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A0" w:rsidRPr="004F2599" w:rsidRDefault="003557A0" w:rsidP="00CD2193">
      <w:pPr>
        <w:pStyle w:val="Nadpisdokumentu"/>
      </w:pPr>
      <w:r w:rsidRPr="004F2599">
        <w:t>Kupní smlouva</w:t>
      </w:r>
    </w:p>
    <w:p w:rsidR="003557A0" w:rsidRPr="004F2599" w:rsidRDefault="003557A0" w:rsidP="00C42DB3">
      <w:pPr>
        <w:autoSpaceDE w:val="0"/>
        <w:autoSpaceDN w:val="0"/>
        <w:adjustRightInd w:val="0"/>
        <w:jc w:val="center"/>
        <w:rPr>
          <w:rFonts w:cs="Arial"/>
          <w:szCs w:val="24"/>
        </w:rPr>
      </w:pPr>
      <w:r w:rsidRPr="004F2599">
        <w:rPr>
          <w:rFonts w:cs="Arial"/>
          <w:szCs w:val="24"/>
        </w:rPr>
        <w:t xml:space="preserve">(ve smyslu </w:t>
      </w:r>
      <w:proofErr w:type="spellStart"/>
      <w:r w:rsidRPr="004F2599">
        <w:rPr>
          <w:rFonts w:cs="Arial"/>
          <w:szCs w:val="24"/>
        </w:rPr>
        <w:t>ust</w:t>
      </w:r>
      <w:proofErr w:type="spellEnd"/>
      <w:r w:rsidRPr="004F2599">
        <w:rPr>
          <w:rFonts w:cs="Arial"/>
          <w:szCs w:val="24"/>
        </w:rPr>
        <w:t xml:space="preserve">. § </w:t>
      </w:r>
      <w:smartTag w:uri="urn:schemas-microsoft-com:office:smarttags" w:element="metricconverter">
        <w:smartTagPr>
          <w:attr w:name="ProductID" w:val="409 a"/>
        </w:smartTagPr>
        <w:r w:rsidRPr="004F2599">
          <w:rPr>
            <w:rFonts w:cs="Arial"/>
            <w:szCs w:val="24"/>
          </w:rPr>
          <w:t>409 a</w:t>
        </w:r>
      </w:smartTag>
      <w:r w:rsidRPr="004F2599">
        <w:rPr>
          <w:rFonts w:cs="Arial"/>
          <w:szCs w:val="24"/>
        </w:rPr>
        <w:t xml:space="preserve"> násl. zákona č. 513/1991 Sb., Obchodní zákoník, ve znění pozdějších</w:t>
      </w:r>
    </w:p>
    <w:p w:rsidR="003557A0" w:rsidRPr="004F2599" w:rsidRDefault="003557A0" w:rsidP="00C42DB3">
      <w:pPr>
        <w:autoSpaceDE w:val="0"/>
        <w:autoSpaceDN w:val="0"/>
        <w:adjustRightInd w:val="0"/>
        <w:jc w:val="center"/>
        <w:rPr>
          <w:rFonts w:cs="Arial"/>
          <w:szCs w:val="24"/>
        </w:rPr>
      </w:pPr>
      <w:r w:rsidRPr="004F2599">
        <w:rPr>
          <w:rFonts w:cs="Arial"/>
          <w:szCs w:val="24"/>
        </w:rPr>
        <w:t>předpisů)</w:t>
      </w:r>
    </w:p>
    <w:p w:rsidR="003557A0" w:rsidRPr="004F2599" w:rsidRDefault="003557A0" w:rsidP="00190FB4"/>
    <w:p w:rsidR="003557A0" w:rsidRPr="004F2599" w:rsidRDefault="003557A0" w:rsidP="00190FB4">
      <w:pPr>
        <w:sectPr w:rsidR="003557A0" w:rsidRPr="004F2599" w:rsidSect="006C2CF7">
          <w:headerReference w:type="default" r:id="rId8"/>
          <w:footerReference w:type="even" r:id="rId9"/>
          <w:footerReference w:type="default" r:id="rId10"/>
          <w:headerReference w:type="first" r:id="rId11"/>
          <w:footerReference w:type="first" r:id="rId12"/>
          <w:pgSz w:w="11906" w:h="16838" w:code="9"/>
          <w:pgMar w:top="2875" w:right="1134" w:bottom="2268" w:left="1134" w:header="851" w:footer="851" w:gutter="0"/>
          <w:cols w:space="708"/>
          <w:titlePg/>
        </w:sect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lastRenderedPageBreak/>
        <w:t>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Smluvní strany</w:t>
      </w:r>
    </w:p>
    <w:p w:rsidR="003557A0" w:rsidRPr="004F2599" w:rsidRDefault="003557A0" w:rsidP="00C42DB3">
      <w:pPr>
        <w:autoSpaceDE w:val="0"/>
        <w:autoSpaceDN w:val="0"/>
        <w:adjustRightInd w:val="0"/>
        <w:jc w:val="center"/>
        <w:rPr>
          <w:rFonts w:cs="Arial"/>
          <w:b/>
          <w:bCs/>
          <w:szCs w:val="24"/>
        </w:rPr>
      </w:pPr>
    </w:p>
    <w:bookmarkStart w:id="0" w:name="Text1"/>
    <w:p w:rsidR="003557A0" w:rsidRPr="004F2599" w:rsidRDefault="003557A0" w:rsidP="00C42DB3">
      <w:pPr>
        <w:autoSpaceDE w:val="0"/>
        <w:autoSpaceDN w:val="0"/>
        <w:adjustRightInd w:val="0"/>
        <w:rPr>
          <w:rFonts w:cs="Arial"/>
          <w:i/>
          <w:szCs w:val="24"/>
        </w:rPr>
      </w:pPr>
      <w:r w:rsidRPr="004F2599">
        <w:rPr>
          <w:rFonts w:cs="Arial"/>
          <w:i/>
          <w:szCs w:val="24"/>
        </w:rPr>
        <w:fldChar w:fldCharType="begin">
          <w:ffData>
            <w:name w:val="Text1"/>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bookmarkStart w:id="1" w:name="_GoBack"/>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bookmarkEnd w:id="1"/>
      <w:r w:rsidRPr="004F2599">
        <w:rPr>
          <w:rFonts w:cs="Arial"/>
          <w:i/>
          <w:szCs w:val="24"/>
        </w:rPr>
        <w:fldChar w:fldCharType="end"/>
      </w:r>
      <w:bookmarkEnd w:id="0"/>
    </w:p>
    <w:p w:rsidR="003557A0" w:rsidRPr="004F2599" w:rsidRDefault="003557A0" w:rsidP="00C42DB3">
      <w:pPr>
        <w:autoSpaceDE w:val="0"/>
        <w:autoSpaceDN w:val="0"/>
        <w:adjustRightInd w:val="0"/>
        <w:rPr>
          <w:rFonts w:cs="Arial"/>
          <w:szCs w:val="24"/>
        </w:rPr>
      </w:pPr>
      <w:r w:rsidRPr="004F2599">
        <w:rPr>
          <w:rFonts w:cs="Arial"/>
          <w:szCs w:val="24"/>
        </w:rPr>
        <w:t xml:space="preserve">se sídlem </w:t>
      </w:r>
      <w:bookmarkStart w:id="2" w:name="Text2"/>
      <w:r w:rsidRPr="004F2599">
        <w:rPr>
          <w:rFonts w:cs="Arial"/>
          <w:i/>
          <w:szCs w:val="24"/>
        </w:rPr>
        <w:fldChar w:fldCharType="begin">
          <w:ffData>
            <w:name w:val="Text2"/>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2"/>
    </w:p>
    <w:p w:rsidR="003557A0" w:rsidRPr="004F2599" w:rsidRDefault="003557A0" w:rsidP="00C42DB3">
      <w:pPr>
        <w:autoSpaceDE w:val="0"/>
        <w:autoSpaceDN w:val="0"/>
        <w:adjustRightInd w:val="0"/>
        <w:rPr>
          <w:rFonts w:cs="Arial"/>
          <w:i/>
          <w:szCs w:val="24"/>
        </w:rPr>
      </w:pPr>
      <w:r w:rsidRPr="004F2599">
        <w:rPr>
          <w:rFonts w:cs="Arial"/>
          <w:szCs w:val="24"/>
        </w:rPr>
        <w:t xml:space="preserve">IČ: </w:t>
      </w:r>
      <w:bookmarkStart w:id="3" w:name="Text3"/>
      <w:r w:rsidRPr="004F2599">
        <w:rPr>
          <w:rFonts w:cs="Arial"/>
          <w:i/>
          <w:szCs w:val="24"/>
        </w:rPr>
        <w:fldChar w:fldCharType="begin">
          <w:ffData>
            <w:name w:val="Text3"/>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3"/>
    </w:p>
    <w:p w:rsidR="003557A0" w:rsidRPr="004F2599" w:rsidRDefault="003557A0" w:rsidP="00C42DB3">
      <w:pPr>
        <w:autoSpaceDE w:val="0"/>
        <w:autoSpaceDN w:val="0"/>
        <w:adjustRightInd w:val="0"/>
        <w:rPr>
          <w:rFonts w:cs="Arial"/>
          <w:i/>
          <w:szCs w:val="24"/>
        </w:rPr>
      </w:pPr>
      <w:r w:rsidRPr="004F2599">
        <w:rPr>
          <w:rFonts w:cs="Arial"/>
          <w:szCs w:val="24"/>
        </w:rPr>
        <w:t xml:space="preserve">DIČ: </w:t>
      </w:r>
      <w:bookmarkStart w:id="4" w:name="Text4"/>
      <w:r w:rsidRPr="004F2599">
        <w:rPr>
          <w:rFonts w:cs="Arial"/>
          <w:i/>
          <w:szCs w:val="24"/>
        </w:rPr>
        <w:fldChar w:fldCharType="begin">
          <w:ffData>
            <w:name w:val="Text4"/>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4"/>
    </w:p>
    <w:p w:rsidR="003557A0" w:rsidRPr="004F2599" w:rsidRDefault="003557A0" w:rsidP="00C42DB3">
      <w:pPr>
        <w:rPr>
          <w:rFonts w:cs="Arial"/>
          <w:i/>
          <w:szCs w:val="24"/>
        </w:rPr>
      </w:pPr>
      <w:r w:rsidRPr="004F2599">
        <w:rPr>
          <w:rFonts w:cs="Arial"/>
          <w:szCs w:val="24"/>
        </w:rPr>
        <w:t xml:space="preserve">bankovní spojení: </w:t>
      </w:r>
      <w:bookmarkStart w:id="5" w:name="Text5"/>
      <w:r w:rsidRPr="004F2599">
        <w:rPr>
          <w:rFonts w:cs="Arial"/>
          <w:i/>
          <w:szCs w:val="24"/>
        </w:rPr>
        <w:fldChar w:fldCharType="begin">
          <w:ffData>
            <w:name w:val="Text5"/>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5"/>
    </w:p>
    <w:p w:rsidR="003557A0" w:rsidRPr="004F2599" w:rsidRDefault="003557A0" w:rsidP="00C42DB3">
      <w:pPr>
        <w:autoSpaceDE w:val="0"/>
        <w:autoSpaceDN w:val="0"/>
        <w:adjustRightInd w:val="0"/>
        <w:rPr>
          <w:rFonts w:cs="Arial"/>
          <w:i/>
          <w:szCs w:val="24"/>
        </w:rPr>
      </w:pPr>
      <w:r w:rsidRPr="004F2599">
        <w:rPr>
          <w:rFonts w:cs="Arial"/>
          <w:szCs w:val="24"/>
        </w:rPr>
        <w:t xml:space="preserve">jednající: </w:t>
      </w:r>
      <w:bookmarkStart w:id="6" w:name="Text6"/>
      <w:r w:rsidRPr="004F2599">
        <w:rPr>
          <w:rFonts w:cs="Arial"/>
          <w:i/>
          <w:szCs w:val="24"/>
        </w:rPr>
        <w:fldChar w:fldCharType="begin">
          <w:ffData>
            <w:name w:val="Text6"/>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6"/>
    </w:p>
    <w:p w:rsidR="003557A0" w:rsidRPr="004F2599" w:rsidRDefault="003557A0" w:rsidP="00C42DB3">
      <w:pPr>
        <w:autoSpaceDE w:val="0"/>
        <w:autoSpaceDN w:val="0"/>
        <w:adjustRightInd w:val="0"/>
        <w:rPr>
          <w:rFonts w:cs="Arial"/>
          <w:szCs w:val="24"/>
        </w:rPr>
      </w:pPr>
      <w:r w:rsidRPr="004F2599">
        <w:rPr>
          <w:rFonts w:cs="Arial"/>
          <w:szCs w:val="24"/>
        </w:rPr>
        <w:t>(dále jen „prodávající“)</w:t>
      </w:r>
    </w:p>
    <w:p w:rsidR="003557A0" w:rsidRPr="004F2599" w:rsidRDefault="003557A0" w:rsidP="00C42DB3">
      <w:pPr>
        <w:autoSpaceDE w:val="0"/>
        <w:autoSpaceDN w:val="0"/>
        <w:adjustRightInd w:val="0"/>
        <w:rPr>
          <w:rFonts w:cs="Arial"/>
          <w:szCs w:val="24"/>
        </w:rPr>
      </w:pPr>
    </w:p>
    <w:p w:rsidR="003557A0" w:rsidRPr="004F2599" w:rsidRDefault="003557A0" w:rsidP="00C42DB3">
      <w:pPr>
        <w:autoSpaceDE w:val="0"/>
        <w:autoSpaceDN w:val="0"/>
        <w:adjustRightInd w:val="0"/>
        <w:rPr>
          <w:rFonts w:cs="Arial"/>
          <w:szCs w:val="24"/>
        </w:rPr>
      </w:pPr>
      <w:r w:rsidRPr="004F2599">
        <w:rPr>
          <w:rFonts w:cs="Arial"/>
          <w:szCs w:val="24"/>
        </w:rPr>
        <w:t>a</w:t>
      </w:r>
    </w:p>
    <w:p w:rsidR="003557A0" w:rsidRPr="004F2599" w:rsidRDefault="003557A0" w:rsidP="00C42DB3">
      <w:pPr>
        <w:autoSpaceDE w:val="0"/>
        <w:autoSpaceDN w:val="0"/>
        <w:adjustRightInd w:val="0"/>
        <w:rPr>
          <w:rFonts w:cs="Arial"/>
          <w:szCs w:val="24"/>
        </w:rPr>
      </w:pP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Česká republika – Úřad pro ochranu hospodářské soutěže</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se sídlem Brno, třída Kpt. Jaroše 7, PSČ: 604 55</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IČ: 653 49 423</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bankovní spojení: 24825621/0710</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 xml:space="preserve">zastoupený: Tomášem Vymětalem, ředitelem </w:t>
      </w:r>
      <w:r>
        <w:rPr>
          <w:rFonts w:cs="Arial"/>
          <w:color w:val="000000"/>
          <w:szCs w:val="24"/>
        </w:rPr>
        <w:t>ICT a bezpečnostním ředitelem</w:t>
      </w:r>
      <w:r w:rsidRPr="007B6C04">
        <w:rPr>
          <w:rFonts w:cs="Arial"/>
          <w:color w:val="000000"/>
          <w:szCs w:val="24"/>
        </w:rPr>
        <w:t xml:space="preserve"> na základě pověření</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předsedy Úřadu pro ochranu hospodářské soutěže</w:t>
      </w:r>
    </w:p>
    <w:p w:rsidR="003557A0" w:rsidRPr="007B6C04" w:rsidRDefault="003557A0" w:rsidP="001E239D">
      <w:pPr>
        <w:autoSpaceDE w:val="0"/>
        <w:autoSpaceDN w:val="0"/>
        <w:adjustRightInd w:val="0"/>
        <w:rPr>
          <w:rFonts w:cs="Arial"/>
          <w:color w:val="000000"/>
          <w:szCs w:val="24"/>
        </w:rPr>
      </w:pPr>
      <w:r w:rsidRPr="007B6C04">
        <w:rPr>
          <w:rFonts w:cs="Arial"/>
          <w:color w:val="000000"/>
          <w:szCs w:val="24"/>
        </w:rPr>
        <w:t>(dále jen „kupující“)</w:t>
      </w:r>
    </w:p>
    <w:p w:rsidR="003557A0" w:rsidRPr="004F2599" w:rsidRDefault="003557A0" w:rsidP="00C42DB3">
      <w:pPr>
        <w:autoSpaceDE w:val="0"/>
        <w:autoSpaceDN w:val="0"/>
        <w:adjustRightInd w:val="0"/>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II.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Účel smlouvy</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rPr>
          <w:rFonts w:cs="Arial"/>
          <w:b/>
          <w:bCs/>
          <w:szCs w:val="24"/>
        </w:rPr>
      </w:pPr>
      <w:r w:rsidRPr="004F2599">
        <w:rPr>
          <w:rFonts w:cs="Arial"/>
          <w:szCs w:val="24"/>
        </w:rPr>
        <w:t xml:space="preserve">Tato smlouva se uzavírá na základě výsledku veřejné zakázky malého rozsahu s názvem </w:t>
      </w:r>
      <w:r w:rsidRPr="004F2599">
        <w:rPr>
          <w:rFonts w:cs="Arial"/>
          <w:b/>
          <w:szCs w:val="24"/>
        </w:rPr>
        <w:t>„</w:t>
      </w:r>
      <w:r w:rsidR="00D74D1F">
        <w:rPr>
          <w:rFonts w:cs="Arial"/>
          <w:i/>
          <w:szCs w:val="24"/>
        </w:rPr>
        <w:t>Dodávka PC</w:t>
      </w:r>
      <w:r w:rsidRPr="004F2599">
        <w:rPr>
          <w:rFonts w:cs="Arial"/>
          <w:b/>
          <w:szCs w:val="24"/>
        </w:rPr>
        <w:t>“,</w:t>
      </w:r>
      <w:r w:rsidRPr="004F2599">
        <w:rPr>
          <w:rFonts w:cs="Arial"/>
          <w:szCs w:val="24"/>
        </w:rPr>
        <w:t xml:space="preserve"> dle zákona č. 137/2006 Sb., o veřejných zakázkách, ve znění pozdějších předpisů. </w:t>
      </w:r>
    </w:p>
    <w:p w:rsidR="003557A0" w:rsidRPr="004F2599" w:rsidRDefault="003557A0" w:rsidP="00C42DB3">
      <w:pPr>
        <w:autoSpaceDE w:val="0"/>
        <w:autoSpaceDN w:val="0"/>
        <w:adjustRightInd w:val="0"/>
        <w:jc w:val="center"/>
        <w:rPr>
          <w:rFonts w:cs="Arial"/>
          <w:b/>
          <w:bCs/>
          <w:szCs w:val="24"/>
        </w:rPr>
      </w:pPr>
    </w:p>
    <w:p w:rsidR="003557A0" w:rsidRDefault="003557A0" w:rsidP="00C42DB3">
      <w:pPr>
        <w:autoSpaceDE w:val="0"/>
        <w:autoSpaceDN w:val="0"/>
        <w:adjustRightInd w:val="0"/>
        <w:jc w:val="center"/>
        <w:rPr>
          <w:rFonts w:cs="Arial"/>
          <w:b/>
          <w:bCs/>
          <w:szCs w:val="24"/>
        </w:rPr>
      </w:pPr>
    </w:p>
    <w:p w:rsidR="007E173F" w:rsidRPr="004F2599" w:rsidRDefault="007E173F"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III.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lastRenderedPageBreak/>
        <w:t>Předmět smlouvy</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732074">
      <w:pPr>
        <w:pStyle w:val="Odstavec"/>
        <w:numPr>
          <w:ilvl w:val="0"/>
          <w:numId w:val="27"/>
        </w:numPr>
        <w:rPr>
          <w:szCs w:val="24"/>
        </w:rPr>
      </w:pPr>
      <w:r w:rsidRPr="004F2599">
        <w:rPr>
          <w:szCs w:val="24"/>
        </w:rPr>
        <w:t xml:space="preserve">Předmětem této smlouvy je </w:t>
      </w:r>
      <w:r w:rsidR="00D74D1F" w:rsidRPr="00D74D1F">
        <w:rPr>
          <w:rFonts w:cs="Arial"/>
          <w:szCs w:val="24"/>
        </w:rPr>
        <w:t>dodávka 50ks PC</w:t>
      </w:r>
      <w:r w:rsidRPr="004F2599">
        <w:rPr>
          <w:szCs w:val="24"/>
        </w:rPr>
        <w:t>.</w:t>
      </w:r>
      <w:r w:rsidR="00E95786">
        <w:rPr>
          <w:szCs w:val="24"/>
        </w:rPr>
        <w:t xml:space="preserve"> Přesný rozsah předmětu</w:t>
      </w:r>
      <w:r w:rsidR="00575D5A">
        <w:rPr>
          <w:szCs w:val="24"/>
        </w:rPr>
        <w:t xml:space="preserve"> smlouvy</w:t>
      </w:r>
      <w:r w:rsidR="00E95786">
        <w:rPr>
          <w:szCs w:val="24"/>
        </w:rPr>
        <w:t xml:space="preserve"> je specifikován v Příloze č. 1, která je nedílnou součástí této smlouvy. </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IV.</w:t>
      </w:r>
    </w:p>
    <w:p w:rsidR="003557A0" w:rsidRPr="004F2599" w:rsidRDefault="00A366EE" w:rsidP="00C42DB3">
      <w:pPr>
        <w:autoSpaceDE w:val="0"/>
        <w:autoSpaceDN w:val="0"/>
        <w:adjustRightInd w:val="0"/>
        <w:jc w:val="center"/>
        <w:rPr>
          <w:rFonts w:cs="Arial"/>
          <w:b/>
          <w:bCs/>
          <w:szCs w:val="24"/>
        </w:rPr>
      </w:pPr>
      <w:r>
        <w:rPr>
          <w:rFonts w:cs="Arial"/>
          <w:b/>
          <w:bCs/>
          <w:szCs w:val="24"/>
        </w:rPr>
        <w:t>Kupní cena</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A30930">
      <w:pPr>
        <w:numPr>
          <w:ilvl w:val="0"/>
          <w:numId w:val="28"/>
        </w:numPr>
        <w:autoSpaceDE w:val="0"/>
        <w:autoSpaceDN w:val="0"/>
        <w:adjustRightInd w:val="0"/>
        <w:rPr>
          <w:rFonts w:cs="Arial"/>
          <w:szCs w:val="24"/>
        </w:rPr>
      </w:pPr>
      <w:r w:rsidRPr="004F2599">
        <w:rPr>
          <w:rFonts w:cs="Arial"/>
          <w:szCs w:val="24"/>
        </w:rPr>
        <w:t xml:space="preserve">Prodávajícímu náleží za splnění předmětu smlouvy definovaného v článku III této smlouvy kupní cena ve výši </w:t>
      </w:r>
      <w:bookmarkStart w:id="7" w:name="Text7"/>
      <w:r w:rsidRPr="004F2599">
        <w:rPr>
          <w:rFonts w:cs="Arial"/>
          <w:i/>
          <w:szCs w:val="24"/>
        </w:rPr>
        <w:fldChar w:fldCharType="begin">
          <w:ffData>
            <w:name w:val="Text7"/>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7"/>
      <w:r w:rsidRPr="004F2599">
        <w:rPr>
          <w:rFonts w:cs="Arial"/>
          <w:szCs w:val="24"/>
        </w:rPr>
        <w:t xml:space="preserve">Kč (slovy: </w:t>
      </w:r>
      <w:bookmarkStart w:id="8" w:name="Text8"/>
      <w:r w:rsidRPr="004F2599">
        <w:rPr>
          <w:rFonts w:cs="Arial"/>
          <w:i/>
          <w:szCs w:val="24"/>
        </w:rPr>
        <w:fldChar w:fldCharType="begin">
          <w:ffData>
            <w:name w:val="Text8"/>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8"/>
      <w:r w:rsidRPr="004F2599">
        <w:rPr>
          <w:rFonts w:cs="Arial"/>
          <w:szCs w:val="24"/>
        </w:rPr>
        <w:t xml:space="preserve">korun českých) bez DPH. DPH činí </w:t>
      </w:r>
      <w:bookmarkStart w:id="9" w:name="Text14"/>
      <w:r w:rsidRPr="004F2599">
        <w:rPr>
          <w:rFonts w:cs="Arial"/>
          <w:i/>
          <w:szCs w:val="24"/>
        </w:rPr>
        <w:fldChar w:fldCharType="begin">
          <w:ffData>
            <w:name w:val="Text14"/>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9"/>
      <w:r w:rsidRPr="004F2599">
        <w:rPr>
          <w:rFonts w:cs="Arial"/>
          <w:szCs w:val="24"/>
        </w:rPr>
        <w:t xml:space="preserve">Kč (slovy: </w:t>
      </w:r>
      <w:bookmarkStart w:id="10" w:name="Text15"/>
      <w:r w:rsidRPr="004F2599">
        <w:rPr>
          <w:rFonts w:cs="Arial"/>
          <w:i/>
          <w:szCs w:val="24"/>
        </w:rPr>
        <w:fldChar w:fldCharType="begin">
          <w:ffData>
            <w:name w:val="Text15"/>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10"/>
      <w:r w:rsidRPr="004F2599">
        <w:rPr>
          <w:rFonts w:cs="Arial"/>
          <w:i/>
          <w:szCs w:val="24"/>
        </w:rPr>
        <w:t xml:space="preserve"> </w:t>
      </w:r>
      <w:r w:rsidRPr="004F2599">
        <w:rPr>
          <w:rFonts w:cs="Arial"/>
          <w:szCs w:val="24"/>
        </w:rPr>
        <w:t xml:space="preserve">korun českých) a cena včetně DPH činí </w:t>
      </w:r>
      <w:bookmarkStart w:id="11" w:name="Text9"/>
      <w:r w:rsidRPr="004F2599">
        <w:rPr>
          <w:rFonts w:cs="Arial"/>
          <w:i/>
          <w:szCs w:val="24"/>
        </w:rPr>
        <w:fldChar w:fldCharType="begin">
          <w:ffData>
            <w:name w:val="Text9"/>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11"/>
      <w:r w:rsidRPr="004F2599">
        <w:rPr>
          <w:rFonts w:cs="Arial"/>
          <w:szCs w:val="24"/>
        </w:rPr>
        <w:t xml:space="preserve">Kč (slovy: </w:t>
      </w:r>
      <w:bookmarkStart w:id="12" w:name="Text10"/>
      <w:r w:rsidRPr="004F2599">
        <w:rPr>
          <w:rFonts w:cs="Arial"/>
          <w:i/>
          <w:szCs w:val="24"/>
        </w:rPr>
        <w:fldChar w:fldCharType="begin">
          <w:ffData>
            <w:name w:val="Text10"/>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12"/>
      <w:r w:rsidRPr="004F2599">
        <w:rPr>
          <w:rFonts w:cs="Arial"/>
          <w:szCs w:val="24"/>
        </w:rPr>
        <w:t>korun českých).</w:t>
      </w:r>
    </w:p>
    <w:p w:rsidR="003557A0" w:rsidRPr="004F2599" w:rsidRDefault="003557A0" w:rsidP="00C42DB3">
      <w:pPr>
        <w:numPr>
          <w:ilvl w:val="0"/>
          <w:numId w:val="28"/>
        </w:numPr>
        <w:autoSpaceDE w:val="0"/>
        <w:autoSpaceDN w:val="0"/>
        <w:adjustRightInd w:val="0"/>
        <w:rPr>
          <w:rFonts w:cs="Arial"/>
          <w:szCs w:val="24"/>
        </w:rPr>
      </w:pPr>
      <w:r w:rsidRPr="004F2599">
        <w:rPr>
          <w:rFonts w:cs="Arial"/>
          <w:szCs w:val="24"/>
        </w:rPr>
        <w:t>Cena uvedená v článku IV odst. 1 této smlouvy je cenou nejvýše přípustnou, kterou není možné překročit, pokud to výslovně neupravuje tato smlouva. Cena obsahuje veškeré náklady prodávající</w:t>
      </w:r>
      <w:r w:rsidR="00BD03E5">
        <w:rPr>
          <w:rFonts w:cs="Arial"/>
          <w:szCs w:val="24"/>
        </w:rPr>
        <w:t>ho</w:t>
      </w:r>
      <w:r w:rsidRPr="004F2599">
        <w:rPr>
          <w:rFonts w:cs="Arial"/>
          <w:szCs w:val="24"/>
        </w:rPr>
        <w:t xml:space="preserve"> nutné k realizaci předmětu smlouvy</w:t>
      </w:r>
      <w:r w:rsidR="00794729">
        <w:rPr>
          <w:rFonts w:cs="Arial"/>
          <w:szCs w:val="24"/>
        </w:rPr>
        <w:t>, včetně</w:t>
      </w:r>
      <w:r w:rsidR="000C31A9">
        <w:rPr>
          <w:rFonts w:cs="Arial"/>
          <w:szCs w:val="24"/>
        </w:rPr>
        <w:t xml:space="preserve"> nákladů na dopravu</w:t>
      </w:r>
      <w:r w:rsidRPr="004F2599">
        <w:rPr>
          <w:rFonts w:cs="Arial"/>
          <w:szCs w:val="24"/>
        </w:rPr>
        <w:t>. Tato cena pokrývá veškeré výdaje spojené s</w:t>
      </w:r>
      <w:r w:rsidR="007E173F">
        <w:rPr>
          <w:rFonts w:cs="Arial"/>
          <w:szCs w:val="24"/>
        </w:rPr>
        <w:t> </w:t>
      </w:r>
      <w:r w:rsidRPr="004F2599">
        <w:rPr>
          <w:rFonts w:cs="Arial"/>
          <w:szCs w:val="24"/>
        </w:rPr>
        <w:t>plněním povinností prodávajícího v souvislosti s plněním smlouvy, například pořízení věci nebo vývoj cen v oboru, až do zániku závazků ze smlouvy. Cena obsahuje i předpokládaný vývoj kurzů české koruny k zahraničním měnám až do zániků závazků ze smlouvy.</w:t>
      </w:r>
    </w:p>
    <w:p w:rsidR="003557A0" w:rsidRPr="004F2599" w:rsidRDefault="003557A0" w:rsidP="00C42DB3">
      <w:pPr>
        <w:numPr>
          <w:ilvl w:val="0"/>
          <w:numId w:val="28"/>
        </w:numPr>
        <w:autoSpaceDE w:val="0"/>
        <w:autoSpaceDN w:val="0"/>
        <w:adjustRightInd w:val="0"/>
        <w:rPr>
          <w:rFonts w:cs="Arial"/>
          <w:szCs w:val="24"/>
        </w:rPr>
      </w:pPr>
      <w:r w:rsidRPr="004F2599">
        <w:rPr>
          <w:rFonts w:cs="Arial"/>
          <w:szCs w:val="24"/>
        </w:rPr>
        <w:t>Cenu je možné změnit pouze v případě, že dojde v průběhu realizace ke změnám právních předpisů upravujících výši sazby DPH; v takovém případě jsou smluvní strany povinny uzavřít dodatek ke smlouvě.</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V.</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Doba, místo a způsob plnění</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numPr>
          <w:ilvl w:val="0"/>
          <w:numId w:val="29"/>
        </w:numPr>
        <w:autoSpaceDE w:val="0"/>
        <w:autoSpaceDN w:val="0"/>
        <w:adjustRightInd w:val="0"/>
        <w:rPr>
          <w:rFonts w:cs="Arial"/>
          <w:szCs w:val="24"/>
        </w:rPr>
      </w:pPr>
      <w:r w:rsidRPr="004F2599">
        <w:rPr>
          <w:rFonts w:cs="Arial"/>
          <w:szCs w:val="24"/>
        </w:rPr>
        <w:t>Prodávající se zavazuje předmět smlouvy</w:t>
      </w:r>
      <w:r w:rsidR="003264AA">
        <w:rPr>
          <w:rFonts w:cs="Arial"/>
          <w:szCs w:val="24"/>
        </w:rPr>
        <w:t xml:space="preserve"> podle čl. III. odst. 1</w:t>
      </w:r>
      <w:r w:rsidRPr="004F2599">
        <w:rPr>
          <w:rFonts w:cs="Arial"/>
          <w:szCs w:val="24"/>
        </w:rPr>
        <w:t xml:space="preserve"> dodat a nainstalovat ve lhůtě do </w:t>
      </w:r>
      <w:r w:rsidR="00CD3516">
        <w:rPr>
          <w:rFonts w:cs="Arial"/>
          <w:szCs w:val="24"/>
        </w:rPr>
        <w:t>15</w:t>
      </w:r>
      <w:r w:rsidRPr="004F2599">
        <w:rPr>
          <w:rFonts w:cs="Arial"/>
          <w:szCs w:val="24"/>
        </w:rPr>
        <w:t xml:space="preserve"> dní od podpisu smlouvy oběma smluvními stranami. </w:t>
      </w:r>
    </w:p>
    <w:p w:rsidR="003557A0" w:rsidRPr="0038185C" w:rsidRDefault="003557A0" w:rsidP="00C42DB3">
      <w:pPr>
        <w:numPr>
          <w:ilvl w:val="0"/>
          <w:numId w:val="29"/>
        </w:numPr>
        <w:autoSpaceDE w:val="0"/>
        <w:autoSpaceDN w:val="0"/>
        <w:adjustRightInd w:val="0"/>
        <w:rPr>
          <w:rFonts w:cs="Arial"/>
          <w:b/>
          <w:bCs/>
          <w:szCs w:val="24"/>
        </w:rPr>
      </w:pPr>
      <w:r w:rsidRPr="004F2599">
        <w:rPr>
          <w:rFonts w:cs="Arial"/>
          <w:szCs w:val="24"/>
        </w:rPr>
        <w:t>Prodávající splní předmět této smlouvy řádným předáním předmětu této smlouvy kupujícímu</w:t>
      </w:r>
      <w:r w:rsidR="00955EF9">
        <w:rPr>
          <w:rFonts w:cs="Arial"/>
          <w:szCs w:val="24"/>
        </w:rPr>
        <w:t xml:space="preserve"> v místě plnění a v době plnění dle čl. V. odst. 1 této smlouvy</w:t>
      </w:r>
      <w:r w:rsidRPr="004F2599">
        <w:rPr>
          <w:rFonts w:cs="Arial"/>
          <w:szCs w:val="24"/>
        </w:rPr>
        <w:t>. O předání předmětu této smlouvy bude pořízen předávací protokol, v němž budou uvedeny všechny vady a nedodělky v době předání díla a jež bude podepsán oběma smluvními stranami.</w:t>
      </w:r>
    </w:p>
    <w:p w:rsidR="003264AA" w:rsidRPr="004F2599" w:rsidRDefault="003264AA" w:rsidP="00C42DB3">
      <w:pPr>
        <w:numPr>
          <w:ilvl w:val="0"/>
          <w:numId w:val="29"/>
        </w:numPr>
        <w:autoSpaceDE w:val="0"/>
        <w:autoSpaceDN w:val="0"/>
        <w:adjustRightInd w:val="0"/>
        <w:rPr>
          <w:rFonts w:cs="Arial"/>
          <w:b/>
          <w:bCs/>
          <w:szCs w:val="24"/>
        </w:rPr>
      </w:pPr>
      <w:r>
        <w:rPr>
          <w:rFonts w:cs="Arial"/>
          <w:szCs w:val="24"/>
        </w:rPr>
        <w:t xml:space="preserve">Místem plnění předmětu smlouvy je sídlo kupujícího na adrese </w:t>
      </w:r>
      <w:r w:rsidRPr="00587972">
        <w:rPr>
          <w:rFonts w:cs="Calibri"/>
          <w:szCs w:val="24"/>
        </w:rPr>
        <w:t>tř. Kpt. Jaroše 7, 604 55 Brno</w:t>
      </w:r>
      <w:r>
        <w:rPr>
          <w:rFonts w:cs="Calibri"/>
          <w:szCs w:val="24"/>
        </w:rPr>
        <w:t xml:space="preserve"> (a/nebo) pracoviště</w:t>
      </w:r>
      <w:r w:rsidRPr="00587972">
        <w:rPr>
          <w:rFonts w:cs="Calibri"/>
          <w:szCs w:val="24"/>
        </w:rPr>
        <w:t xml:space="preserve"> </w:t>
      </w:r>
      <w:r>
        <w:rPr>
          <w:rFonts w:cs="Calibri"/>
          <w:szCs w:val="24"/>
        </w:rPr>
        <w:t>kupujícího</w:t>
      </w:r>
      <w:r w:rsidRPr="00587972">
        <w:rPr>
          <w:rFonts w:cs="Calibri"/>
          <w:szCs w:val="24"/>
        </w:rPr>
        <w:t xml:space="preserve"> na adrese</w:t>
      </w:r>
      <w:r>
        <w:rPr>
          <w:rFonts w:cs="Calibri"/>
          <w:szCs w:val="24"/>
        </w:rPr>
        <w:t xml:space="preserve"> </w:t>
      </w:r>
      <w:r w:rsidRPr="00587972">
        <w:rPr>
          <w:rFonts w:cs="Calibri"/>
          <w:szCs w:val="24"/>
        </w:rPr>
        <w:t>Na Příkopě 3, 110 00 Praha 1</w:t>
      </w:r>
      <w:r>
        <w:rPr>
          <w:rFonts w:cs="Calibri"/>
          <w:szCs w:val="24"/>
        </w:rPr>
        <w:t xml:space="preserve">. </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VI.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Obchodní podmínky</w:t>
      </w:r>
    </w:p>
    <w:p w:rsidR="003557A0" w:rsidRPr="004F2599" w:rsidRDefault="003557A0" w:rsidP="00C42DB3">
      <w:pPr>
        <w:autoSpaceDE w:val="0"/>
        <w:autoSpaceDN w:val="0"/>
        <w:adjustRightInd w:val="0"/>
        <w:rPr>
          <w:rFonts w:cs="Arial"/>
          <w:szCs w:val="24"/>
        </w:rPr>
      </w:pPr>
    </w:p>
    <w:p w:rsidR="003557A0" w:rsidRPr="004F2599" w:rsidRDefault="003557A0" w:rsidP="00C42DB3">
      <w:pPr>
        <w:numPr>
          <w:ilvl w:val="0"/>
          <w:numId w:val="30"/>
        </w:numPr>
        <w:autoSpaceDE w:val="0"/>
        <w:autoSpaceDN w:val="0"/>
        <w:adjustRightInd w:val="0"/>
        <w:rPr>
          <w:rFonts w:cs="Arial"/>
          <w:szCs w:val="24"/>
        </w:rPr>
      </w:pPr>
      <w:r w:rsidRPr="004F2599">
        <w:rPr>
          <w:rFonts w:cs="Arial"/>
          <w:szCs w:val="24"/>
        </w:rPr>
        <w:t xml:space="preserve">Pokud bude prodávající v prodlení s dodávkou či instalací předmětu smlouvy dle čl. III této smlouvy, je povinen zaplatit kupujícímu smluvní pokutu ve výši </w:t>
      </w:r>
      <w:r w:rsidR="008A1AC2">
        <w:rPr>
          <w:rFonts w:cs="Arial"/>
          <w:szCs w:val="24"/>
        </w:rPr>
        <w:t>0,5 %</w:t>
      </w:r>
      <w:r w:rsidRPr="004F2599">
        <w:rPr>
          <w:rFonts w:cs="Arial"/>
          <w:szCs w:val="24"/>
        </w:rPr>
        <w:t xml:space="preserve"> z celkové ceny dle čl. IV odst. 1 této smlouvy (tj. i včetně DPH) za každý den prodlení. Smluvní strany se dohodly, že smluvní pokuta je splatná </w:t>
      </w:r>
      <w:r w:rsidR="001557FD">
        <w:rPr>
          <w:rFonts w:cs="Arial"/>
          <w:szCs w:val="24"/>
        </w:rPr>
        <w:t>15</w:t>
      </w:r>
      <w:r w:rsidRPr="004F2599">
        <w:rPr>
          <w:rFonts w:cs="Arial"/>
          <w:szCs w:val="24"/>
        </w:rPr>
        <w:t>. den od doručení výzvy k její úhradě prodávajícímu.</w:t>
      </w:r>
    </w:p>
    <w:p w:rsidR="003557A0" w:rsidRPr="004F2599" w:rsidRDefault="003557A0" w:rsidP="00C42DB3">
      <w:pPr>
        <w:numPr>
          <w:ilvl w:val="0"/>
          <w:numId w:val="30"/>
        </w:numPr>
        <w:autoSpaceDE w:val="0"/>
        <w:autoSpaceDN w:val="0"/>
        <w:adjustRightInd w:val="0"/>
        <w:rPr>
          <w:rFonts w:cs="Arial"/>
          <w:szCs w:val="24"/>
        </w:rPr>
      </w:pPr>
      <w:r w:rsidRPr="004F2599">
        <w:rPr>
          <w:rFonts w:cs="Arial"/>
          <w:szCs w:val="24"/>
        </w:rPr>
        <w:t xml:space="preserve">Nárokováním, resp. úhradou této smluvní pokuty prodávajícím není dotčeno právo kupujícího na náhradu škody, ani možnost kupujícího požadovat po prodávajícím úrok z prodlení </w:t>
      </w:r>
      <w:r w:rsidRPr="004F2599">
        <w:rPr>
          <w:rFonts w:cs="Arial"/>
          <w:szCs w:val="24"/>
        </w:rPr>
        <w:lastRenderedPageBreak/>
        <w:t>z</w:t>
      </w:r>
      <w:r w:rsidR="007E173F">
        <w:rPr>
          <w:rFonts w:cs="Arial"/>
          <w:szCs w:val="24"/>
        </w:rPr>
        <w:t> </w:t>
      </w:r>
      <w:r w:rsidRPr="004F2599">
        <w:rPr>
          <w:rFonts w:cs="Arial"/>
          <w:szCs w:val="24"/>
        </w:rPr>
        <w:t>neuhrazené smluvní pokuty. Kupující je oprávněn domáhat se náhrady skutečně způsobené škody přesahující smluvní pokutu.</w:t>
      </w:r>
    </w:p>
    <w:p w:rsidR="003557A0" w:rsidRDefault="003557A0" w:rsidP="00C42DB3">
      <w:pPr>
        <w:numPr>
          <w:ilvl w:val="0"/>
          <w:numId w:val="30"/>
        </w:numPr>
        <w:autoSpaceDE w:val="0"/>
        <w:autoSpaceDN w:val="0"/>
        <w:adjustRightInd w:val="0"/>
        <w:rPr>
          <w:rFonts w:cs="Arial"/>
          <w:szCs w:val="24"/>
        </w:rPr>
      </w:pPr>
      <w:r w:rsidRPr="004F2599">
        <w:rPr>
          <w:rFonts w:cs="Arial"/>
          <w:szCs w:val="24"/>
        </w:rPr>
        <w:t>V případě zpoždění kupujícího se zaplacením jednotlivých faktur se nestanoví smluvní pokuta. Smluvní strany se dohodly, že úrok z prodlení bude stanoven pouze ve výši příslušných a platných právních předpisů, které jsou účinné ke dni podpisu smlouvy (nařízení vlády č. 142/1994 Sb., ve znění pozdějších předpisů).</w:t>
      </w:r>
    </w:p>
    <w:p w:rsidR="003557A0" w:rsidRPr="004F2599" w:rsidRDefault="003557A0" w:rsidP="00C42DB3">
      <w:pPr>
        <w:numPr>
          <w:ilvl w:val="0"/>
          <w:numId w:val="30"/>
        </w:numPr>
        <w:autoSpaceDE w:val="0"/>
        <w:autoSpaceDN w:val="0"/>
        <w:adjustRightInd w:val="0"/>
        <w:rPr>
          <w:rFonts w:cs="Arial"/>
          <w:szCs w:val="24"/>
        </w:rPr>
      </w:pPr>
      <w:r>
        <w:rPr>
          <w:rFonts w:cs="Arial"/>
          <w:szCs w:val="24"/>
        </w:rPr>
        <w:t>Kupující si vyhrazuje právo nerealizovat zakázku, nebo realizovat jen její část.</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VII.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Platební podmínky</w:t>
      </w:r>
    </w:p>
    <w:p w:rsidR="003557A0" w:rsidRPr="004F2599" w:rsidRDefault="003557A0" w:rsidP="00C42DB3">
      <w:pPr>
        <w:autoSpaceDE w:val="0"/>
        <w:autoSpaceDN w:val="0"/>
        <w:adjustRightInd w:val="0"/>
        <w:jc w:val="center"/>
        <w:rPr>
          <w:rFonts w:cs="Arial"/>
          <w:b/>
          <w:bCs/>
          <w:szCs w:val="24"/>
        </w:rPr>
      </w:pPr>
    </w:p>
    <w:p w:rsidR="003557A0" w:rsidRPr="002F3DA7" w:rsidRDefault="003557A0" w:rsidP="002F3DA7">
      <w:pPr>
        <w:numPr>
          <w:ilvl w:val="0"/>
          <w:numId w:val="31"/>
        </w:numPr>
        <w:autoSpaceDE w:val="0"/>
        <w:autoSpaceDN w:val="0"/>
        <w:adjustRightInd w:val="0"/>
        <w:rPr>
          <w:rFonts w:cs="Arial"/>
          <w:szCs w:val="24"/>
        </w:rPr>
      </w:pPr>
      <w:r w:rsidRPr="002F3DA7">
        <w:rPr>
          <w:rFonts w:cs="Arial"/>
          <w:szCs w:val="24"/>
        </w:rPr>
        <w:t>Strany se dohodly, že kupující neposkytuje prodávajícímu na provedení předmětu smlouvy zálohy.</w:t>
      </w:r>
    </w:p>
    <w:p w:rsidR="00A366EE" w:rsidRDefault="003557A0" w:rsidP="00A366EE">
      <w:pPr>
        <w:numPr>
          <w:ilvl w:val="0"/>
          <w:numId w:val="31"/>
        </w:numPr>
        <w:autoSpaceDE w:val="0"/>
        <w:autoSpaceDN w:val="0"/>
        <w:adjustRightInd w:val="0"/>
        <w:rPr>
          <w:rFonts w:cs="Arial"/>
          <w:szCs w:val="24"/>
        </w:rPr>
      </w:pPr>
      <w:r w:rsidRPr="00A366EE">
        <w:rPr>
          <w:rFonts w:cs="Arial"/>
          <w:szCs w:val="24"/>
        </w:rPr>
        <w:t xml:space="preserve">Kupující uhradí kupní cenu </w:t>
      </w:r>
      <w:r w:rsidR="002F3DA7" w:rsidRPr="00A366EE">
        <w:rPr>
          <w:rFonts w:cs="Arial"/>
          <w:szCs w:val="24"/>
        </w:rPr>
        <w:t xml:space="preserve">dle čl. IV odst. 1 této smlouvy </w:t>
      </w:r>
      <w:r w:rsidR="00A366EE" w:rsidRPr="001557FD">
        <w:rPr>
          <w:rFonts w:cs="Arial"/>
          <w:szCs w:val="24"/>
        </w:rPr>
        <w:t xml:space="preserve">až </w:t>
      </w:r>
      <w:r w:rsidRPr="001557FD">
        <w:rPr>
          <w:rFonts w:cs="Arial"/>
          <w:szCs w:val="24"/>
        </w:rPr>
        <w:t>na základě faktury</w:t>
      </w:r>
      <w:r w:rsidR="00A366EE" w:rsidRPr="001557FD">
        <w:rPr>
          <w:rFonts w:cs="Arial"/>
          <w:szCs w:val="24"/>
        </w:rPr>
        <w:t>,</w:t>
      </w:r>
      <w:r w:rsidRPr="001557FD">
        <w:rPr>
          <w:rFonts w:cs="Arial"/>
          <w:szCs w:val="24"/>
        </w:rPr>
        <w:t xml:space="preserve"> </w:t>
      </w:r>
      <w:r w:rsidR="00A366EE">
        <w:t xml:space="preserve">kterou zhotovitel vystaví bez zbytečného odkladu po řádném předání předmětu smlouvy na místě plnění a jeho převzetí objednatelem, nejpozději však do 10 kalendářních dnů. </w:t>
      </w:r>
    </w:p>
    <w:p w:rsidR="003557A0" w:rsidRPr="000344BB" w:rsidRDefault="00A366EE" w:rsidP="00A366EE">
      <w:pPr>
        <w:numPr>
          <w:ilvl w:val="0"/>
          <w:numId w:val="31"/>
        </w:numPr>
        <w:autoSpaceDE w:val="0"/>
        <w:autoSpaceDN w:val="0"/>
        <w:adjustRightInd w:val="0"/>
        <w:rPr>
          <w:rFonts w:cs="Arial"/>
          <w:szCs w:val="24"/>
        </w:rPr>
      </w:pPr>
      <w:r w:rsidRPr="00A366EE">
        <w:rPr>
          <w:rFonts w:cs="Arial"/>
          <w:szCs w:val="24"/>
        </w:rPr>
        <w:t xml:space="preserve">Kupní cenu uhradí kupující formou </w:t>
      </w:r>
      <w:r w:rsidRPr="001557FD">
        <w:rPr>
          <w:rFonts w:cs="Arial"/>
          <w:szCs w:val="24"/>
        </w:rPr>
        <w:t>bezhotovostního převodu na účet prodávajícího uvedený v</w:t>
      </w:r>
      <w:r w:rsidRPr="003264AA">
        <w:rPr>
          <w:rFonts w:cs="Arial"/>
          <w:szCs w:val="24"/>
        </w:rPr>
        <w:t> záhlaví této smlouvy.</w:t>
      </w:r>
      <w:r w:rsidRPr="006077A0">
        <w:rPr>
          <w:rFonts w:cs="Arial"/>
          <w:szCs w:val="24"/>
        </w:rPr>
        <w:t xml:space="preserve"> </w:t>
      </w:r>
      <w:r w:rsidR="002F3DA7" w:rsidRPr="006077A0">
        <w:rPr>
          <w:rFonts w:cs="Arial"/>
          <w:szCs w:val="24"/>
        </w:rPr>
        <w:t xml:space="preserve">Faktura musí obsahovat odkaz na předávací protokol a na tuto smlouvu. </w:t>
      </w:r>
      <w:r w:rsidR="002F3DA7" w:rsidRPr="00EC7BC4">
        <w:rPr>
          <w:rFonts w:cs="Arial"/>
          <w:szCs w:val="24"/>
        </w:rPr>
        <w:t xml:space="preserve">Dále musí faktura </w:t>
      </w:r>
      <w:r w:rsidR="003557A0" w:rsidRPr="00EC7BC4">
        <w:rPr>
          <w:rFonts w:cs="Arial"/>
          <w:szCs w:val="24"/>
        </w:rPr>
        <w:t>obsahovat veškeré náležitosti daňového dokladu předepsané příslušnými právními předpisy, zejména zákonem č</w:t>
      </w:r>
      <w:r w:rsidR="003557A0" w:rsidRPr="00393F5E">
        <w:rPr>
          <w:rFonts w:cs="Arial"/>
          <w:szCs w:val="24"/>
        </w:rPr>
        <w:t xml:space="preserve">. 235/2004 Sb., o dani z přidané hodnoty, ve znění pozdějších předpisů. Nebude-li faktura splňovat veškeré výše uvedené náležitosti daňového dokladu, nebo bude-li mít jiné závady v obsahu, je kupující oprávněn ji ve lhůtě její splatnosti prodávajícímu vrátit a prodávající je povinen vystavit kupujícímu fakturu opravenou či doplněnou. V případě vrácení faktury kupujícím dle předcházející věty se lhůta splatnosti přerušuje a nová lhůta splatnosti počíná běžet od počátku až dnem následujícím po dni, kdy byla opravená nebo doplněná faktura splňující všechny náležitosti dle zvláštních právních předpisů doručena kupujícímu. </w:t>
      </w:r>
    </w:p>
    <w:p w:rsidR="002F3DA7" w:rsidRPr="004F2599" w:rsidRDefault="00EC7BC4" w:rsidP="00C42DB3">
      <w:pPr>
        <w:numPr>
          <w:ilvl w:val="0"/>
          <w:numId w:val="31"/>
        </w:numPr>
        <w:autoSpaceDE w:val="0"/>
        <w:autoSpaceDN w:val="0"/>
        <w:adjustRightInd w:val="0"/>
        <w:rPr>
          <w:rFonts w:cs="Arial"/>
          <w:szCs w:val="24"/>
        </w:rPr>
      </w:pPr>
      <w:r>
        <w:rPr>
          <w:rFonts w:cs="Arial"/>
          <w:szCs w:val="24"/>
        </w:rPr>
        <w:t xml:space="preserve">Splatnost faktury činí </w:t>
      </w:r>
      <w:r w:rsidR="00D74D1F">
        <w:rPr>
          <w:rFonts w:cs="Arial"/>
          <w:szCs w:val="24"/>
        </w:rPr>
        <w:t>90</w:t>
      </w:r>
      <w:r>
        <w:rPr>
          <w:rFonts w:cs="Arial"/>
          <w:szCs w:val="24"/>
        </w:rPr>
        <w:t xml:space="preserve"> dní</w:t>
      </w:r>
      <w:r w:rsidR="002F3DA7">
        <w:rPr>
          <w:rFonts w:cs="Arial"/>
          <w:szCs w:val="24"/>
        </w:rPr>
        <w:t xml:space="preserve"> </w:t>
      </w:r>
      <w:r w:rsidR="002F3DA7">
        <w:t>a počítá se ode dne doručení faktury kupujícímu.</w:t>
      </w:r>
    </w:p>
    <w:p w:rsidR="003557A0" w:rsidRPr="004F2599" w:rsidRDefault="003557A0" w:rsidP="00C42DB3">
      <w:pPr>
        <w:numPr>
          <w:ilvl w:val="0"/>
          <w:numId w:val="31"/>
        </w:numPr>
        <w:autoSpaceDE w:val="0"/>
        <w:autoSpaceDN w:val="0"/>
        <w:adjustRightInd w:val="0"/>
        <w:rPr>
          <w:rFonts w:cs="Arial"/>
          <w:szCs w:val="24"/>
        </w:rPr>
      </w:pPr>
      <w:r w:rsidRPr="004F2599">
        <w:rPr>
          <w:rFonts w:cs="Arial"/>
          <w:szCs w:val="24"/>
        </w:rPr>
        <w:t xml:space="preserve">Smluvní strany se dohodly, že dnem úhrady se rozumí den odepsání fakturované částky z účtu kupujícího. Kupující není v prodlení, uhradí-li daňový doklad do </w:t>
      </w:r>
      <w:r w:rsidR="00D74D1F">
        <w:rPr>
          <w:rFonts w:cs="Arial"/>
          <w:szCs w:val="24"/>
        </w:rPr>
        <w:t>90</w:t>
      </w:r>
      <w:r w:rsidR="00A366EE" w:rsidRPr="004F2599">
        <w:rPr>
          <w:rFonts w:cs="Arial"/>
          <w:szCs w:val="24"/>
        </w:rPr>
        <w:t xml:space="preserve"> </w:t>
      </w:r>
      <w:r w:rsidRPr="004F2599">
        <w:rPr>
          <w:rFonts w:cs="Arial"/>
          <w:szCs w:val="24"/>
        </w:rPr>
        <w:t>dnů po jeho obdržení, byť úhrada proběhne po termínu, který je na daňovém dokladu uveden jako den splatnosti.</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VIII.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Mlčenlivost</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numPr>
          <w:ilvl w:val="0"/>
          <w:numId w:val="32"/>
        </w:numPr>
        <w:autoSpaceDE w:val="0"/>
        <w:autoSpaceDN w:val="0"/>
        <w:adjustRightInd w:val="0"/>
        <w:rPr>
          <w:rFonts w:cs="Arial"/>
          <w:szCs w:val="24"/>
        </w:rPr>
      </w:pPr>
      <w:r w:rsidRPr="004F2599">
        <w:rPr>
          <w:rFonts w:cs="Arial"/>
          <w:szCs w:val="24"/>
        </w:rPr>
        <w:t>Není-li uvedeno v této smlouvě jinak, žádná ze smluvních stran nesmí zpřístupnit třetím osobám obsah této smlouvy nebo jiné informace poskytnuté druhou stranou nebo jejím jménem, o nichž se dá rozumně předpokládat, že s nimi má být nakládáno jako s důvěrnými a/nebo soukromými. Každá smluvní strana však může zpřístupnit takové informace v rozsahu, ve kterém:</w:t>
      </w:r>
    </w:p>
    <w:p w:rsidR="003557A0" w:rsidRPr="004F2599" w:rsidRDefault="003557A0" w:rsidP="00C42DB3">
      <w:pPr>
        <w:autoSpaceDE w:val="0"/>
        <w:autoSpaceDN w:val="0"/>
        <w:adjustRightInd w:val="0"/>
        <w:rPr>
          <w:rFonts w:cs="Arial"/>
          <w:szCs w:val="24"/>
        </w:rPr>
      </w:pPr>
    </w:p>
    <w:p w:rsidR="003557A0" w:rsidRPr="004F2599" w:rsidRDefault="003557A0" w:rsidP="00C42DB3">
      <w:pPr>
        <w:numPr>
          <w:ilvl w:val="0"/>
          <w:numId w:val="26"/>
        </w:numPr>
        <w:autoSpaceDE w:val="0"/>
        <w:autoSpaceDN w:val="0"/>
        <w:adjustRightInd w:val="0"/>
        <w:rPr>
          <w:rFonts w:cs="Arial"/>
          <w:szCs w:val="24"/>
        </w:rPr>
      </w:pPr>
      <w:r w:rsidRPr="004F2599">
        <w:rPr>
          <w:rFonts w:cs="Arial"/>
          <w:szCs w:val="24"/>
        </w:rPr>
        <w:t>tyto informace jsou nebo se stanou veřejně známými jinak než porušením této smlouvy,</w:t>
      </w:r>
    </w:p>
    <w:p w:rsidR="003557A0" w:rsidRPr="004F2599" w:rsidRDefault="003557A0" w:rsidP="00C42DB3">
      <w:pPr>
        <w:numPr>
          <w:ilvl w:val="0"/>
          <w:numId w:val="26"/>
        </w:numPr>
        <w:autoSpaceDE w:val="0"/>
        <w:autoSpaceDN w:val="0"/>
        <w:adjustRightInd w:val="0"/>
        <w:rPr>
          <w:rFonts w:cs="Arial"/>
          <w:szCs w:val="24"/>
        </w:rPr>
      </w:pPr>
      <w:r w:rsidRPr="004F2599">
        <w:rPr>
          <w:rFonts w:cs="Arial"/>
          <w:szCs w:val="24"/>
        </w:rPr>
        <w:t>tyto informace jsou dodatečně získány příjemcem od třetí osoby, jež, dle vědomí příjemce, není vůči zpřístupňující osobě vázána povinností mlčenlivosti ve vztahu k těmto informacím,</w:t>
      </w:r>
    </w:p>
    <w:p w:rsidR="003557A0" w:rsidRPr="004F2599" w:rsidRDefault="003557A0" w:rsidP="00C42DB3">
      <w:pPr>
        <w:numPr>
          <w:ilvl w:val="0"/>
          <w:numId w:val="26"/>
        </w:numPr>
        <w:autoSpaceDE w:val="0"/>
        <w:autoSpaceDN w:val="0"/>
        <w:adjustRightInd w:val="0"/>
        <w:rPr>
          <w:rFonts w:cs="Arial"/>
          <w:szCs w:val="24"/>
        </w:rPr>
      </w:pPr>
      <w:r w:rsidRPr="004F2599">
        <w:rPr>
          <w:rFonts w:cs="Arial"/>
          <w:szCs w:val="24"/>
        </w:rPr>
        <w:lastRenderedPageBreak/>
        <w:t>tyto informace byly příjemci k datu zpřístupnění známy, případně byly vytvořeny nezávisle poté,</w:t>
      </w:r>
    </w:p>
    <w:p w:rsidR="003557A0" w:rsidRPr="004F2599" w:rsidRDefault="003557A0" w:rsidP="00C42DB3">
      <w:pPr>
        <w:numPr>
          <w:ilvl w:val="0"/>
          <w:numId w:val="26"/>
        </w:numPr>
        <w:autoSpaceDE w:val="0"/>
        <w:autoSpaceDN w:val="0"/>
        <w:adjustRightInd w:val="0"/>
        <w:rPr>
          <w:rFonts w:cs="Arial"/>
          <w:szCs w:val="24"/>
        </w:rPr>
      </w:pPr>
      <w:r w:rsidRPr="004F2599">
        <w:rPr>
          <w:rFonts w:cs="Arial"/>
          <w:szCs w:val="24"/>
        </w:rPr>
        <w:t>tyto informace jsou zveřejněny v rozsahu nezbytném pro uplatnění práv příjemce dle této smlouvy, nebo</w:t>
      </w:r>
    </w:p>
    <w:p w:rsidR="003557A0" w:rsidRPr="004F2599" w:rsidRDefault="003557A0" w:rsidP="00C42DB3">
      <w:pPr>
        <w:numPr>
          <w:ilvl w:val="0"/>
          <w:numId w:val="26"/>
        </w:numPr>
        <w:autoSpaceDE w:val="0"/>
        <w:autoSpaceDN w:val="0"/>
        <w:adjustRightInd w:val="0"/>
        <w:rPr>
          <w:rFonts w:cs="Arial"/>
          <w:szCs w:val="24"/>
        </w:rPr>
      </w:pPr>
      <w:r w:rsidRPr="004F2599">
        <w:rPr>
          <w:rFonts w:cs="Arial"/>
          <w:szCs w:val="24"/>
        </w:rPr>
        <w:t>tyto informace musí být zpřístupněny v souladu s platnými právními předpisy, právním procesem nebo profesními předpisy.</w:t>
      </w:r>
    </w:p>
    <w:p w:rsidR="003557A0" w:rsidRPr="004F2599" w:rsidRDefault="003557A0" w:rsidP="00C42DB3">
      <w:pPr>
        <w:autoSpaceDE w:val="0"/>
        <w:autoSpaceDN w:val="0"/>
        <w:adjustRightInd w:val="0"/>
        <w:ind w:left="720"/>
        <w:rPr>
          <w:rFonts w:cs="Arial"/>
          <w:szCs w:val="24"/>
        </w:rPr>
      </w:pPr>
    </w:p>
    <w:p w:rsidR="003557A0" w:rsidRPr="004F2599" w:rsidRDefault="003557A0" w:rsidP="00C42DB3">
      <w:pPr>
        <w:numPr>
          <w:ilvl w:val="0"/>
          <w:numId w:val="32"/>
        </w:numPr>
        <w:autoSpaceDE w:val="0"/>
        <w:autoSpaceDN w:val="0"/>
        <w:adjustRightInd w:val="0"/>
        <w:rPr>
          <w:rFonts w:cs="Arial"/>
          <w:szCs w:val="24"/>
        </w:rPr>
      </w:pPr>
      <w:r w:rsidRPr="004F2599">
        <w:rPr>
          <w:rFonts w:cs="Arial"/>
          <w:szCs w:val="24"/>
        </w:rPr>
        <w:t>Smluvní strany se dohodly, že za každé jednotlivé porušení povinnosti mlčenlivosti ze strany prodávajícího je kupující oprávněn požadovat částku 50 000 Kč (slovy: padesát tisíc korun českých). Tímto ustanovením není dotčena možnost kupujícího požadovat po prodávajícím náhradu za jím způsobenou škodu.</w:t>
      </w:r>
      <w:r w:rsidR="00196548">
        <w:rPr>
          <w:rFonts w:cs="Arial"/>
          <w:szCs w:val="24"/>
        </w:rPr>
        <w:t xml:space="preserve"> </w:t>
      </w:r>
      <w:r w:rsidR="00196548" w:rsidRPr="004F2599">
        <w:rPr>
          <w:rFonts w:cs="Arial"/>
          <w:szCs w:val="24"/>
        </w:rPr>
        <w:t>Kupující je oprávněn domáhat se náhrady skutečně způsobené škody přesahující smluvní pokutu</w:t>
      </w:r>
      <w:r w:rsidR="00196548">
        <w:rPr>
          <w:rFonts w:cs="Arial"/>
          <w:szCs w:val="24"/>
        </w:rPr>
        <w:t>.</w:t>
      </w:r>
      <w:r w:rsidR="003A7B0B">
        <w:rPr>
          <w:rFonts w:cs="Arial"/>
          <w:szCs w:val="24"/>
        </w:rPr>
        <w:t xml:space="preserve"> </w:t>
      </w:r>
    </w:p>
    <w:p w:rsidR="003557A0" w:rsidRPr="004F2599" w:rsidRDefault="003557A0" w:rsidP="00C42DB3">
      <w:pPr>
        <w:numPr>
          <w:ilvl w:val="0"/>
          <w:numId w:val="32"/>
        </w:numPr>
        <w:autoSpaceDE w:val="0"/>
        <w:autoSpaceDN w:val="0"/>
        <w:adjustRightInd w:val="0"/>
        <w:rPr>
          <w:rFonts w:cs="Arial"/>
          <w:szCs w:val="24"/>
        </w:rPr>
      </w:pPr>
      <w:r w:rsidRPr="004F2599">
        <w:rPr>
          <w:rFonts w:cs="Arial"/>
          <w:szCs w:val="24"/>
        </w:rPr>
        <w:t>Povinnost mlčenlivosti je možné zrušit pouze vzájemnou dohodou smluvních stran.</w:t>
      </w:r>
    </w:p>
    <w:p w:rsidR="003557A0" w:rsidRPr="004F2599" w:rsidRDefault="003557A0" w:rsidP="00C42DB3">
      <w:pPr>
        <w:numPr>
          <w:ilvl w:val="0"/>
          <w:numId w:val="32"/>
        </w:numPr>
        <w:autoSpaceDE w:val="0"/>
        <w:autoSpaceDN w:val="0"/>
        <w:adjustRightInd w:val="0"/>
        <w:rPr>
          <w:rFonts w:cs="Arial"/>
          <w:szCs w:val="24"/>
        </w:rPr>
      </w:pPr>
      <w:r w:rsidRPr="004F2599">
        <w:rPr>
          <w:rFonts w:cs="Arial"/>
          <w:szCs w:val="24"/>
        </w:rPr>
        <w:t>Povinnost mlčenlivosti podle této smlouvy i nároky vyplývající z jejího porušení trvají dále i po skončení účinnosti smlouvy.</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IX.</w:t>
      </w:r>
    </w:p>
    <w:p w:rsidR="003557A0" w:rsidRPr="004F2599" w:rsidRDefault="001557FD" w:rsidP="00C42DB3">
      <w:pPr>
        <w:autoSpaceDE w:val="0"/>
        <w:autoSpaceDN w:val="0"/>
        <w:adjustRightInd w:val="0"/>
        <w:jc w:val="center"/>
        <w:rPr>
          <w:rFonts w:cs="Arial"/>
          <w:b/>
          <w:bCs/>
          <w:szCs w:val="24"/>
        </w:rPr>
      </w:pPr>
      <w:r>
        <w:rPr>
          <w:rFonts w:cs="Arial"/>
          <w:b/>
          <w:bCs/>
          <w:szCs w:val="24"/>
        </w:rPr>
        <w:t>Přechod vlastnického práva</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numPr>
          <w:ilvl w:val="0"/>
          <w:numId w:val="33"/>
        </w:numPr>
        <w:autoSpaceDE w:val="0"/>
        <w:autoSpaceDN w:val="0"/>
        <w:adjustRightInd w:val="0"/>
        <w:rPr>
          <w:rFonts w:cs="Arial"/>
          <w:szCs w:val="24"/>
        </w:rPr>
      </w:pPr>
      <w:r w:rsidRPr="004F2599">
        <w:rPr>
          <w:rFonts w:cs="Arial"/>
          <w:szCs w:val="24"/>
        </w:rPr>
        <w:t>Smluvní strany se dohodly, že až do okamžiku řádného předání předmětu smlouvy specifikovaného v čl. III odst. 1 této smlouvy, nese prodávající nebezpečí škody na věci a je jejím výlučným vlastníkem.</w:t>
      </w:r>
    </w:p>
    <w:p w:rsidR="003557A0" w:rsidRPr="004F2599" w:rsidRDefault="003557A0" w:rsidP="00C42DB3">
      <w:pPr>
        <w:numPr>
          <w:ilvl w:val="0"/>
          <w:numId w:val="33"/>
        </w:numPr>
        <w:autoSpaceDE w:val="0"/>
        <w:autoSpaceDN w:val="0"/>
        <w:adjustRightInd w:val="0"/>
        <w:rPr>
          <w:rFonts w:cs="Arial"/>
          <w:szCs w:val="24"/>
        </w:rPr>
      </w:pPr>
      <w:r w:rsidRPr="004F2599">
        <w:rPr>
          <w:rFonts w:cs="Arial"/>
          <w:szCs w:val="24"/>
        </w:rPr>
        <w:t>Okamžikem předání předmětu smlouvy specifikovaného v čl. III odst. 1 této smlouvy se výlučným vlastníkem stává kupující.</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X.</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Odstoupení od smlouvy</w:t>
      </w:r>
    </w:p>
    <w:p w:rsidR="003557A0" w:rsidRPr="004F2599" w:rsidRDefault="003557A0" w:rsidP="00C42DB3">
      <w:pPr>
        <w:autoSpaceDE w:val="0"/>
        <w:autoSpaceDN w:val="0"/>
        <w:adjustRightInd w:val="0"/>
        <w:rPr>
          <w:rFonts w:cs="Arial"/>
          <w:b/>
          <w:bCs/>
          <w:szCs w:val="24"/>
        </w:rPr>
      </w:pPr>
    </w:p>
    <w:p w:rsidR="003557A0" w:rsidRPr="004F2599" w:rsidRDefault="003557A0" w:rsidP="00C42DB3">
      <w:pPr>
        <w:numPr>
          <w:ilvl w:val="0"/>
          <w:numId w:val="34"/>
        </w:numPr>
        <w:autoSpaceDE w:val="0"/>
        <w:autoSpaceDN w:val="0"/>
        <w:adjustRightInd w:val="0"/>
        <w:rPr>
          <w:rFonts w:cs="Arial"/>
          <w:szCs w:val="24"/>
        </w:rPr>
      </w:pPr>
      <w:r w:rsidRPr="004F2599">
        <w:rPr>
          <w:rFonts w:cs="Arial"/>
          <w:szCs w:val="24"/>
        </w:rPr>
        <w:t>V případě, že bude prodávající v prodlení s realizací předmětu této smlouvy delším než 15 kalendářních dní, má se za to, že se jedná o podstatné porušení smluvní povinnosti ze strany prodávajícího, jež zakládá možnost kupujícího odstoupit od smlouvy. Odstoupení od smlouvy je kupující povinen prodávajícímu oznámit písemně.</w:t>
      </w:r>
    </w:p>
    <w:p w:rsidR="003557A0" w:rsidRPr="004F2599" w:rsidRDefault="003557A0" w:rsidP="00C42DB3">
      <w:pPr>
        <w:numPr>
          <w:ilvl w:val="0"/>
          <w:numId w:val="34"/>
        </w:numPr>
        <w:autoSpaceDE w:val="0"/>
        <w:autoSpaceDN w:val="0"/>
        <w:adjustRightInd w:val="0"/>
        <w:rPr>
          <w:rFonts w:cs="Arial"/>
          <w:szCs w:val="24"/>
        </w:rPr>
      </w:pPr>
      <w:r w:rsidRPr="004F2599">
        <w:rPr>
          <w:rFonts w:cs="Arial"/>
          <w:szCs w:val="24"/>
        </w:rPr>
        <w:t>Účinky odstoupení od smlouvy se netýkají čl. VI a čl. VIII této smlouvy.</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XI.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Komunikace mezi smluvními stranami</w:t>
      </w:r>
    </w:p>
    <w:p w:rsidR="003557A0" w:rsidRPr="004F2599" w:rsidRDefault="003557A0" w:rsidP="00C42DB3">
      <w:pPr>
        <w:autoSpaceDE w:val="0"/>
        <w:autoSpaceDN w:val="0"/>
        <w:adjustRightInd w:val="0"/>
        <w:rPr>
          <w:rFonts w:cs="Arial"/>
          <w:szCs w:val="24"/>
        </w:rPr>
      </w:pPr>
    </w:p>
    <w:p w:rsidR="003557A0" w:rsidRPr="004F2599" w:rsidRDefault="003557A0" w:rsidP="00C42DB3">
      <w:pPr>
        <w:numPr>
          <w:ilvl w:val="0"/>
          <w:numId w:val="35"/>
        </w:numPr>
        <w:autoSpaceDE w:val="0"/>
        <w:autoSpaceDN w:val="0"/>
        <w:adjustRightInd w:val="0"/>
        <w:rPr>
          <w:rFonts w:cs="Arial"/>
          <w:szCs w:val="24"/>
        </w:rPr>
      </w:pPr>
      <w:r w:rsidRPr="004F2599">
        <w:rPr>
          <w:rFonts w:cs="Arial"/>
          <w:szCs w:val="24"/>
        </w:rPr>
        <w:t>Veškerá sdělení činěná podle této smlouvy musí mít písemnou formu, musí být podepsána osobou oprávněnou jednat jménem příslušné smluvní strany a doručena osobně, doporučenou poštou, faxem nebo renomovanou kurýrní službou.</w:t>
      </w:r>
    </w:p>
    <w:p w:rsidR="003557A0" w:rsidRPr="004F2599" w:rsidRDefault="003557A0" w:rsidP="00C42DB3">
      <w:pPr>
        <w:numPr>
          <w:ilvl w:val="0"/>
          <w:numId w:val="35"/>
        </w:numPr>
        <w:autoSpaceDE w:val="0"/>
        <w:autoSpaceDN w:val="0"/>
        <w:adjustRightInd w:val="0"/>
        <w:rPr>
          <w:rFonts w:cs="Arial"/>
          <w:szCs w:val="24"/>
        </w:rPr>
      </w:pPr>
      <w:r w:rsidRPr="004F2599">
        <w:rPr>
          <w:rFonts w:cs="Arial"/>
          <w:szCs w:val="24"/>
        </w:rPr>
        <w:t xml:space="preserve">Sdělení budou považována za doručená v okamžiku potvrzení jejich přijetí. </w:t>
      </w:r>
    </w:p>
    <w:p w:rsidR="003557A0" w:rsidRPr="004F2599" w:rsidRDefault="003557A0" w:rsidP="00C42DB3">
      <w:pPr>
        <w:numPr>
          <w:ilvl w:val="0"/>
          <w:numId w:val="35"/>
        </w:numPr>
        <w:autoSpaceDE w:val="0"/>
        <w:autoSpaceDN w:val="0"/>
        <w:adjustRightInd w:val="0"/>
        <w:rPr>
          <w:rFonts w:cs="Arial"/>
          <w:szCs w:val="24"/>
        </w:rPr>
      </w:pPr>
      <w:r w:rsidRPr="004F2599">
        <w:rPr>
          <w:rFonts w:cs="Arial"/>
          <w:szCs w:val="24"/>
        </w:rPr>
        <w:lastRenderedPageBreak/>
        <w:t>Sdělení musí být adresována statutárnímu orgánu druhé strany, příslušnému vedoucímu pracovníkovi nebo kontaktní osobě uvedené v této Smlouvě. Kontaktními osobami pro realizaci této smlouvy jsou:</w:t>
      </w:r>
    </w:p>
    <w:p w:rsidR="003557A0" w:rsidRPr="004F2599" w:rsidRDefault="003557A0" w:rsidP="00CD2193">
      <w:pPr>
        <w:autoSpaceDE w:val="0"/>
        <w:autoSpaceDN w:val="0"/>
        <w:adjustRightInd w:val="0"/>
        <w:ind w:firstLine="708"/>
        <w:rPr>
          <w:rFonts w:cs="Arial"/>
          <w:szCs w:val="24"/>
        </w:rPr>
      </w:pPr>
      <w:r w:rsidRPr="004F2599">
        <w:rPr>
          <w:rFonts w:cs="Arial"/>
          <w:szCs w:val="24"/>
        </w:rPr>
        <w:t>za prodávajícího:</w:t>
      </w:r>
    </w:p>
    <w:bookmarkStart w:id="13" w:name="Text16"/>
    <w:p w:rsidR="003557A0" w:rsidRPr="004F2599" w:rsidRDefault="003557A0" w:rsidP="00CD2193">
      <w:pPr>
        <w:autoSpaceDE w:val="0"/>
        <w:autoSpaceDN w:val="0"/>
        <w:adjustRightInd w:val="0"/>
        <w:ind w:firstLine="708"/>
        <w:rPr>
          <w:rFonts w:cs="Arial"/>
          <w:szCs w:val="24"/>
        </w:rPr>
      </w:pPr>
      <w:r w:rsidRPr="004F2599">
        <w:rPr>
          <w:rFonts w:cs="Arial"/>
          <w:i/>
          <w:szCs w:val="24"/>
        </w:rPr>
        <w:fldChar w:fldCharType="begin">
          <w:ffData>
            <w:name w:val="Text16"/>
            <w:enabled/>
            <w:calcOnExit w:val="0"/>
            <w:textInput/>
          </w:ffData>
        </w:fldChar>
      </w:r>
      <w:r w:rsidRPr="004F2599">
        <w:rPr>
          <w:rFonts w:cs="Arial"/>
          <w:i/>
          <w:szCs w:val="24"/>
        </w:rPr>
        <w:instrText xml:space="preserve"> FORMTEXT </w:instrText>
      </w:r>
      <w:r w:rsidRPr="004F2599">
        <w:rPr>
          <w:rFonts w:cs="Arial"/>
          <w:i/>
          <w:szCs w:val="24"/>
        </w:rPr>
      </w:r>
      <w:r w:rsidRPr="004F2599">
        <w:rPr>
          <w:rFonts w:cs="Arial"/>
          <w:i/>
          <w:szCs w:val="24"/>
        </w:rPr>
        <w:fldChar w:fldCharType="separate"/>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00876A5D">
        <w:rPr>
          <w:rFonts w:cs="Arial"/>
          <w:i/>
          <w:szCs w:val="24"/>
        </w:rPr>
        <w:t> </w:t>
      </w:r>
      <w:r w:rsidRPr="004F2599">
        <w:rPr>
          <w:rFonts w:cs="Arial"/>
          <w:i/>
          <w:szCs w:val="24"/>
        </w:rPr>
        <w:fldChar w:fldCharType="end"/>
      </w:r>
      <w:bookmarkEnd w:id="13"/>
    </w:p>
    <w:p w:rsidR="003557A0" w:rsidRPr="004F2599" w:rsidRDefault="003557A0" w:rsidP="00CD2193">
      <w:pPr>
        <w:autoSpaceDE w:val="0"/>
        <w:autoSpaceDN w:val="0"/>
        <w:adjustRightInd w:val="0"/>
        <w:ind w:firstLine="708"/>
        <w:rPr>
          <w:rFonts w:cs="Arial"/>
          <w:szCs w:val="24"/>
        </w:rPr>
      </w:pPr>
      <w:r w:rsidRPr="004F2599">
        <w:rPr>
          <w:rFonts w:cs="Arial"/>
          <w:szCs w:val="24"/>
        </w:rPr>
        <w:t>za kupujícího:</w:t>
      </w:r>
    </w:p>
    <w:p w:rsidR="003557A0" w:rsidRPr="004F2599" w:rsidRDefault="003557A0" w:rsidP="0038185C">
      <w:pPr>
        <w:autoSpaceDE w:val="0"/>
        <w:autoSpaceDN w:val="0"/>
        <w:adjustRightInd w:val="0"/>
        <w:ind w:left="708"/>
        <w:rPr>
          <w:rFonts w:cs="Arial"/>
          <w:szCs w:val="24"/>
        </w:rPr>
      </w:pPr>
      <w:r w:rsidRPr="004F2599">
        <w:rPr>
          <w:rFonts w:cs="Arial"/>
          <w:szCs w:val="24"/>
        </w:rPr>
        <w:t xml:space="preserve">Tomáš Vymětal, ředitel </w:t>
      </w:r>
      <w:r>
        <w:rPr>
          <w:rFonts w:cs="Arial"/>
          <w:szCs w:val="24"/>
        </w:rPr>
        <w:t xml:space="preserve">odboru </w:t>
      </w:r>
      <w:r w:rsidRPr="004F2599">
        <w:rPr>
          <w:rFonts w:cs="Arial"/>
          <w:szCs w:val="24"/>
        </w:rPr>
        <w:t>ICT</w:t>
      </w:r>
      <w:r>
        <w:rPr>
          <w:rFonts w:cs="Arial"/>
          <w:szCs w:val="24"/>
        </w:rPr>
        <w:t xml:space="preserve"> a forenzní analýzy, bezpečnostní ředitel</w:t>
      </w:r>
      <w:r w:rsidRPr="004F2599">
        <w:rPr>
          <w:rFonts w:cs="Arial"/>
          <w:szCs w:val="24"/>
        </w:rPr>
        <w:t xml:space="preserve">, </w:t>
      </w:r>
      <w:hyperlink r:id="rId13" w:history="1">
        <w:r w:rsidRPr="001E239D">
          <w:rPr>
            <w:rStyle w:val="Hypertextovodkaz"/>
            <w:rFonts w:cs="Arial"/>
            <w:color w:val="auto"/>
            <w:szCs w:val="24"/>
            <w:u w:val="none"/>
          </w:rPr>
          <w:t>tomas.vymetal@compet.cz</w:t>
        </w:r>
      </w:hyperlink>
      <w:r w:rsidRPr="004F2599">
        <w:rPr>
          <w:rFonts w:cs="Arial"/>
          <w:szCs w:val="24"/>
        </w:rPr>
        <w:t>, 542 167 290</w:t>
      </w:r>
    </w:p>
    <w:p w:rsidR="003557A0" w:rsidRDefault="003557A0" w:rsidP="007E173F">
      <w:pPr>
        <w:numPr>
          <w:ilvl w:val="0"/>
          <w:numId w:val="35"/>
        </w:numPr>
        <w:autoSpaceDE w:val="0"/>
        <w:autoSpaceDN w:val="0"/>
        <w:adjustRightInd w:val="0"/>
        <w:rPr>
          <w:rFonts w:cs="Arial"/>
          <w:szCs w:val="24"/>
        </w:rPr>
      </w:pPr>
      <w:r w:rsidRPr="004F2599">
        <w:rPr>
          <w:rFonts w:cs="Arial"/>
          <w:szCs w:val="24"/>
        </w:rPr>
        <w:t>Sdělení doručená v den, který není pracovním dnem, se budou považovat za doručená v</w:t>
      </w:r>
      <w:r w:rsidR="007E173F">
        <w:rPr>
          <w:rFonts w:cs="Arial"/>
          <w:szCs w:val="24"/>
        </w:rPr>
        <w:t> </w:t>
      </w:r>
      <w:r w:rsidRPr="007E173F">
        <w:rPr>
          <w:rFonts w:cs="Arial"/>
          <w:szCs w:val="24"/>
        </w:rPr>
        <w:t>nejbližší pracovní den.</w:t>
      </w:r>
    </w:p>
    <w:p w:rsidR="00F210AF" w:rsidRPr="007E173F" w:rsidRDefault="00F210AF" w:rsidP="007E173F">
      <w:pPr>
        <w:numPr>
          <w:ilvl w:val="0"/>
          <w:numId w:val="35"/>
        </w:numPr>
        <w:autoSpaceDE w:val="0"/>
        <w:autoSpaceDN w:val="0"/>
        <w:adjustRightInd w:val="0"/>
        <w:rPr>
          <w:rFonts w:cs="Arial"/>
          <w:szCs w:val="24"/>
        </w:rPr>
      </w:pPr>
      <w:r w:rsidRPr="00E87F6C">
        <w:rPr>
          <w:rFonts w:cs="Arial"/>
          <w:color w:val="000000"/>
          <w:szCs w:val="24"/>
        </w:rPr>
        <w:t>Obě smluvní strany jsou povinny zajistit příjem poštovních zásilek doručovaných na uvedené adresy. Za doručení zásilky se podle smlouvy budou považovat také případy, kdy pošta zásilku vrátí, neboť se adresát nezdržoval na uvedené adrese nebo odmítl zásilku z jakéhokoliv důvodu převzít. Dnem doručení bude v takovém případě oznámení pošty odesílateli o neúspěšném doručení zásilky</w:t>
      </w:r>
      <w:r>
        <w:rPr>
          <w:rFonts w:cs="Arial"/>
          <w:color w:val="000000"/>
          <w:szCs w:val="24"/>
        </w:rPr>
        <w:t>.</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XII.</w:t>
      </w:r>
    </w:p>
    <w:p w:rsidR="003557A0" w:rsidRPr="004F2599" w:rsidRDefault="003557A0" w:rsidP="00C42DB3">
      <w:pPr>
        <w:autoSpaceDE w:val="0"/>
        <w:autoSpaceDN w:val="0"/>
        <w:adjustRightInd w:val="0"/>
        <w:jc w:val="center"/>
        <w:rPr>
          <w:rFonts w:cs="Arial"/>
          <w:b/>
          <w:bCs/>
          <w:szCs w:val="24"/>
        </w:rPr>
      </w:pPr>
      <w:r w:rsidRPr="004F2599">
        <w:rPr>
          <w:rFonts w:cs="Arial"/>
          <w:b/>
          <w:bCs/>
          <w:szCs w:val="24"/>
        </w:rPr>
        <w:t>Závěrečná ustanovení</w:t>
      </w:r>
    </w:p>
    <w:p w:rsidR="003557A0" w:rsidRPr="004F2599" w:rsidRDefault="003557A0" w:rsidP="00C42DB3">
      <w:pPr>
        <w:autoSpaceDE w:val="0"/>
        <w:autoSpaceDN w:val="0"/>
        <w:adjustRightInd w:val="0"/>
        <w:jc w:val="center"/>
        <w:rPr>
          <w:rFonts w:cs="Arial"/>
          <w:b/>
          <w:bCs/>
          <w:szCs w:val="24"/>
        </w:rPr>
      </w:pPr>
    </w:p>
    <w:p w:rsidR="003557A0" w:rsidRPr="004F2599" w:rsidRDefault="003557A0" w:rsidP="00C42DB3">
      <w:pPr>
        <w:numPr>
          <w:ilvl w:val="0"/>
          <w:numId w:val="36"/>
        </w:numPr>
        <w:autoSpaceDE w:val="0"/>
        <w:autoSpaceDN w:val="0"/>
        <w:adjustRightInd w:val="0"/>
        <w:rPr>
          <w:rFonts w:cs="Arial"/>
          <w:szCs w:val="24"/>
        </w:rPr>
      </w:pPr>
      <w:r w:rsidRPr="004F2599">
        <w:rPr>
          <w:rFonts w:cs="Arial"/>
          <w:szCs w:val="24"/>
        </w:rPr>
        <w:t>Tato smlouva nabývá účinnosti dnem jejího podpisu a ukončuje se předáním díla.</w:t>
      </w:r>
    </w:p>
    <w:p w:rsidR="003557A0" w:rsidRPr="004F2599" w:rsidRDefault="003557A0" w:rsidP="00C42DB3">
      <w:pPr>
        <w:numPr>
          <w:ilvl w:val="0"/>
          <w:numId w:val="36"/>
        </w:numPr>
        <w:autoSpaceDE w:val="0"/>
        <w:autoSpaceDN w:val="0"/>
        <w:adjustRightInd w:val="0"/>
        <w:rPr>
          <w:rFonts w:cs="Arial"/>
          <w:szCs w:val="24"/>
        </w:rPr>
      </w:pPr>
      <w:r w:rsidRPr="004F2599">
        <w:rPr>
          <w:rFonts w:cs="Arial"/>
          <w:szCs w:val="24"/>
        </w:rPr>
        <w:t>Tato smlouva a veškeré mimosmluvní závazky vyplývající z této smlouvy se řídí a vykládají v souladu s právem České republiky. Práva a povinnosti stran, které nejsou přímo upraveny touto smlouvou se řídí příslušnými ustanoveními zák. č. 513/1991 Sb., obchodní zákoník, ve znění pozdějších předpisů.</w:t>
      </w:r>
    </w:p>
    <w:p w:rsidR="003557A0" w:rsidRPr="004F2599" w:rsidRDefault="003557A0" w:rsidP="00C42DB3">
      <w:pPr>
        <w:numPr>
          <w:ilvl w:val="0"/>
          <w:numId w:val="36"/>
        </w:numPr>
        <w:autoSpaceDE w:val="0"/>
        <w:autoSpaceDN w:val="0"/>
        <w:adjustRightInd w:val="0"/>
        <w:rPr>
          <w:rFonts w:cs="Arial"/>
          <w:szCs w:val="24"/>
        </w:rPr>
      </w:pPr>
      <w:r w:rsidRPr="004F2599">
        <w:rPr>
          <w:rFonts w:cs="Arial"/>
          <w:szCs w:val="24"/>
        </w:rPr>
        <w:t>Jakýkoliv spor v souvislosti s touto smlouvou bude předmětem řízení před příslušnými soudy České republiky, kterým se každá ze smluvních stran zavazuje podřídit.</w:t>
      </w:r>
    </w:p>
    <w:p w:rsidR="003557A0" w:rsidRDefault="003557A0" w:rsidP="00C42DB3">
      <w:pPr>
        <w:numPr>
          <w:ilvl w:val="0"/>
          <w:numId w:val="36"/>
        </w:numPr>
        <w:autoSpaceDE w:val="0"/>
        <w:autoSpaceDN w:val="0"/>
        <w:adjustRightInd w:val="0"/>
        <w:rPr>
          <w:rFonts w:cs="Arial"/>
          <w:szCs w:val="24"/>
        </w:rPr>
      </w:pPr>
      <w:r w:rsidRPr="004F2599">
        <w:rPr>
          <w:rFonts w:cs="Arial"/>
          <w:szCs w:val="24"/>
        </w:rPr>
        <w:t>Pokud některé ustanovení této smlouvy (zcela nebo zčásti) je nebo se stane nezákonné, neplatné nebo nevymahatelné, zůstávají ostatní ustanovení v plném rozsahu platné a účinné.</w:t>
      </w:r>
    </w:p>
    <w:p w:rsidR="00524E28" w:rsidRDefault="00524E28" w:rsidP="00524E28">
      <w:pPr>
        <w:numPr>
          <w:ilvl w:val="0"/>
          <w:numId w:val="36"/>
        </w:numPr>
        <w:autoSpaceDE w:val="0"/>
        <w:autoSpaceDN w:val="0"/>
        <w:adjustRightInd w:val="0"/>
        <w:rPr>
          <w:rFonts w:cs="Arial"/>
          <w:szCs w:val="24"/>
        </w:rPr>
      </w:pPr>
      <w:r w:rsidRPr="004F2599">
        <w:rPr>
          <w:rFonts w:cs="Arial"/>
          <w:szCs w:val="24"/>
        </w:rPr>
        <w:t>Veškeré změny a doplňky jednotlivých ustanovení této smlouvy mohou být provedeny pouze formou číslovaného písemného dodatku podepsaného oběma účastníky.</w:t>
      </w:r>
    </w:p>
    <w:p w:rsidR="00524E28" w:rsidRDefault="00524E28" w:rsidP="00524E28">
      <w:pPr>
        <w:numPr>
          <w:ilvl w:val="0"/>
          <w:numId w:val="36"/>
        </w:numPr>
        <w:autoSpaceDE w:val="0"/>
        <w:autoSpaceDN w:val="0"/>
        <w:adjustRightInd w:val="0"/>
        <w:rPr>
          <w:rFonts w:cs="Arial"/>
          <w:szCs w:val="24"/>
        </w:rPr>
      </w:pPr>
      <w:r w:rsidRPr="00524E28">
        <w:rPr>
          <w:rFonts w:cs="Calibri"/>
        </w:rPr>
        <w:t>Prodávající bere na vědomí, že kupující, jakožto veřejný zadavatel, uveřejní podle § 147a ZVZ na svém profilu a na e-tržišti</w:t>
      </w:r>
      <w:r w:rsidRPr="00794729">
        <w:rPr>
          <w:rFonts w:cs="Calibri"/>
        </w:rPr>
        <w:t xml:space="preserve"> tuto smlouvu včetně jejich změn</w:t>
      </w:r>
      <w:r w:rsidRPr="000C31A9">
        <w:rPr>
          <w:rFonts w:cs="Calibri"/>
        </w:rPr>
        <w:t xml:space="preserve"> a dodatků</w:t>
      </w:r>
      <w:r w:rsidRPr="00E95786">
        <w:rPr>
          <w:rFonts w:cs="Calibri"/>
        </w:rPr>
        <w:t>, výši skutečně uhrazené ceny za plnění veřejné zakázky, jež je předmětem této smlouvy a</w:t>
      </w:r>
      <w:r w:rsidRPr="00575D5A">
        <w:rPr>
          <w:rFonts w:cs="Calibri"/>
        </w:rPr>
        <w:t xml:space="preserve"> seznam subdodavatelů poskytovatele. </w:t>
      </w:r>
    </w:p>
    <w:p w:rsidR="003557A0" w:rsidRPr="00524E28" w:rsidRDefault="003557A0" w:rsidP="00524E28">
      <w:pPr>
        <w:numPr>
          <w:ilvl w:val="0"/>
          <w:numId w:val="36"/>
        </w:numPr>
        <w:autoSpaceDE w:val="0"/>
        <w:autoSpaceDN w:val="0"/>
        <w:adjustRightInd w:val="0"/>
        <w:rPr>
          <w:rFonts w:cs="Arial"/>
          <w:szCs w:val="24"/>
        </w:rPr>
      </w:pPr>
      <w:r w:rsidRPr="00524E28">
        <w:rPr>
          <w:rFonts w:cs="Arial"/>
          <w:szCs w:val="24"/>
        </w:rPr>
        <w:t>Tato smlouva se vyhotovuje ve 3 stejnopisech, z nichž každý má platnost originálu, z nichž 1 vyhotovení obdrží prodávající a 2 vyhotovení kupující.</w:t>
      </w:r>
    </w:p>
    <w:p w:rsidR="003557A0" w:rsidRPr="004F2599" w:rsidRDefault="003557A0" w:rsidP="0038185C">
      <w:pPr>
        <w:numPr>
          <w:ilvl w:val="0"/>
          <w:numId w:val="36"/>
        </w:numPr>
        <w:autoSpaceDE w:val="0"/>
        <w:autoSpaceDN w:val="0"/>
        <w:adjustRightInd w:val="0"/>
        <w:rPr>
          <w:rFonts w:cs="Arial"/>
          <w:szCs w:val="24"/>
        </w:rPr>
      </w:pPr>
      <w:r w:rsidRPr="004F2599">
        <w:rPr>
          <w:rFonts w:cs="Arial"/>
          <w:szCs w:val="24"/>
        </w:rPr>
        <w:t>Účastníci této smlouvy prohlašují, že byla uzavřena podle jejich skutečné a svobodné vůle. Smlouvu přečetli, s jejím obsahem souhlasí, což stvrzují vlastnoručními podpisy.</w:t>
      </w:r>
    </w:p>
    <w:p w:rsidR="003557A0" w:rsidRDefault="003557A0" w:rsidP="00C42DB3">
      <w:pPr>
        <w:autoSpaceDE w:val="0"/>
        <w:autoSpaceDN w:val="0"/>
        <w:adjustRightInd w:val="0"/>
        <w:rPr>
          <w:rFonts w:cs="Arial"/>
          <w:szCs w:val="24"/>
        </w:rPr>
      </w:pPr>
    </w:p>
    <w:p w:rsidR="00524E28" w:rsidRPr="004F2599" w:rsidRDefault="00524E28" w:rsidP="00C42DB3">
      <w:pPr>
        <w:autoSpaceDE w:val="0"/>
        <w:autoSpaceDN w:val="0"/>
        <w:adjustRightInd w:val="0"/>
        <w:rPr>
          <w:rFonts w:cs="Arial"/>
          <w:szCs w:val="24"/>
        </w:rPr>
      </w:pPr>
    </w:p>
    <w:p w:rsidR="003557A0" w:rsidRDefault="003557A0" w:rsidP="00C42DB3">
      <w:pPr>
        <w:autoSpaceDE w:val="0"/>
        <w:autoSpaceDN w:val="0"/>
        <w:adjustRightInd w:val="0"/>
        <w:rPr>
          <w:rFonts w:cs="Arial"/>
          <w:szCs w:val="24"/>
        </w:rPr>
      </w:pPr>
      <w:r w:rsidRPr="004F2599">
        <w:rPr>
          <w:rFonts w:cs="Arial"/>
          <w:szCs w:val="24"/>
        </w:rPr>
        <w:t>V</w:t>
      </w:r>
      <w:bookmarkStart w:id="14" w:name="Text17"/>
      <w:r w:rsidRPr="004F2599">
        <w:rPr>
          <w:rFonts w:cs="Arial"/>
          <w:szCs w:val="24"/>
        </w:rPr>
        <w:fldChar w:fldCharType="begin">
          <w:ffData>
            <w:name w:val="Text17"/>
            <w:enabled/>
            <w:calcOnExit w:val="0"/>
            <w:textInput/>
          </w:ffData>
        </w:fldChar>
      </w:r>
      <w:r w:rsidRPr="004F2599">
        <w:rPr>
          <w:rFonts w:cs="Arial"/>
          <w:szCs w:val="24"/>
        </w:rPr>
        <w:instrText xml:space="preserve"> FORMTEXT </w:instrText>
      </w:r>
      <w:r w:rsidRPr="004F2599">
        <w:rPr>
          <w:rFonts w:cs="Arial"/>
          <w:szCs w:val="24"/>
        </w:rPr>
      </w:r>
      <w:r w:rsidRPr="004F2599">
        <w:rPr>
          <w:rFonts w:cs="Arial"/>
          <w:szCs w:val="24"/>
        </w:rPr>
        <w:fldChar w:fldCharType="separate"/>
      </w:r>
      <w:r w:rsidR="00876A5D">
        <w:rPr>
          <w:rFonts w:cs="Arial"/>
          <w:szCs w:val="24"/>
        </w:rPr>
        <w:t> </w:t>
      </w:r>
      <w:r w:rsidR="00876A5D">
        <w:rPr>
          <w:rFonts w:cs="Arial"/>
          <w:szCs w:val="24"/>
        </w:rPr>
        <w:t> </w:t>
      </w:r>
      <w:r w:rsidR="00876A5D">
        <w:rPr>
          <w:rFonts w:cs="Arial"/>
          <w:szCs w:val="24"/>
        </w:rPr>
        <w:t> </w:t>
      </w:r>
      <w:r w:rsidR="00876A5D">
        <w:rPr>
          <w:rFonts w:cs="Arial"/>
          <w:szCs w:val="24"/>
        </w:rPr>
        <w:t> </w:t>
      </w:r>
      <w:r w:rsidR="00876A5D">
        <w:rPr>
          <w:rFonts w:cs="Arial"/>
          <w:szCs w:val="24"/>
        </w:rPr>
        <w:t> </w:t>
      </w:r>
      <w:r w:rsidRPr="004F2599">
        <w:rPr>
          <w:rFonts w:cs="Arial"/>
          <w:szCs w:val="24"/>
        </w:rPr>
        <w:fldChar w:fldCharType="end"/>
      </w:r>
      <w:bookmarkEnd w:id="14"/>
      <w:r w:rsidRPr="004F2599">
        <w:rPr>
          <w:rFonts w:cs="Arial"/>
          <w:szCs w:val="24"/>
        </w:rPr>
        <w:tab/>
      </w:r>
      <w:r w:rsidRPr="004F2599">
        <w:rPr>
          <w:rFonts w:cs="Arial"/>
          <w:szCs w:val="24"/>
        </w:rPr>
        <w:tab/>
      </w:r>
      <w:r w:rsidRPr="004F2599">
        <w:rPr>
          <w:rFonts w:cs="Arial"/>
          <w:szCs w:val="24"/>
        </w:rPr>
        <w:tab/>
      </w:r>
      <w:r w:rsidRPr="004F2599">
        <w:rPr>
          <w:rFonts w:cs="Arial"/>
          <w:szCs w:val="24"/>
        </w:rPr>
        <w:tab/>
      </w:r>
      <w:r w:rsidRPr="004F2599">
        <w:rPr>
          <w:rFonts w:cs="Arial"/>
          <w:szCs w:val="24"/>
        </w:rPr>
        <w:tab/>
      </w:r>
      <w:r>
        <w:rPr>
          <w:rFonts w:cs="Arial"/>
          <w:szCs w:val="24"/>
        </w:rPr>
        <w:tab/>
      </w:r>
      <w:proofErr w:type="spellStart"/>
      <w:r w:rsidRPr="004F2599">
        <w:rPr>
          <w:rFonts w:cs="Arial"/>
          <w:szCs w:val="24"/>
        </w:rPr>
        <w:t>V</w:t>
      </w:r>
      <w:proofErr w:type="spellEnd"/>
      <w:r w:rsidRPr="004F2599">
        <w:rPr>
          <w:rFonts w:cs="Arial"/>
          <w:szCs w:val="24"/>
        </w:rPr>
        <w:t xml:space="preserve"> Brně dne </w:t>
      </w:r>
      <w:bookmarkStart w:id="15" w:name="Text13"/>
      <w:r w:rsidRPr="004F2599">
        <w:rPr>
          <w:rFonts w:cs="Arial"/>
          <w:szCs w:val="24"/>
        </w:rPr>
        <w:fldChar w:fldCharType="begin">
          <w:ffData>
            <w:name w:val="Text13"/>
            <w:enabled/>
            <w:calcOnExit w:val="0"/>
            <w:textInput/>
          </w:ffData>
        </w:fldChar>
      </w:r>
      <w:r w:rsidRPr="004F2599">
        <w:rPr>
          <w:rFonts w:cs="Arial"/>
          <w:szCs w:val="24"/>
        </w:rPr>
        <w:instrText xml:space="preserve"> FORMTEXT </w:instrText>
      </w:r>
      <w:r w:rsidRPr="004F2599">
        <w:rPr>
          <w:rFonts w:cs="Arial"/>
          <w:szCs w:val="24"/>
        </w:rPr>
      </w:r>
      <w:r w:rsidRPr="004F2599">
        <w:rPr>
          <w:rFonts w:cs="Arial"/>
          <w:szCs w:val="24"/>
        </w:rPr>
        <w:fldChar w:fldCharType="separate"/>
      </w:r>
      <w:r w:rsidR="00876A5D">
        <w:rPr>
          <w:rFonts w:cs="Arial"/>
          <w:szCs w:val="24"/>
        </w:rPr>
        <w:t> </w:t>
      </w:r>
      <w:r w:rsidR="00876A5D">
        <w:rPr>
          <w:rFonts w:cs="Arial"/>
          <w:szCs w:val="24"/>
        </w:rPr>
        <w:t> </w:t>
      </w:r>
      <w:r w:rsidR="00876A5D">
        <w:rPr>
          <w:rFonts w:cs="Arial"/>
          <w:szCs w:val="24"/>
        </w:rPr>
        <w:t> </w:t>
      </w:r>
      <w:r w:rsidR="00876A5D">
        <w:rPr>
          <w:rFonts w:cs="Arial"/>
          <w:szCs w:val="24"/>
        </w:rPr>
        <w:t> </w:t>
      </w:r>
      <w:r w:rsidR="00876A5D">
        <w:rPr>
          <w:rFonts w:cs="Arial"/>
          <w:szCs w:val="24"/>
        </w:rPr>
        <w:t> </w:t>
      </w:r>
      <w:r w:rsidRPr="004F2599">
        <w:rPr>
          <w:rFonts w:cs="Arial"/>
          <w:szCs w:val="24"/>
        </w:rPr>
        <w:fldChar w:fldCharType="end"/>
      </w:r>
      <w:bookmarkEnd w:id="15"/>
      <w:r w:rsidR="00876A5D">
        <w:rPr>
          <w:rFonts w:cs="Arial"/>
          <w:szCs w:val="24"/>
        </w:rPr>
        <w:t>2012</w:t>
      </w:r>
    </w:p>
    <w:p w:rsidR="0038185C" w:rsidRDefault="0038185C" w:rsidP="00C42DB3">
      <w:pPr>
        <w:autoSpaceDE w:val="0"/>
        <w:autoSpaceDN w:val="0"/>
        <w:adjustRightInd w:val="0"/>
        <w:rPr>
          <w:rFonts w:cs="Arial"/>
          <w:szCs w:val="24"/>
        </w:rPr>
      </w:pPr>
    </w:p>
    <w:p w:rsidR="003557A0" w:rsidRPr="004F2599" w:rsidRDefault="003557A0" w:rsidP="00C42DB3">
      <w:pPr>
        <w:autoSpaceDE w:val="0"/>
        <w:autoSpaceDN w:val="0"/>
        <w:adjustRightInd w:val="0"/>
        <w:rPr>
          <w:rFonts w:cs="Arial"/>
          <w:szCs w:val="24"/>
        </w:rPr>
      </w:pPr>
      <w:r w:rsidRPr="004F2599">
        <w:rPr>
          <w:rFonts w:cs="Arial"/>
          <w:szCs w:val="24"/>
        </w:rPr>
        <w:t xml:space="preserve">.................................................... </w:t>
      </w:r>
      <w:r w:rsidRPr="004F2599">
        <w:rPr>
          <w:rFonts w:cs="Arial"/>
          <w:szCs w:val="24"/>
        </w:rPr>
        <w:tab/>
      </w:r>
      <w:r w:rsidRPr="004F2599">
        <w:rPr>
          <w:rFonts w:cs="Arial"/>
          <w:szCs w:val="24"/>
        </w:rPr>
        <w:tab/>
      </w:r>
      <w:r w:rsidR="0041416A">
        <w:rPr>
          <w:rFonts w:cs="Arial"/>
          <w:szCs w:val="24"/>
        </w:rPr>
        <w:tab/>
      </w:r>
      <w:r w:rsidRPr="004F2599">
        <w:rPr>
          <w:rFonts w:cs="Arial"/>
          <w:szCs w:val="24"/>
        </w:rPr>
        <w:t>....................................................</w:t>
      </w:r>
    </w:p>
    <w:p w:rsidR="003557A0" w:rsidRPr="004F2599" w:rsidRDefault="003557A0" w:rsidP="00C42DB3">
      <w:pPr>
        <w:rPr>
          <w:szCs w:val="24"/>
        </w:rPr>
      </w:pPr>
      <w:r w:rsidRPr="004F2599">
        <w:rPr>
          <w:szCs w:val="24"/>
        </w:rPr>
        <w:tab/>
      </w:r>
      <w:bookmarkStart w:id="16" w:name="Text12"/>
      <w:r w:rsidRPr="004F2599">
        <w:rPr>
          <w:i/>
          <w:szCs w:val="24"/>
        </w:rPr>
        <w:fldChar w:fldCharType="begin">
          <w:ffData>
            <w:name w:val="Text12"/>
            <w:enabled/>
            <w:calcOnExit w:val="0"/>
            <w:textInput/>
          </w:ffData>
        </w:fldChar>
      </w:r>
      <w:r w:rsidRPr="004F2599">
        <w:rPr>
          <w:i/>
          <w:szCs w:val="24"/>
        </w:rPr>
        <w:instrText xml:space="preserve"> FORMTEXT </w:instrText>
      </w:r>
      <w:r w:rsidRPr="004F2599">
        <w:rPr>
          <w:i/>
          <w:szCs w:val="24"/>
        </w:rPr>
      </w:r>
      <w:r w:rsidRPr="004F2599">
        <w:rPr>
          <w:i/>
          <w:szCs w:val="24"/>
        </w:rPr>
        <w:fldChar w:fldCharType="separate"/>
      </w:r>
      <w:r w:rsidR="00876A5D">
        <w:rPr>
          <w:i/>
          <w:szCs w:val="24"/>
        </w:rPr>
        <w:t> </w:t>
      </w:r>
      <w:r w:rsidR="00876A5D">
        <w:rPr>
          <w:i/>
          <w:szCs w:val="24"/>
        </w:rPr>
        <w:t> </w:t>
      </w:r>
      <w:r w:rsidR="00876A5D">
        <w:rPr>
          <w:i/>
          <w:szCs w:val="24"/>
        </w:rPr>
        <w:t> </w:t>
      </w:r>
      <w:r w:rsidR="00876A5D">
        <w:rPr>
          <w:i/>
          <w:szCs w:val="24"/>
        </w:rPr>
        <w:t> </w:t>
      </w:r>
      <w:r w:rsidR="00876A5D">
        <w:rPr>
          <w:i/>
          <w:szCs w:val="24"/>
        </w:rPr>
        <w:t> </w:t>
      </w:r>
      <w:r w:rsidRPr="004F2599">
        <w:rPr>
          <w:i/>
          <w:szCs w:val="24"/>
        </w:rPr>
        <w:fldChar w:fldCharType="end"/>
      </w:r>
      <w:bookmarkEnd w:id="16"/>
      <w:r w:rsidRPr="004F2599">
        <w:rPr>
          <w:i/>
          <w:szCs w:val="24"/>
        </w:rPr>
        <w:tab/>
      </w:r>
      <w:r w:rsidRPr="004F2599">
        <w:rPr>
          <w:i/>
          <w:szCs w:val="24"/>
        </w:rPr>
        <w:tab/>
      </w:r>
      <w:r w:rsidRPr="004F2599">
        <w:rPr>
          <w:i/>
          <w:szCs w:val="24"/>
        </w:rPr>
        <w:tab/>
      </w:r>
      <w:r w:rsidRPr="004F2599">
        <w:rPr>
          <w:i/>
          <w:szCs w:val="24"/>
        </w:rPr>
        <w:tab/>
      </w:r>
      <w:r w:rsidRPr="004F2599">
        <w:rPr>
          <w:i/>
          <w:szCs w:val="24"/>
        </w:rPr>
        <w:tab/>
      </w:r>
      <w:r>
        <w:rPr>
          <w:i/>
          <w:szCs w:val="24"/>
        </w:rPr>
        <w:tab/>
        <w:t xml:space="preserve">      </w:t>
      </w:r>
      <w:r>
        <w:rPr>
          <w:szCs w:val="24"/>
        </w:rPr>
        <w:t>Tomáš Vymětal</w:t>
      </w:r>
    </w:p>
    <w:p w:rsidR="003557A0" w:rsidRPr="004F2599" w:rsidRDefault="003557A0" w:rsidP="00C42DB3">
      <w:pPr>
        <w:rPr>
          <w:szCs w:val="24"/>
        </w:rPr>
      </w:pPr>
      <w:r w:rsidRPr="004F2599">
        <w:rPr>
          <w:szCs w:val="24"/>
        </w:rPr>
        <w:tab/>
        <w:t>prodávající</w:t>
      </w:r>
      <w:r w:rsidRPr="004F2599">
        <w:rPr>
          <w:szCs w:val="24"/>
        </w:rPr>
        <w:tab/>
      </w:r>
      <w:r w:rsidRPr="004F2599">
        <w:rPr>
          <w:szCs w:val="24"/>
        </w:rPr>
        <w:tab/>
      </w:r>
      <w:r w:rsidRPr="004F2599">
        <w:rPr>
          <w:szCs w:val="24"/>
        </w:rPr>
        <w:tab/>
      </w:r>
      <w:r w:rsidRPr="004F2599">
        <w:rPr>
          <w:szCs w:val="24"/>
        </w:rPr>
        <w:tab/>
      </w:r>
      <w:r w:rsidRPr="004F2599">
        <w:rPr>
          <w:szCs w:val="24"/>
        </w:rPr>
        <w:tab/>
      </w:r>
      <w:r w:rsidRPr="004F2599">
        <w:rPr>
          <w:szCs w:val="24"/>
        </w:rPr>
        <w:tab/>
        <w:t>kupující</w:t>
      </w:r>
    </w:p>
    <w:p w:rsidR="003557A0" w:rsidRPr="004F2599" w:rsidRDefault="003557A0" w:rsidP="00CD2193">
      <w:pPr>
        <w:pStyle w:val="Nadpisdokumentu"/>
      </w:pPr>
      <w:r w:rsidRPr="004F2599">
        <w:br w:type="page"/>
      </w:r>
      <w:r w:rsidRPr="004F2599">
        <w:lastRenderedPageBreak/>
        <w:t>Příloha Č. 1 – BLIŽŠÍ specifikace předmětu smlouvy</w:t>
      </w:r>
    </w:p>
    <w:bookmarkStart w:id="17" w:name="Text18"/>
    <w:p w:rsidR="003557A0" w:rsidRPr="00B621E1" w:rsidRDefault="003557A0" w:rsidP="00F2785B">
      <w:pPr>
        <w:rPr>
          <w:rStyle w:val="TunKurzva"/>
          <w:b w:val="0"/>
          <w:i w:val="0"/>
          <w:szCs w:val="24"/>
        </w:rPr>
      </w:pPr>
      <w:r w:rsidRPr="00B621E1">
        <w:fldChar w:fldCharType="begin">
          <w:ffData>
            <w:name w:val="Text18"/>
            <w:enabled/>
            <w:calcOnExit w:val="0"/>
            <w:textInput/>
          </w:ffData>
        </w:fldChar>
      </w:r>
      <w:r w:rsidRPr="00B621E1">
        <w:instrText xml:space="preserve"> FORMTEXT </w:instrText>
      </w:r>
      <w:r w:rsidRPr="00B621E1">
        <w:fldChar w:fldCharType="separate"/>
      </w:r>
      <w:r w:rsidR="00876A5D">
        <w:t> </w:t>
      </w:r>
      <w:r w:rsidR="00876A5D">
        <w:t> </w:t>
      </w:r>
      <w:r w:rsidR="00876A5D">
        <w:t> </w:t>
      </w:r>
      <w:r w:rsidR="00876A5D">
        <w:t> </w:t>
      </w:r>
      <w:r w:rsidR="00876A5D">
        <w:t> </w:t>
      </w:r>
      <w:r w:rsidRPr="00B621E1">
        <w:fldChar w:fldCharType="end"/>
      </w:r>
      <w:bookmarkEnd w:id="17"/>
    </w:p>
    <w:p w:rsidR="0000117E" w:rsidRDefault="0000117E" w:rsidP="00CD2193"/>
    <w:p w:rsidR="003557A0" w:rsidRPr="004F2599" w:rsidRDefault="003557A0" w:rsidP="00C83EDE">
      <w:pPr>
        <w:ind w:left="720"/>
        <w:rPr>
          <w:rStyle w:val="TunKurzva"/>
          <w:b w:val="0"/>
          <w:bCs w:val="0"/>
          <w:i w:val="0"/>
          <w:iCs w:val="0"/>
        </w:rPr>
      </w:pPr>
    </w:p>
    <w:sectPr w:rsidR="003557A0" w:rsidRPr="004F2599" w:rsidSect="006C2CF7">
      <w:headerReference w:type="even" r:id="rId14"/>
      <w:type w:val="continuous"/>
      <w:pgSz w:w="11906" w:h="16838"/>
      <w:pgMar w:top="1418" w:right="1134" w:bottom="1797" w:left="1134"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48" w:rsidRDefault="00196548">
      <w:r>
        <w:separator/>
      </w:r>
    </w:p>
  </w:endnote>
  <w:endnote w:type="continuationSeparator" w:id="0">
    <w:p w:rsidR="00196548" w:rsidRDefault="0019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KGinisSmall">
    <w:panose1 w:val="020B0603050302020204"/>
    <w:charset w:val="EE"/>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Default="00196548" w:rsidP="003E7C6A">
    <w:r>
      <w:fldChar w:fldCharType="begin"/>
    </w:r>
    <w:r>
      <w:instrText xml:space="preserve">PAGE  </w:instrText>
    </w:r>
    <w:r>
      <w:fldChar w:fldCharType="end"/>
    </w:r>
  </w:p>
  <w:p w:rsidR="00196548" w:rsidRDefault="00196548" w:rsidP="003E7C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Pr="004C3852" w:rsidRDefault="00196548" w:rsidP="00B94702">
    <w:pPr>
      <w:jc w:val="right"/>
    </w:pPr>
    <w:r>
      <w:rPr>
        <w:rStyle w:val="slostrnky"/>
      </w:rPr>
      <w:fldChar w:fldCharType="begin"/>
    </w:r>
    <w:r>
      <w:rPr>
        <w:rStyle w:val="slostrnky"/>
      </w:rPr>
      <w:instrText xml:space="preserve"> PAGE </w:instrText>
    </w:r>
    <w:r>
      <w:rPr>
        <w:rStyle w:val="slostrnky"/>
      </w:rPr>
      <w:fldChar w:fldCharType="separate"/>
    </w:r>
    <w:r w:rsidR="006B26EA">
      <w:rPr>
        <w:rStyle w:val="slostrnky"/>
        <w:noProof/>
      </w:rPr>
      <w:t>6</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Default="00196548">
    <w:pPr>
      <w:pStyle w:val="Zpat"/>
    </w:pPr>
    <w:r>
      <w:rPr>
        <w:noProof/>
      </w:rPr>
      <w:drawing>
        <wp:inline distT="0" distB="0" distL="0" distR="0">
          <wp:extent cx="4752975" cy="3403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340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48" w:rsidRDefault="00196548">
      <w:r>
        <w:separator/>
      </w:r>
    </w:p>
  </w:footnote>
  <w:footnote w:type="continuationSeparator" w:id="0">
    <w:p w:rsidR="00196548" w:rsidRDefault="00196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Pr="00ED2DB0" w:rsidRDefault="00196548" w:rsidP="00196123">
    <w:pPr>
      <w:jc w:val="right"/>
    </w:pPr>
  </w:p>
  <w:p w:rsidR="00196548" w:rsidRPr="00196123" w:rsidRDefault="00196548" w:rsidP="00196123">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Default="00196548">
    <w:pPr>
      <w:pStyle w:val="Zhlav"/>
    </w:pPr>
    <w:r>
      <w:rPr>
        <w:noProof/>
      </w:rPr>
      <w:drawing>
        <wp:inline distT="0" distB="0" distL="0" distR="0">
          <wp:extent cx="2562225" cy="9353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4636"/>
                  <a:stretch>
                    <a:fillRect/>
                  </a:stretch>
                </pic:blipFill>
                <pic:spPr bwMode="auto">
                  <a:xfrm>
                    <a:off x="0" y="0"/>
                    <a:ext cx="2562225" cy="935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48" w:rsidRDefault="001965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75"/>
    <w:multiLevelType w:val="multilevel"/>
    <w:tmpl w:val="55588642"/>
    <w:numStyleLink w:val="Sodrkami"/>
  </w:abstractNum>
  <w:abstractNum w:abstractNumId="1">
    <w:nsid w:val="00846623"/>
    <w:multiLevelType w:val="hybridMultilevel"/>
    <w:tmpl w:val="563A5B9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03074676"/>
    <w:multiLevelType w:val="hybridMultilevel"/>
    <w:tmpl w:val="ACB8AB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032C5E2A"/>
    <w:multiLevelType w:val="hybridMultilevel"/>
    <w:tmpl w:val="79042F3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07D34E11"/>
    <w:multiLevelType w:val="multilevel"/>
    <w:tmpl w:val="55588642"/>
    <w:numStyleLink w:val="Sodrkami"/>
  </w:abstractNum>
  <w:abstractNum w:abstractNumId="5">
    <w:nsid w:val="0CA07F27"/>
    <w:multiLevelType w:val="multilevel"/>
    <w:tmpl w:val="55588642"/>
    <w:numStyleLink w:val="Sodrkami"/>
  </w:abstractNum>
  <w:abstractNum w:abstractNumId="6">
    <w:nsid w:val="0DE955FF"/>
    <w:multiLevelType w:val="multilevel"/>
    <w:tmpl w:val="55588642"/>
    <w:styleLink w:val="Sodrkami"/>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18"/>
        </w:tabs>
        <w:ind w:left="1418" w:hanging="567"/>
      </w:pPr>
      <w:rPr>
        <w:rFonts w:ascii="Times New Roman" w:eastAsia="Times New Roman" w:hAnsi="Times New Roman" w:cs="Times New Roman"/>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392BD2"/>
    <w:multiLevelType w:val="hybridMultilevel"/>
    <w:tmpl w:val="B6B27F9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5DF441B"/>
    <w:multiLevelType w:val="hybridMultilevel"/>
    <w:tmpl w:val="CB4831C2"/>
    <w:lvl w:ilvl="0" w:tplc="D7682C24">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9267D0E"/>
    <w:multiLevelType w:val="hybridMultilevel"/>
    <w:tmpl w:val="9118CCB4"/>
    <w:lvl w:ilvl="0" w:tplc="5E2C437A">
      <w:start w:val="1"/>
      <w:numFmt w:val="upperRoman"/>
      <w:pStyle w:val="Nadpis3"/>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01164BA"/>
    <w:multiLevelType w:val="multilevel"/>
    <w:tmpl w:val="55588642"/>
    <w:numStyleLink w:val="Sodrkami"/>
  </w:abstractNum>
  <w:abstractNum w:abstractNumId="11">
    <w:nsid w:val="203E2868"/>
    <w:multiLevelType w:val="hybridMultilevel"/>
    <w:tmpl w:val="8F4866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1723DED"/>
    <w:multiLevelType w:val="multilevel"/>
    <w:tmpl w:val="55588642"/>
    <w:numStyleLink w:val="Sodrkami"/>
  </w:abstractNum>
  <w:abstractNum w:abstractNumId="13">
    <w:nsid w:val="24E346B6"/>
    <w:multiLevelType w:val="multilevel"/>
    <w:tmpl w:val="FD987756"/>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18"/>
        </w:tabs>
        <w:ind w:left="1418" w:hanging="567"/>
      </w:pPr>
      <w:rPr>
        <w:rFonts w:ascii="Times New Roman" w:eastAsia="Times New Roman" w:hAnsi="Times New Roman" w:cs="Times New Roman"/>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2D55FC"/>
    <w:multiLevelType w:val="hybridMultilevel"/>
    <w:tmpl w:val="DAC410C8"/>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5">
    <w:nsid w:val="269E2216"/>
    <w:multiLevelType w:val="hybridMultilevel"/>
    <w:tmpl w:val="83CA43C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29AC749B"/>
    <w:multiLevelType w:val="hybridMultilevel"/>
    <w:tmpl w:val="4448E54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2C894DBD"/>
    <w:multiLevelType w:val="multilevel"/>
    <w:tmpl w:val="55588642"/>
    <w:numStyleLink w:val="Sodrkami"/>
  </w:abstractNum>
  <w:abstractNum w:abstractNumId="18">
    <w:nsid w:val="2DCB0087"/>
    <w:multiLevelType w:val="multilevel"/>
    <w:tmpl w:val="55588642"/>
    <w:numStyleLink w:val="Sodrkami"/>
  </w:abstractNum>
  <w:abstractNum w:abstractNumId="19">
    <w:nsid w:val="2E106A40"/>
    <w:multiLevelType w:val="hybridMultilevel"/>
    <w:tmpl w:val="E68E7044"/>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35A9454C"/>
    <w:multiLevelType w:val="multilevel"/>
    <w:tmpl w:val="55588642"/>
    <w:numStyleLink w:val="Sodrkami"/>
  </w:abstractNum>
  <w:abstractNum w:abstractNumId="21">
    <w:nsid w:val="36940139"/>
    <w:multiLevelType w:val="multilevel"/>
    <w:tmpl w:val="55588642"/>
    <w:numStyleLink w:val="Sodrkami"/>
  </w:abstractNum>
  <w:abstractNum w:abstractNumId="22">
    <w:nsid w:val="37ED3E4C"/>
    <w:multiLevelType w:val="multilevel"/>
    <w:tmpl w:val="55588642"/>
    <w:numStyleLink w:val="Sodrkami"/>
  </w:abstractNum>
  <w:abstractNum w:abstractNumId="23">
    <w:nsid w:val="3C653C23"/>
    <w:multiLevelType w:val="hybridMultilevel"/>
    <w:tmpl w:val="0F800238"/>
    <w:lvl w:ilvl="0" w:tplc="68944CD6">
      <w:start w:val="1"/>
      <w:numFmt w:val="lowerLetter"/>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24">
    <w:nsid w:val="3DE3645F"/>
    <w:multiLevelType w:val="hybridMultilevel"/>
    <w:tmpl w:val="B00EB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40706C"/>
    <w:multiLevelType w:val="multilevel"/>
    <w:tmpl w:val="55588642"/>
    <w:numStyleLink w:val="Sodrkami"/>
  </w:abstractNum>
  <w:abstractNum w:abstractNumId="26">
    <w:nsid w:val="3F0600E7"/>
    <w:multiLevelType w:val="multilevel"/>
    <w:tmpl w:val="0F800238"/>
    <w:lvl w:ilvl="0">
      <w:start w:val="1"/>
      <w:numFmt w:val="lowerLetter"/>
      <w:lvlText w:val="%1)"/>
      <w:lvlJc w:val="left"/>
      <w:pPr>
        <w:tabs>
          <w:tab w:val="num" w:pos="927"/>
        </w:tabs>
        <w:ind w:left="927" w:hanging="360"/>
      </w:pPr>
      <w:rPr>
        <w:rFonts w:cs="Times New Roman" w:hint="default"/>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27">
    <w:nsid w:val="403B69EE"/>
    <w:multiLevelType w:val="multilevel"/>
    <w:tmpl w:val="FD987756"/>
    <w:lvl w:ilvl="0">
      <w:start w:val="1"/>
      <w:numFmt w:val="bullet"/>
      <w:lvlText w:val=""/>
      <w:lvlJc w:val="left"/>
      <w:pPr>
        <w:tabs>
          <w:tab w:val="num" w:pos="567"/>
        </w:tabs>
        <w:ind w:left="567" w:hanging="567"/>
      </w:pPr>
      <w:rPr>
        <w:rFonts w:ascii="Symbol" w:hAnsi="Symbol" w:hint="default"/>
        <w:sz w:val="24"/>
      </w:rPr>
    </w:lvl>
    <w:lvl w:ilvl="1">
      <w:start w:val="1"/>
      <w:numFmt w:val="lowerLetter"/>
      <w:lvlText w:val="%2)"/>
      <w:lvlJc w:val="left"/>
      <w:pPr>
        <w:tabs>
          <w:tab w:val="num" w:pos="1418"/>
        </w:tabs>
        <w:ind w:left="1418" w:hanging="567"/>
      </w:pPr>
      <w:rPr>
        <w:rFonts w:ascii="Times New Roman" w:eastAsia="Times New Roman" w:hAnsi="Times New Roman" w:cs="Times New Roman"/>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0D32E6D"/>
    <w:multiLevelType w:val="multilevel"/>
    <w:tmpl w:val="0F800238"/>
    <w:lvl w:ilvl="0">
      <w:start w:val="1"/>
      <w:numFmt w:val="lowerLetter"/>
      <w:lvlText w:val="%1)"/>
      <w:lvlJc w:val="left"/>
      <w:pPr>
        <w:tabs>
          <w:tab w:val="num" w:pos="927"/>
        </w:tabs>
        <w:ind w:left="927" w:hanging="360"/>
      </w:pPr>
      <w:rPr>
        <w:rFonts w:cs="Times New Roman" w:hint="default"/>
      </w:rPr>
    </w:lvl>
    <w:lvl w:ilvl="1" w:tentative="1">
      <w:start w:val="1"/>
      <w:numFmt w:val="lowerLetter"/>
      <w:lvlText w:val="%2."/>
      <w:lvlJc w:val="left"/>
      <w:pPr>
        <w:tabs>
          <w:tab w:val="num" w:pos="1647"/>
        </w:tabs>
        <w:ind w:left="1647" w:hanging="360"/>
      </w:pPr>
      <w:rPr>
        <w:rFonts w:cs="Times New Roman"/>
      </w:rPr>
    </w:lvl>
    <w:lvl w:ilvl="2" w:tentative="1">
      <w:start w:val="1"/>
      <w:numFmt w:val="lowerRoman"/>
      <w:lvlText w:val="%3."/>
      <w:lvlJc w:val="right"/>
      <w:pPr>
        <w:tabs>
          <w:tab w:val="num" w:pos="2367"/>
        </w:tabs>
        <w:ind w:left="2367" w:hanging="18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lowerLetter"/>
      <w:lvlText w:val="%5."/>
      <w:lvlJc w:val="left"/>
      <w:pPr>
        <w:tabs>
          <w:tab w:val="num" w:pos="3807"/>
        </w:tabs>
        <w:ind w:left="3807" w:hanging="360"/>
      </w:pPr>
      <w:rPr>
        <w:rFonts w:cs="Times New Roman"/>
      </w:rPr>
    </w:lvl>
    <w:lvl w:ilvl="5" w:tentative="1">
      <w:start w:val="1"/>
      <w:numFmt w:val="lowerRoman"/>
      <w:lvlText w:val="%6."/>
      <w:lvlJc w:val="right"/>
      <w:pPr>
        <w:tabs>
          <w:tab w:val="num" w:pos="4527"/>
        </w:tabs>
        <w:ind w:left="4527" w:hanging="18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lowerLetter"/>
      <w:lvlText w:val="%8."/>
      <w:lvlJc w:val="left"/>
      <w:pPr>
        <w:tabs>
          <w:tab w:val="num" w:pos="5967"/>
        </w:tabs>
        <w:ind w:left="5967" w:hanging="360"/>
      </w:pPr>
      <w:rPr>
        <w:rFonts w:cs="Times New Roman"/>
      </w:rPr>
    </w:lvl>
    <w:lvl w:ilvl="8" w:tentative="1">
      <w:start w:val="1"/>
      <w:numFmt w:val="lowerRoman"/>
      <w:lvlText w:val="%9."/>
      <w:lvlJc w:val="right"/>
      <w:pPr>
        <w:tabs>
          <w:tab w:val="num" w:pos="6687"/>
        </w:tabs>
        <w:ind w:left="6687" w:hanging="180"/>
      </w:pPr>
      <w:rPr>
        <w:rFonts w:cs="Times New Roman"/>
      </w:rPr>
    </w:lvl>
  </w:abstractNum>
  <w:abstractNum w:abstractNumId="29">
    <w:nsid w:val="45953A2D"/>
    <w:multiLevelType w:val="multilevel"/>
    <w:tmpl w:val="318C28AC"/>
    <w:styleLink w:val="slovn"/>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Restart w:val="0"/>
      <w:lvlText w:val="%2."/>
      <w:lvlJc w:val="left"/>
      <w:pPr>
        <w:tabs>
          <w:tab w:val="num" w:pos="1418"/>
        </w:tabs>
        <w:ind w:left="1418" w:hanging="567"/>
      </w:pPr>
      <w:rPr>
        <w:rFonts w:cs="Times New Roman" w:hint="default"/>
      </w:rPr>
    </w:lvl>
    <w:lvl w:ilvl="2">
      <w:start w:val="1"/>
      <w:numFmt w:val="lowerRoman"/>
      <w:lvlRestart w:val="0"/>
      <w:lvlText w:val="%3."/>
      <w:lvlJc w:val="left"/>
      <w:pPr>
        <w:tabs>
          <w:tab w:val="num" w:pos="2268"/>
        </w:tabs>
        <w:ind w:left="2268" w:hanging="567"/>
      </w:pPr>
      <w:rPr>
        <w:rFonts w:cs="Times New Roman" w:hint="default"/>
      </w:rPr>
    </w:lvl>
    <w:lvl w:ilvl="3">
      <w:start w:val="1"/>
      <w:numFmt w:val="decimal"/>
      <w:lvlRestart w:val="0"/>
      <w:lvlText w:val="%4."/>
      <w:lvlJc w:val="left"/>
      <w:pPr>
        <w:tabs>
          <w:tab w:val="num" w:pos="3119"/>
        </w:tabs>
        <w:ind w:left="3119" w:hanging="567"/>
      </w:pPr>
      <w:rPr>
        <w:rFonts w:cs="Times New Roman" w:hint="default"/>
      </w:rPr>
    </w:lvl>
    <w:lvl w:ilvl="4">
      <w:start w:val="1"/>
      <w:numFmt w:val="lowerLetter"/>
      <w:lvlRestart w:val="0"/>
      <w:lvlText w:val="%5."/>
      <w:lvlJc w:val="left"/>
      <w:pPr>
        <w:tabs>
          <w:tab w:val="num" w:pos="3600"/>
        </w:tabs>
        <w:ind w:left="3600" w:hanging="360"/>
      </w:pPr>
      <w:rPr>
        <w:rFonts w:cs="Times New Roman" w:hint="default"/>
      </w:rPr>
    </w:lvl>
    <w:lvl w:ilvl="5">
      <w:start w:val="1"/>
      <w:numFmt w:val="lowerRoman"/>
      <w:lvlRestart w:val="0"/>
      <w:lvlText w:val="%6."/>
      <w:lvlJc w:val="right"/>
      <w:pPr>
        <w:tabs>
          <w:tab w:val="num" w:pos="4320"/>
        </w:tabs>
        <w:ind w:left="4320" w:hanging="180"/>
      </w:pPr>
      <w:rPr>
        <w:rFonts w:cs="Times New Roman" w:hint="default"/>
      </w:rPr>
    </w:lvl>
    <w:lvl w:ilvl="6">
      <w:start w:val="1"/>
      <w:numFmt w:val="decimal"/>
      <w:lvlRestart w:val="0"/>
      <w:lvlText w:val="%7."/>
      <w:lvlJc w:val="left"/>
      <w:pPr>
        <w:tabs>
          <w:tab w:val="num" w:pos="5040"/>
        </w:tabs>
        <w:ind w:left="5040" w:hanging="360"/>
      </w:pPr>
      <w:rPr>
        <w:rFonts w:cs="Times New Roman" w:hint="default"/>
      </w:rPr>
    </w:lvl>
    <w:lvl w:ilvl="7">
      <w:start w:val="1"/>
      <w:numFmt w:val="lowerLetter"/>
      <w:lvlRestart w:val="0"/>
      <w:lvlText w:val="%8."/>
      <w:lvlJc w:val="left"/>
      <w:pPr>
        <w:tabs>
          <w:tab w:val="num" w:pos="5760"/>
        </w:tabs>
        <w:ind w:left="5760" w:hanging="360"/>
      </w:pPr>
      <w:rPr>
        <w:rFonts w:cs="Times New Roman" w:hint="default"/>
      </w:rPr>
    </w:lvl>
    <w:lvl w:ilvl="8">
      <w:start w:val="1"/>
      <w:numFmt w:val="lowerRoman"/>
      <w:lvlRestart w:val="0"/>
      <w:lvlText w:val="%9."/>
      <w:lvlJc w:val="right"/>
      <w:pPr>
        <w:tabs>
          <w:tab w:val="num" w:pos="6480"/>
        </w:tabs>
        <w:ind w:left="6480" w:hanging="180"/>
      </w:pPr>
      <w:rPr>
        <w:rFonts w:cs="Times New Roman" w:hint="default"/>
      </w:rPr>
    </w:lvl>
  </w:abstractNum>
  <w:abstractNum w:abstractNumId="30">
    <w:nsid w:val="465A284B"/>
    <w:multiLevelType w:val="multilevel"/>
    <w:tmpl w:val="55588642"/>
    <w:numStyleLink w:val="Sodrkami"/>
  </w:abstractNum>
  <w:abstractNum w:abstractNumId="31">
    <w:nsid w:val="468B7C01"/>
    <w:multiLevelType w:val="multilevel"/>
    <w:tmpl w:val="55588642"/>
    <w:numStyleLink w:val="Sodrkami"/>
  </w:abstractNum>
  <w:abstractNum w:abstractNumId="32">
    <w:nsid w:val="542A2837"/>
    <w:multiLevelType w:val="hybridMultilevel"/>
    <w:tmpl w:val="20EC79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B67503B"/>
    <w:multiLevelType w:val="multilevel"/>
    <w:tmpl w:val="55588642"/>
    <w:numStyleLink w:val="Sodrkami"/>
  </w:abstractNum>
  <w:abstractNum w:abstractNumId="34">
    <w:nsid w:val="613B55C1"/>
    <w:multiLevelType w:val="hybridMultilevel"/>
    <w:tmpl w:val="4E4E6C0C"/>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nsid w:val="64E14D1F"/>
    <w:multiLevelType w:val="multilevel"/>
    <w:tmpl w:val="55588642"/>
    <w:numStyleLink w:val="Sodrkami"/>
  </w:abstractNum>
  <w:abstractNum w:abstractNumId="36">
    <w:nsid w:val="656D5A52"/>
    <w:multiLevelType w:val="hybridMultilevel"/>
    <w:tmpl w:val="586C9D70"/>
    <w:lvl w:ilvl="0" w:tplc="4F82910A">
      <w:start w:val="1"/>
      <w:numFmt w:val="decimal"/>
      <w:lvlText w:val="%1."/>
      <w:lvlJc w:val="left"/>
      <w:pPr>
        <w:tabs>
          <w:tab w:val="num" w:pos="360"/>
        </w:tabs>
        <w:ind w:left="360" w:hanging="360"/>
      </w:pPr>
      <w:rPr>
        <w:rFonts w:cs="Times New Roman"/>
        <w:b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699959E1"/>
    <w:multiLevelType w:val="hybridMultilevel"/>
    <w:tmpl w:val="C2109770"/>
    <w:lvl w:ilvl="0" w:tplc="0405000F">
      <w:start w:val="1"/>
      <w:numFmt w:val="decimal"/>
      <w:lvlText w:val="%1."/>
      <w:lvlJc w:val="left"/>
      <w:pPr>
        <w:tabs>
          <w:tab w:val="num" w:pos="1287"/>
        </w:tabs>
        <w:ind w:left="1287" w:hanging="360"/>
      </w:pPr>
      <w:rPr>
        <w:rFonts w:cs="Times New Roman"/>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38">
    <w:nsid w:val="6D244970"/>
    <w:multiLevelType w:val="multilevel"/>
    <w:tmpl w:val="55588642"/>
    <w:numStyleLink w:val="Sodrkami"/>
  </w:abstractNum>
  <w:abstractNum w:abstractNumId="39">
    <w:nsid w:val="71AD3EF6"/>
    <w:multiLevelType w:val="hybridMultilevel"/>
    <w:tmpl w:val="4BC42F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83A0D10"/>
    <w:multiLevelType w:val="hybridMultilevel"/>
    <w:tmpl w:val="BCF0CA8C"/>
    <w:lvl w:ilvl="0" w:tplc="72A211EC">
      <w:start w:val="1"/>
      <w:numFmt w:val="upperRoman"/>
      <w:pStyle w:val="Nadpis2"/>
      <w:lvlText w:val="%1."/>
      <w:lvlJc w:val="left"/>
      <w:pPr>
        <w:tabs>
          <w:tab w:val="num" w:pos="567"/>
        </w:tabs>
        <w:ind w:left="567" w:hanging="56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8576AF6"/>
    <w:multiLevelType w:val="multilevel"/>
    <w:tmpl w:val="55588642"/>
    <w:numStyleLink w:val="Sodrkami"/>
  </w:abstractNum>
  <w:abstractNum w:abstractNumId="42">
    <w:nsid w:val="7B677B90"/>
    <w:multiLevelType w:val="hybridMultilevel"/>
    <w:tmpl w:val="0A2C98C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3">
    <w:nsid w:val="7C9A003D"/>
    <w:multiLevelType w:val="multilevel"/>
    <w:tmpl w:val="55588642"/>
    <w:numStyleLink w:val="Sodrkami"/>
  </w:abstractNum>
  <w:num w:numId="1">
    <w:abstractNumId w:val="29"/>
  </w:num>
  <w:num w:numId="2">
    <w:abstractNumId w:val="9"/>
  </w:num>
  <w:num w:numId="3">
    <w:abstractNumId w:val="40"/>
  </w:num>
  <w:num w:numId="4">
    <w:abstractNumId w:val="6"/>
  </w:num>
  <w:num w:numId="5">
    <w:abstractNumId w:val="0"/>
  </w:num>
  <w:num w:numId="6">
    <w:abstractNumId w:val="30"/>
  </w:num>
  <w:num w:numId="7">
    <w:abstractNumId w:val="18"/>
  </w:num>
  <w:num w:numId="8">
    <w:abstractNumId w:val="41"/>
  </w:num>
  <w:num w:numId="9">
    <w:abstractNumId w:val="22"/>
  </w:num>
  <w:num w:numId="10">
    <w:abstractNumId w:val="10"/>
  </w:num>
  <w:num w:numId="11">
    <w:abstractNumId w:val="39"/>
  </w:num>
  <w:num w:numId="12">
    <w:abstractNumId w:val="32"/>
  </w:num>
  <w:num w:numId="13">
    <w:abstractNumId w:val="27"/>
  </w:num>
  <w:num w:numId="14">
    <w:abstractNumId w:val="13"/>
  </w:num>
  <w:num w:numId="15">
    <w:abstractNumId w:val="14"/>
  </w:num>
  <w:num w:numId="16">
    <w:abstractNumId w:val="37"/>
  </w:num>
  <w:num w:numId="17">
    <w:abstractNumId w:val="23"/>
  </w:num>
  <w:num w:numId="18">
    <w:abstractNumId w:val="26"/>
  </w:num>
  <w:num w:numId="19">
    <w:abstractNumId w:val="33"/>
  </w:num>
  <w:num w:numId="20">
    <w:abstractNumId w:val="28"/>
  </w:num>
  <w:num w:numId="21">
    <w:abstractNumId w:val="31"/>
  </w:num>
  <w:num w:numId="22">
    <w:abstractNumId w:val="20"/>
  </w:num>
  <w:num w:numId="23">
    <w:abstractNumId w:val="21"/>
  </w:num>
  <w:num w:numId="24">
    <w:abstractNumId w:val="25"/>
  </w:num>
  <w:num w:numId="25">
    <w:abstractNumId w:val="8"/>
  </w:num>
  <w:num w:numId="26">
    <w:abstractNumId w:val="17"/>
  </w:num>
  <w:num w:numId="27">
    <w:abstractNumId w:val="2"/>
  </w:num>
  <w:num w:numId="28">
    <w:abstractNumId w:val="7"/>
  </w:num>
  <w:num w:numId="29">
    <w:abstractNumId w:val="36"/>
  </w:num>
  <w:num w:numId="30">
    <w:abstractNumId w:val="3"/>
  </w:num>
  <w:num w:numId="31">
    <w:abstractNumId w:val="1"/>
  </w:num>
  <w:num w:numId="32">
    <w:abstractNumId w:val="34"/>
  </w:num>
  <w:num w:numId="33">
    <w:abstractNumId w:val="16"/>
  </w:num>
  <w:num w:numId="34">
    <w:abstractNumId w:val="42"/>
  </w:num>
  <w:num w:numId="35">
    <w:abstractNumId w:val="15"/>
  </w:num>
  <w:num w:numId="36">
    <w:abstractNumId w:val="19"/>
  </w:num>
  <w:num w:numId="37">
    <w:abstractNumId w:val="11"/>
  </w:num>
  <w:num w:numId="38">
    <w:abstractNumId w:val="12"/>
  </w:num>
  <w:num w:numId="39">
    <w:abstractNumId w:val="6"/>
    <w:lvlOverride w:ilvl="0">
      <w:lvl w:ilvl="0">
        <w:numFmt w:val="decimal"/>
        <w:lvlText w:val=""/>
        <w:lvlJc w:val="left"/>
        <w:rPr>
          <w:rFonts w:cs="Times New Roman"/>
        </w:rPr>
      </w:lvl>
    </w:lvlOverride>
    <w:lvlOverride w:ilvl="1">
      <w:lvl w:ilvl="1">
        <w:start w:val="1"/>
        <w:numFmt w:val="lowerLetter"/>
        <w:lvlText w:val="%2)"/>
        <w:lvlJc w:val="left"/>
        <w:pPr>
          <w:tabs>
            <w:tab w:val="num" w:pos="1418"/>
          </w:tabs>
          <w:ind w:left="1418" w:hanging="567"/>
        </w:pPr>
        <w:rPr>
          <w:rFonts w:ascii="Calibri" w:eastAsia="Times New Roman" w:hAnsi="Calibri" w:cs="Times New Roman" w:hint="default"/>
        </w:rPr>
      </w:lvl>
    </w:lvlOverride>
  </w:num>
  <w:num w:numId="40">
    <w:abstractNumId w:val="4"/>
  </w:num>
  <w:num w:numId="41">
    <w:abstractNumId w:val="43"/>
  </w:num>
  <w:num w:numId="42">
    <w:abstractNumId w:val="6"/>
    <w:lvlOverride w:ilvl="0">
      <w:lvl w:ilvl="0">
        <w:start w:val="1"/>
        <w:numFmt w:val="bullet"/>
        <w:lvlText w:val=""/>
        <w:lvlJc w:val="left"/>
        <w:pPr>
          <w:tabs>
            <w:tab w:val="num" w:pos="567"/>
          </w:tabs>
          <w:ind w:left="567" w:hanging="567"/>
        </w:pPr>
        <w:rPr>
          <w:rFonts w:ascii="Symbol" w:hAnsi="Symbol" w:hint="default"/>
          <w:sz w:val="24"/>
        </w:rPr>
      </w:lvl>
    </w:lvlOverride>
    <w:lvlOverride w:ilvl="1">
      <w:lvl w:ilvl="1">
        <w:start w:val="1"/>
        <w:numFmt w:val="lowerLetter"/>
        <w:lvlText w:val="%2)"/>
        <w:lvlJc w:val="left"/>
        <w:pPr>
          <w:tabs>
            <w:tab w:val="num" w:pos="1418"/>
          </w:tabs>
          <w:ind w:left="1418" w:hanging="567"/>
        </w:pPr>
        <w:rPr>
          <w:rFonts w:ascii="Calibri" w:eastAsia="Times New Roman" w:hAnsi="Calibri" w:cs="Times New Roman" w:hint="default"/>
        </w:rPr>
      </w:lvl>
    </w:lvlOverride>
    <w:lvlOverride w:ilvl="2">
      <w:lvl w:ilvl="2">
        <w:start w:val="1"/>
        <w:numFmt w:val="bullet"/>
        <w:lvlText w:val=""/>
        <w:lvlJc w:val="left"/>
        <w:pPr>
          <w:tabs>
            <w:tab w:val="num" w:pos="2268"/>
          </w:tabs>
          <w:ind w:left="2268" w:hanging="567"/>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43">
    <w:abstractNumId w:val="35"/>
  </w:num>
  <w:num w:numId="44">
    <w:abstractNumId w:val="38"/>
  </w:num>
  <w:num w:numId="45">
    <w:abstractNumId w:val="5"/>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k1l0iy7vfzLyrou1kx1Co4AUoT4=" w:salt="slwzlQWBPhbyPIVhfs7DD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8B"/>
    <w:rsid w:val="0000117E"/>
    <w:rsid w:val="000151C6"/>
    <w:rsid w:val="000220E5"/>
    <w:rsid w:val="000344BB"/>
    <w:rsid w:val="00034577"/>
    <w:rsid w:val="00042099"/>
    <w:rsid w:val="0005172A"/>
    <w:rsid w:val="000638A3"/>
    <w:rsid w:val="00070C95"/>
    <w:rsid w:val="0007705F"/>
    <w:rsid w:val="00083B29"/>
    <w:rsid w:val="0008446E"/>
    <w:rsid w:val="000A4806"/>
    <w:rsid w:val="000A52A3"/>
    <w:rsid w:val="000A5D3D"/>
    <w:rsid w:val="000A60E5"/>
    <w:rsid w:val="000B7B12"/>
    <w:rsid w:val="000C31A9"/>
    <w:rsid w:val="000C4952"/>
    <w:rsid w:val="000D722B"/>
    <w:rsid w:val="000E4203"/>
    <w:rsid w:val="000E4EA0"/>
    <w:rsid w:val="000E69FF"/>
    <w:rsid w:val="000F5880"/>
    <w:rsid w:val="000F6BDD"/>
    <w:rsid w:val="00105C0A"/>
    <w:rsid w:val="00107427"/>
    <w:rsid w:val="00121209"/>
    <w:rsid w:val="00123956"/>
    <w:rsid w:val="0014015A"/>
    <w:rsid w:val="001443B0"/>
    <w:rsid w:val="00151ED4"/>
    <w:rsid w:val="001557FD"/>
    <w:rsid w:val="00165644"/>
    <w:rsid w:val="00166E77"/>
    <w:rsid w:val="001779D0"/>
    <w:rsid w:val="00180993"/>
    <w:rsid w:val="00190C0E"/>
    <w:rsid w:val="00190FB4"/>
    <w:rsid w:val="00196123"/>
    <w:rsid w:val="00196548"/>
    <w:rsid w:val="001B1567"/>
    <w:rsid w:val="001C3D1E"/>
    <w:rsid w:val="001C5C9C"/>
    <w:rsid w:val="001C65C5"/>
    <w:rsid w:val="001C7382"/>
    <w:rsid w:val="001D4546"/>
    <w:rsid w:val="001E0646"/>
    <w:rsid w:val="001E09B2"/>
    <w:rsid w:val="001E16D7"/>
    <w:rsid w:val="001E239D"/>
    <w:rsid w:val="001E32DC"/>
    <w:rsid w:val="001E59C7"/>
    <w:rsid w:val="001E636B"/>
    <w:rsid w:val="001F3C5A"/>
    <w:rsid w:val="001F458F"/>
    <w:rsid w:val="001F5241"/>
    <w:rsid w:val="001F54AF"/>
    <w:rsid w:val="002021E5"/>
    <w:rsid w:val="0020221D"/>
    <w:rsid w:val="00213C76"/>
    <w:rsid w:val="00225B69"/>
    <w:rsid w:val="0023577B"/>
    <w:rsid w:val="002458AC"/>
    <w:rsid w:val="00272A06"/>
    <w:rsid w:val="00276F69"/>
    <w:rsid w:val="00277CB0"/>
    <w:rsid w:val="0028019B"/>
    <w:rsid w:val="00287B98"/>
    <w:rsid w:val="00290C4A"/>
    <w:rsid w:val="002A2C7A"/>
    <w:rsid w:val="002D0AF6"/>
    <w:rsid w:val="002F3DA7"/>
    <w:rsid w:val="002F4E3C"/>
    <w:rsid w:val="002F4FE6"/>
    <w:rsid w:val="002F6D8D"/>
    <w:rsid w:val="002F77B8"/>
    <w:rsid w:val="003111D8"/>
    <w:rsid w:val="003113BF"/>
    <w:rsid w:val="00313D97"/>
    <w:rsid w:val="00314095"/>
    <w:rsid w:val="003264AA"/>
    <w:rsid w:val="00326BE9"/>
    <w:rsid w:val="0033511C"/>
    <w:rsid w:val="0033566F"/>
    <w:rsid w:val="00341FDD"/>
    <w:rsid w:val="00353F6E"/>
    <w:rsid w:val="003557A0"/>
    <w:rsid w:val="00360717"/>
    <w:rsid w:val="00361C6A"/>
    <w:rsid w:val="00362809"/>
    <w:rsid w:val="00373567"/>
    <w:rsid w:val="00375787"/>
    <w:rsid w:val="0037711A"/>
    <w:rsid w:val="003806D5"/>
    <w:rsid w:val="0038185C"/>
    <w:rsid w:val="00393F5E"/>
    <w:rsid w:val="003A7B0B"/>
    <w:rsid w:val="003E2BD4"/>
    <w:rsid w:val="003E7C6A"/>
    <w:rsid w:val="0041416A"/>
    <w:rsid w:val="004163FC"/>
    <w:rsid w:val="00417B54"/>
    <w:rsid w:val="00420985"/>
    <w:rsid w:val="004622AB"/>
    <w:rsid w:val="00481843"/>
    <w:rsid w:val="004870A9"/>
    <w:rsid w:val="004A1700"/>
    <w:rsid w:val="004B5744"/>
    <w:rsid w:val="004B6C40"/>
    <w:rsid w:val="004C1659"/>
    <w:rsid w:val="004C2DE9"/>
    <w:rsid w:val="004C3852"/>
    <w:rsid w:val="004C6474"/>
    <w:rsid w:val="004D356D"/>
    <w:rsid w:val="004D717D"/>
    <w:rsid w:val="004E0994"/>
    <w:rsid w:val="004E3878"/>
    <w:rsid w:val="004E62ED"/>
    <w:rsid w:val="004E7ED8"/>
    <w:rsid w:val="004F2599"/>
    <w:rsid w:val="004F63E2"/>
    <w:rsid w:val="00514351"/>
    <w:rsid w:val="00515B2E"/>
    <w:rsid w:val="00521B7D"/>
    <w:rsid w:val="00524E28"/>
    <w:rsid w:val="00543202"/>
    <w:rsid w:val="005471FA"/>
    <w:rsid w:val="0055673D"/>
    <w:rsid w:val="00575871"/>
    <w:rsid w:val="00575D5A"/>
    <w:rsid w:val="00587AFC"/>
    <w:rsid w:val="00590E65"/>
    <w:rsid w:val="005A0E3B"/>
    <w:rsid w:val="005B5724"/>
    <w:rsid w:val="005B69E7"/>
    <w:rsid w:val="005C3604"/>
    <w:rsid w:val="005E6626"/>
    <w:rsid w:val="005F0C37"/>
    <w:rsid w:val="005F3BE7"/>
    <w:rsid w:val="00600E0F"/>
    <w:rsid w:val="00603F81"/>
    <w:rsid w:val="006077A0"/>
    <w:rsid w:val="0061051D"/>
    <w:rsid w:val="006129DE"/>
    <w:rsid w:val="00613D4F"/>
    <w:rsid w:val="00620442"/>
    <w:rsid w:val="006333F0"/>
    <w:rsid w:val="00650DD6"/>
    <w:rsid w:val="00655E6C"/>
    <w:rsid w:val="00663580"/>
    <w:rsid w:val="0066658D"/>
    <w:rsid w:val="00671609"/>
    <w:rsid w:val="0067160E"/>
    <w:rsid w:val="00675509"/>
    <w:rsid w:val="00686A35"/>
    <w:rsid w:val="006871E6"/>
    <w:rsid w:val="00696565"/>
    <w:rsid w:val="006A53A4"/>
    <w:rsid w:val="006B26EA"/>
    <w:rsid w:val="006B6BA9"/>
    <w:rsid w:val="006B74A2"/>
    <w:rsid w:val="006C2CF7"/>
    <w:rsid w:val="006C5FAF"/>
    <w:rsid w:val="007073FB"/>
    <w:rsid w:val="00710BF1"/>
    <w:rsid w:val="00712F20"/>
    <w:rsid w:val="0073204F"/>
    <w:rsid w:val="00732074"/>
    <w:rsid w:val="00732459"/>
    <w:rsid w:val="00740366"/>
    <w:rsid w:val="007413C1"/>
    <w:rsid w:val="007439E3"/>
    <w:rsid w:val="0074591A"/>
    <w:rsid w:val="0075173F"/>
    <w:rsid w:val="00755579"/>
    <w:rsid w:val="007555E1"/>
    <w:rsid w:val="007679A1"/>
    <w:rsid w:val="007903FC"/>
    <w:rsid w:val="00791131"/>
    <w:rsid w:val="00793577"/>
    <w:rsid w:val="00794729"/>
    <w:rsid w:val="007A1B41"/>
    <w:rsid w:val="007A2288"/>
    <w:rsid w:val="007B075E"/>
    <w:rsid w:val="007B6C04"/>
    <w:rsid w:val="007C2383"/>
    <w:rsid w:val="007C514C"/>
    <w:rsid w:val="007D2035"/>
    <w:rsid w:val="007D68ED"/>
    <w:rsid w:val="007E173F"/>
    <w:rsid w:val="007E3FAB"/>
    <w:rsid w:val="007E7A68"/>
    <w:rsid w:val="007F149E"/>
    <w:rsid w:val="00804F4C"/>
    <w:rsid w:val="008052E6"/>
    <w:rsid w:val="008150E5"/>
    <w:rsid w:val="00826204"/>
    <w:rsid w:val="00843EBB"/>
    <w:rsid w:val="00851E1E"/>
    <w:rsid w:val="00876A5D"/>
    <w:rsid w:val="00881B54"/>
    <w:rsid w:val="00881F1E"/>
    <w:rsid w:val="00883A90"/>
    <w:rsid w:val="008955ED"/>
    <w:rsid w:val="00896CBB"/>
    <w:rsid w:val="008A1AC2"/>
    <w:rsid w:val="008B449C"/>
    <w:rsid w:val="008C09AB"/>
    <w:rsid w:val="008C439E"/>
    <w:rsid w:val="008C5BE9"/>
    <w:rsid w:val="008F6235"/>
    <w:rsid w:val="009103CF"/>
    <w:rsid w:val="0093549E"/>
    <w:rsid w:val="009432C1"/>
    <w:rsid w:val="0095069D"/>
    <w:rsid w:val="00955EF9"/>
    <w:rsid w:val="0096760F"/>
    <w:rsid w:val="009679D5"/>
    <w:rsid w:val="009700FA"/>
    <w:rsid w:val="009758E7"/>
    <w:rsid w:val="009805DF"/>
    <w:rsid w:val="00985372"/>
    <w:rsid w:val="00987EA1"/>
    <w:rsid w:val="009A1DD4"/>
    <w:rsid w:val="009B4262"/>
    <w:rsid w:val="009B428E"/>
    <w:rsid w:val="009C3D25"/>
    <w:rsid w:val="009E5589"/>
    <w:rsid w:val="00A00A13"/>
    <w:rsid w:val="00A0447E"/>
    <w:rsid w:val="00A0608B"/>
    <w:rsid w:val="00A07E39"/>
    <w:rsid w:val="00A119F1"/>
    <w:rsid w:val="00A1347E"/>
    <w:rsid w:val="00A16C2D"/>
    <w:rsid w:val="00A219DE"/>
    <w:rsid w:val="00A24A6B"/>
    <w:rsid w:val="00A30930"/>
    <w:rsid w:val="00A30D17"/>
    <w:rsid w:val="00A366EE"/>
    <w:rsid w:val="00A46640"/>
    <w:rsid w:val="00A609EB"/>
    <w:rsid w:val="00A659D5"/>
    <w:rsid w:val="00A80507"/>
    <w:rsid w:val="00A809E8"/>
    <w:rsid w:val="00A80C0D"/>
    <w:rsid w:val="00A92C5B"/>
    <w:rsid w:val="00A94247"/>
    <w:rsid w:val="00AA5BFD"/>
    <w:rsid w:val="00AA653A"/>
    <w:rsid w:val="00AB12E5"/>
    <w:rsid w:val="00AC3E02"/>
    <w:rsid w:val="00AD744E"/>
    <w:rsid w:val="00AD7C09"/>
    <w:rsid w:val="00AE5D38"/>
    <w:rsid w:val="00AE749D"/>
    <w:rsid w:val="00AF2146"/>
    <w:rsid w:val="00AF6AD0"/>
    <w:rsid w:val="00AF76B0"/>
    <w:rsid w:val="00B142EE"/>
    <w:rsid w:val="00B210F7"/>
    <w:rsid w:val="00B24C2E"/>
    <w:rsid w:val="00B352C1"/>
    <w:rsid w:val="00B3682A"/>
    <w:rsid w:val="00B3752E"/>
    <w:rsid w:val="00B40A61"/>
    <w:rsid w:val="00B44737"/>
    <w:rsid w:val="00B45280"/>
    <w:rsid w:val="00B53F14"/>
    <w:rsid w:val="00B55517"/>
    <w:rsid w:val="00B621E1"/>
    <w:rsid w:val="00B62326"/>
    <w:rsid w:val="00B64108"/>
    <w:rsid w:val="00B67961"/>
    <w:rsid w:val="00B81935"/>
    <w:rsid w:val="00B916A6"/>
    <w:rsid w:val="00B93173"/>
    <w:rsid w:val="00B94702"/>
    <w:rsid w:val="00BA44FD"/>
    <w:rsid w:val="00BB6442"/>
    <w:rsid w:val="00BC03C8"/>
    <w:rsid w:val="00BC045C"/>
    <w:rsid w:val="00BC609F"/>
    <w:rsid w:val="00BD03E5"/>
    <w:rsid w:val="00BD3C6B"/>
    <w:rsid w:val="00BF01CA"/>
    <w:rsid w:val="00BF1D9A"/>
    <w:rsid w:val="00BF2614"/>
    <w:rsid w:val="00C038D0"/>
    <w:rsid w:val="00C047F1"/>
    <w:rsid w:val="00C16DB8"/>
    <w:rsid w:val="00C20AF7"/>
    <w:rsid w:val="00C27183"/>
    <w:rsid w:val="00C30F7D"/>
    <w:rsid w:val="00C42DB3"/>
    <w:rsid w:val="00C43019"/>
    <w:rsid w:val="00C451B7"/>
    <w:rsid w:val="00C60813"/>
    <w:rsid w:val="00C63B3C"/>
    <w:rsid w:val="00C70DF1"/>
    <w:rsid w:val="00C723F7"/>
    <w:rsid w:val="00C769EE"/>
    <w:rsid w:val="00C76BB6"/>
    <w:rsid w:val="00C77298"/>
    <w:rsid w:val="00C83EDE"/>
    <w:rsid w:val="00C853C8"/>
    <w:rsid w:val="00CA3698"/>
    <w:rsid w:val="00CA3B24"/>
    <w:rsid w:val="00CB36BB"/>
    <w:rsid w:val="00CB53F7"/>
    <w:rsid w:val="00CD127A"/>
    <w:rsid w:val="00CD2193"/>
    <w:rsid w:val="00CD3516"/>
    <w:rsid w:val="00CD6416"/>
    <w:rsid w:val="00CF49B7"/>
    <w:rsid w:val="00CF751F"/>
    <w:rsid w:val="00D10802"/>
    <w:rsid w:val="00D15B10"/>
    <w:rsid w:val="00D17440"/>
    <w:rsid w:val="00D4232C"/>
    <w:rsid w:val="00D57B11"/>
    <w:rsid w:val="00D74D1F"/>
    <w:rsid w:val="00D86E47"/>
    <w:rsid w:val="00D87584"/>
    <w:rsid w:val="00D97422"/>
    <w:rsid w:val="00D97485"/>
    <w:rsid w:val="00DA25FD"/>
    <w:rsid w:val="00DA54AE"/>
    <w:rsid w:val="00DE48AD"/>
    <w:rsid w:val="00DE5F65"/>
    <w:rsid w:val="00DE727B"/>
    <w:rsid w:val="00DF056C"/>
    <w:rsid w:val="00DF2A58"/>
    <w:rsid w:val="00DF39A7"/>
    <w:rsid w:val="00DF44DB"/>
    <w:rsid w:val="00E027B5"/>
    <w:rsid w:val="00E11347"/>
    <w:rsid w:val="00E16943"/>
    <w:rsid w:val="00E177CD"/>
    <w:rsid w:val="00E23403"/>
    <w:rsid w:val="00E23E86"/>
    <w:rsid w:val="00E32D94"/>
    <w:rsid w:val="00E423B3"/>
    <w:rsid w:val="00E612A6"/>
    <w:rsid w:val="00E72C86"/>
    <w:rsid w:val="00E829AE"/>
    <w:rsid w:val="00E92DE5"/>
    <w:rsid w:val="00E95786"/>
    <w:rsid w:val="00EA0482"/>
    <w:rsid w:val="00EA21AA"/>
    <w:rsid w:val="00EA320F"/>
    <w:rsid w:val="00EA52BF"/>
    <w:rsid w:val="00EB36BD"/>
    <w:rsid w:val="00EC0217"/>
    <w:rsid w:val="00EC0231"/>
    <w:rsid w:val="00EC59EE"/>
    <w:rsid w:val="00EC7BC4"/>
    <w:rsid w:val="00ED2DB0"/>
    <w:rsid w:val="00EE1920"/>
    <w:rsid w:val="00EE339C"/>
    <w:rsid w:val="00EF65C5"/>
    <w:rsid w:val="00F10AA2"/>
    <w:rsid w:val="00F144EA"/>
    <w:rsid w:val="00F15501"/>
    <w:rsid w:val="00F210AF"/>
    <w:rsid w:val="00F24FD5"/>
    <w:rsid w:val="00F2785B"/>
    <w:rsid w:val="00F33729"/>
    <w:rsid w:val="00F3469B"/>
    <w:rsid w:val="00F4018F"/>
    <w:rsid w:val="00F42A5F"/>
    <w:rsid w:val="00F53A49"/>
    <w:rsid w:val="00F57E85"/>
    <w:rsid w:val="00F6295B"/>
    <w:rsid w:val="00F70A76"/>
    <w:rsid w:val="00F75EE4"/>
    <w:rsid w:val="00F766D6"/>
    <w:rsid w:val="00F76F8F"/>
    <w:rsid w:val="00F8074F"/>
    <w:rsid w:val="00FA472D"/>
    <w:rsid w:val="00FB2837"/>
    <w:rsid w:val="00FB67DA"/>
    <w:rsid w:val="00FE3C27"/>
    <w:rsid w:val="00FE7694"/>
    <w:rsid w:val="00FF7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semiHidden="0" w:uiPriority="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semiHidden="0" w:uiPriority="0" w:unhideWhenUsed="0"/>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193"/>
    <w:pPr>
      <w:jc w:val="both"/>
    </w:pPr>
    <w:rPr>
      <w:rFonts w:ascii="Calibri" w:hAnsi="Calibri"/>
      <w:sz w:val="24"/>
      <w:szCs w:val="20"/>
    </w:rPr>
  </w:style>
  <w:style w:type="paragraph" w:styleId="Nadpis1">
    <w:name w:val="heading 1"/>
    <w:basedOn w:val="Normln"/>
    <w:next w:val="Normln"/>
    <w:link w:val="Nadpis1Char"/>
    <w:uiPriority w:val="99"/>
    <w:qFormat/>
    <w:rsid w:val="00AF76B0"/>
    <w:pPr>
      <w:keepNext/>
      <w:spacing w:before="480" w:after="240"/>
      <w:jc w:val="center"/>
      <w:outlineLvl w:val="0"/>
    </w:pPr>
    <w:rPr>
      <w:b/>
      <w:caps/>
      <w:kern w:val="32"/>
      <w:sz w:val="28"/>
    </w:rPr>
  </w:style>
  <w:style w:type="paragraph" w:styleId="Nadpis2">
    <w:name w:val="heading 2"/>
    <w:basedOn w:val="Normln"/>
    <w:next w:val="Normln"/>
    <w:link w:val="Nadpis2Char"/>
    <w:uiPriority w:val="99"/>
    <w:qFormat/>
    <w:rsid w:val="00AF76B0"/>
    <w:pPr>
      <w:keepNext/>
      <w:numPr>
        <w:numId w:val="3"/>
      </w:numPr>
      <w:spacing w:before="240" w:after="60"/>
      <w:jc w:val="left"/>
      <w:outlineLvl w:val="1"/>
    </w:pPr>
    <w:rPr>
      <w:b/>
    </w:rPr>
  </w:style>
  <w:style w:type="paragraph" w:styleId="Nadpis3">
    <w:name w:val="heading 3"/>
    <w:basedOn w:val="Normln"/>
    <w:next w:val="Normln"/>
    <w:link w:val="Nadpis3Char"/>
    <w:uiPriority w:val="99"/>
    <w:qFormat/>
    <w:locked/>
    <w:rsid w:val="008B449C"/>
    <w:pPr>
      <w:keepNext/>
      <w:numPr>
        <w:numId w:val="2"/>
      </w:numPr>
      <w:spacing w:before="240" w:after="60"/>
      <w:jc w:val="left"/>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F76B0"/>
    <w:rPr>
      <w:rFonts w:ascii="Arial" w:hAnsi="Arial" w:cs="Times New Roman"/>
      <w:b/>
      <w:caps/>
      <w:kern w:val="32"/>
      <w:sz w:val="28"/>
      <w:lang w:val="cs-CZ" w:eastAsia="cs-CZ" w:bidi="ar-SA"/>
    </w:rPr>
  </w:style>
  <w:style w:type="character" w:customStyle="1" w:styleId="Nadpis2Char">
    <w:name w:val="Nadpis 2 Char"/>
    <w:basedOn w:val="Standardnpsmoodstavce"/>
    <w:link w:val="Nadpis2"/>
    <w:uiPriority w:val="9"/>
    <w:semiHidden/>
    <w:rsid w:val="0080188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80188F"/>
    <w:rPr>
      <w:rFonts w:asciiTheme="majorHAnsi" w:eastAsiaTheme="majorEastAsia" w:hAnsiTheme="majorHAnsi" w:cstheme="majorBidi"/>
      <w:b/>
      <w:bCs/>
      <w:sz w:val="26"/>
      <w:szCs w:val="26"/>
    </w:rPr>
  </w:style>
  <w:style w:type="character" w:styleId="slostrnky">
    <w:name w:val="page number"/>
    <w:basedOn w:val="Standardnpsmoodstavce"/>
    <w:uiPriority w:val="99"/>
    <w:semiHidden/>
    <w:locked/>
    <w:rsid w:val="00A0608B"/>
    <w:rPr>
      <w:rFonts w:cs="Times New Roman"/>
    </w:rPr>
  </w:style>
  <w:style w:type="paragraph" w:styleId="Zhlav">
    <w:name w:val="header"/>
    <w:basedOn w:val="Normln"/>
    <w:link w:val="ZhlavChar"/>
    <w:uiPriority w:val="99"/>
    <w:semiHidden/>
    <w:locked/>
    <w:rsid w:val="00A0608B"/>
    <w:pPr>
      <w:tabs>
        <w:tab w:val="center" w:pos="4536"/>
        <w:tab w:val="right" w:pos="9072"/>
      </w:tabs>
    </w:pPr>
  </w:style>
  <w:style w:type="character" w:customStyle="1" w:styleId="ZhlavChar">
    <w:name w:val="Záhlaví Char"/>
    <w:basedOn w:val="Standardnpsmoodstavce"/>
    <w:link w:val="Zhlav"/>
    <w:uiPriority w:val="99"/>
    <w:semiHidden/>
    <w:rsid w:val="0080188F"/>
    <w:rPr>
      <w:rFonts w:ascii="Calibri" w:hAnsi="Calibri"/>
      <w:sz w:val="24"/>
      <w:szCs w:val="20"/>
    </w:rPr>
  </w:style>
  <w:style w:type="paragraph" w:styleId="Zpat">
    <w:name w:val="footer"/>
    <w:basedOn w:val="Normln"/>
    <w:link w:val="ZpatChar"/>
    <w:uiPriority w:val="99"/>
    <w:semiHidden/>
    <w:locked/>
    <w:rsid w:val="00A0608B"/>
    <w:pPr>
      <w:tabs>
        <w:tab w:val="center" w:pos="4536"/>
        <w:tab w:val="right" w:pos="9072"/>
      </w:tabs>
    </w:pPr>
  </w:style>
  <w:style w:type="character" w:customStyle="1" w:styleId="ZpatChar">
    <w:name w:val="Zápatí Char"/>
    <w:basedOn w:val="Standardnpsmoodstavce"/>
    <w:link w:val="Zpat"/>
    <w:uiPriority w:val="99"/>
    <w:semiHidden/>
    <w:rsid w:val="0080188F"/>
    <w:rPr>
      <w:rFonts w:ascii="Calibri" w:hAnsi="Calibri"/>
      <w:sz w:val="24"/>
      <w:szCs w:val="20"/>
    </w:rPr>
  </w:style>
  <w:style w:type="paragraph" w:customStyle="1" w:styleId="StylLatinkaCKGinisSmall20bPrvndek0cm">
    <w:name w:val="Styl (Latinka) CKGinisSmall 20 b. První řádek:  0 cm"/>
    <w:uiPriority w:val="99"/>
    <w:semiHidden/>
    <w:locked/>
    <w:rsid w:val="00A0608B"/>
    <w:rPr>
      <w:rFonts w:ascii="CKGinisSmall" w:hAnsi="CKGinisSmall"/>
      <w:sz w:val="40"/>
      <w:szCs w:val="20"/>
    </w:rPr>
  </w:style>
  <w:style w:type="paragraph" w:customStyle="1" w:styleId="Odstavec">
    <w:name w:val="Odstavec"/>
    <w:basedOn w:val="Normln"/>
    <w:link w:val="OdstavecChar"/>
    <w:uiPriority w:val="99"/>
    <w:rsid w:val="008052E6"/>
    <w:pPr>
      <w:spacing w:before="120" w:after="120"/>
      <w:ind w:firstLine="567"/>
    </w:pPr>
  </w:style>
  <w:style w:type="character" w:customStyle="1" w:styleId="Tun">
    <w:name w:val="Tučné"/>
    <w:basedOn w:val="Standardnpsmoodstavce"/>
    <w:uiPriority w:val="99"/>
    <w:rsid w:val="00A0608B"/>
    <w:rPr>
      <w:rFonts w:cs="Times New Roman"/>
      <w:b/>
      <w:bCs/>
    </w:rPr>
  </w:style>
  <w:style w:type="character" w:customStyle="1" w:styleId="OdstavecChar">
    <w:name w:val="Odstavec Char"/>
    <w:basedOn w:val="Standardnpsmoodstavce"/>
    <w:link w:val="Odstavec"/>
    <w:uiPriority w:val="99"/>
    <w:locked/>
    <w:rsid w:val="008052E6"/>
    <w:rPr>
      <w:rFonts w:ascii="Arial" w:hAnsi="Arial" w:cs="Times New Roman"/>
      <w:sz w:val="24"/>
      <w:lang w:val="cs-CZ" w:eastAsia="cs-CZ" w:bidi="ar-SA"/>
    </w:rPr>
  </w:style>
  <w:style w:type="paragraph" w:styleId="Textpoznpodarou">
    <w:name w:val="footnote text"/>
    <w:basedOn w:val="Normln"/>
    <w:link w:val="TextpoznpodarouChar"/>
    <w:uiPriority w:val="99"/>
    <w:semiHidden/>
    <w:rsid w:val="00A0608B"/>
    <w:rPr>
      <w:sz w:val="20"/>
    </w:rPr>
  </w:style>
  <w:style w:type="character" w:customStyle="1" w:styleId="TextpoznpodarouChar">
    <w:name w:val="Text pozn. pod čarou Char"/>
    <w:basedOn w:val="Standardnpsmoodstavce"/>
    <w:link w:val="Textpoznpodarou"/>
    <w:uiPriority w:val="99"/>
    <w:semiHidden/>
    <w:rsid w:val="0080188F"/>
    <w:rPr>
      <w:rFonts w:ascii="Calibri" w:hAnsi="Calibri"/>
      <w:sz w:val="20"/>
      <w:szCs w:val="20"/>
    </w:rPr>
  </w:style>
  <w:style w:type="character" w:styleId="Znakapoznpodarou">
    <w:name w:val="footnote reference"/>
    <w:basedOn w:val="Standardnpsmoodstavce"/>
    <w:uiPriority w:val="99"/>
    <w:semiHidden/>
    <w:rsid w:val="00A0608B"/>
    <w:rPr>
      <w:rFonts w:cs="Times New Roman"/>
      <w:vertAlign w:val="superscript"/>
    </w:rPr>
  </w:style>
  <w:style w:type="paragraph" w:styleId="Rozloendokumentu">
    <w:name w:val="Document Map"/>
    <w:basedOn w:val="Normln"/>
    <w:link w:val="RozloendokumentuChar"/>
    <w:uiPriority w:val="99"/>
    <w:semiHidden/>
    <w:locked/>
    <w:rsid w:val="00326BE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80188F"/>
    <w:rPr>
      <w:sz w:val="0"/>
      <w:szCs w:val="0"/>
    </w:rPr>
  </w:style>
  <w:style w:type="table" w:styleId="Mkatabulky">
    <w:name w:val="Table Grid"/>
    <w:basedOn w:val="Normlntabulka"/>
    <w:uiPriority w:val="99"/>
    <w:semiHidden/>
    <w:rsid w:val="0054320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basedOn w:val="Standardnpsmoodstavce"/>
    <w:uiPriority w:val="99"/>
    <w:rsid w:val="00326BE9"/>
    <w:rPr>
      <w:rFonts w:cs="Times New Roman"/>
      <w:i/>
      <w:iCs/>
    </w:rPr>
  </w:style>
  <w:style w:type="paragraph" w:customStyle="1" w:styleId="Nadpisdokumentu">
    <w:name w:val="Nadpis dokumentu"/>
    <w:basedOn w:val="Normln"/>
    <w:uiPriority w:val="99"/>
    <w:locked/>
    <w:rsid w:val="00AF76B0"/>
    <w:pPr>
      <w:spacing w:before="720" w:after="600"/>
      <w:jc w:val="center"/>
    </w:pPr>
    <w:rPr>
      <w:b/>
      <w:bCs/>
      <w:caps/>
      <w:sz w:val="40"/>
    </w:rPr>
  </w:style>
  <w:style w:type="paragraph" w:customStyle="1" w:styleId="Zarovnnnasted">
    <w:name w:val="Zarovnání na střed"/>
    <w:basedOn w:val="Normln"/>
    <w:uiPriority w:val="99"/>
    <w:rsid w:val="00650DD6"/>
    <w:pPr>
      <w:jc w:val="center"/>
    </w:pPr>
  </w:style>
  <w:style w:type="character" w:customStyle="1" w:styleId="TunKurzva">
    <w:name w:val="Tučné + Kurzíva"/>
    <w:basedOn w:val="Tun"/>
    <w:uiPriority w:val="99"/>
    <w:rsid w:val="000A4806"/>
    <w:rPr>
      <w:rFonts w:cs="Times New Roman"/>
      <w:b/>
      <w:bCs/>
      <w:i/>
      <w:iCs/>
    </w:rPr>
  </w:style>
  <w:style w:type="paragraph" w:customStyle="1" w:styleId="StylDoprava">
    <w:name w:val="Styl Doprava"/>
    <w:basedOn w:val="Normln"/>
    <w:uiPriority w:val="99"/>
    <w:semiHidden/>
    <w:locked/>
    <w:rsid w:val="00DA54AE"/>
    <w:pPr>
      <w:jc w:val="right"/>
    </w:pPr>
  </w:style>
  <w:style w:type="paragraph" w:customStyle="1" w:styleId="Styl10bDoprava">
    <w:name w:val="Styl 10 b. Doprava"/>
    <w:basedOn w:val="Normln"/>
    <w:uiPriority w:val="99"/>
    <w:semiHidden/>
    <w:locked/>
    <w:rsid w:val="00DA54AE"/>
    <w:pPr>
      <w:jc w:val="right"/>
    </w:pPr>
    <w:rPr>
      <w:sz w:val="20"/>
    </w:rPr>
  </w:style>
  <w:style w:type="character" w:customStyle="1" w:styleId="Styl10b">
    <w:name w:val="Styl 10 b."/>
    <w:basedOn w:val="Standardnpsmoodstavce"/>
    <w:uiPriority w:val="99"/>
    <w:semiHidden/>
    <w:locked/>
    <w:rsid w:val="00DA54AE"/>
    <w:rPr>
      <w:rFonts w:cs="Times New Roman"/>
      <w:sz w:val="20"/>
    </w:rPr>
  </w:style>
  <w:style w:type="character" w:styleId="Hypertextovodkaz">
    <w:name w:val="Hyperlink"/>
    <w:basedOn w:val="Standardnpsmoodstavce"/>
    <w:uiPriority w:val="99"/>
    <w:semiHidden/>
    <w:rsid w:val="003806D5"/>
    <w:rPr>
      <w:rFonts w:cs="Times New Roman"/>
      <w:color w:val="0000FF"/>
      <w:u w:val="single"/>
    </w:rPr>
  </w:style>
  <w:style w:type="character" w:styleId="Odkaznakoment">
    <w:name w:val="annotation reference"/>
    <w:basedOn w:val="Standardnpsmoodstavce"/>
    <w:uiPriority w:val="99"/>
    <w:semiHidden/>
    <w:locked/>
    <w:rsid w:val="003806D5"/>
    <w:rPr>
      <w:rFonts w:cs="Times New Roman"/>
      <w:sz w:val="16"/>
      <w:szCs w:val="16"/>
    </w:rPr>
  </w:style>
  <w:style w:type="paragraph" w:styleId="Textkomente">
    <w:name w:val="annotation text"/>
    <w:basedOn w:val="Normln"/>
    <w:link w:val="TextkomenteChar"/>
    <w:uiPriority w:val="99"/>
    <w:semiHidden/>
    <w:rsid w:val="003806D5"/>
    <w:rPr>
      <w:sz w:val="20"/>
    </w:rPr>
  </w:style>
  <w:style w:type="character" w:customStyle="1" w:styleId="TextkomenteChar">
    <w:name w:val="Text komentáře Char"/>
    <w:basedOn w:val="Standardnpsmoodstavce"/>
    <w:link w:val="Textkomente"/>
    <w:uiPriority w:val="99"/>
    <w:semiHidden/>
    <w:rsid w:val="0080188F"/>
    <w:rPr>
      <w:rFonts w:ascii="Calibri" w:hAnsi="Calibri"/>
      <w:sz w:val="20"/>
      <w:szCs w:val="20"/>
    </w:rPr>
  </w:style>
  <w:style w:type="paragraph" w:styleId="Pedmtkomente">
    <w:name w:val="annotation subject"/>
    <w:basedOn w:val="Textkomente"/>
    <w:next w:val="Textkomente"/>
    <w:link w:val="PedmtkomenteChar"/>
    <w:uiPriority w:val="99"/>
    <w:semiHidden/>
    <w:locked/>
    <w:rsid w:val="003806D5"/>
    <w:rPr>
      <w:b/>
      <w:bCs/>
    </w:rPr>
  </w:style>
  <w:style w:type="character" w:customStyle="1" w:styleId="PedmtkomenteChar">
    <w:name w:val="Předmět komentáře Char"/>
    <w:basedOn w:val="TextkomenteChar"/>
    <w:link w:val="Pedmtkomente"/>
    <w:uiPriority w:val="99"/>
    <w:semiHidden/>
    <w:rsid w:val="0080188F"/>
    <w:rPr>
      <w:rFonts w:ascii="Calibri" w:hAnsi="Calibri"/>
      <w:b/>
      <w:bCs/>
      <w:sz w:val="20"/>
      <w:szCs w:val="20"/>
    </w:rPr>
  </w:style>
  <w:style w:type="paragraph" w:styleId="Textbubliny">
    <w:name w:val="Balloon Text"/>
    <w:basedOn w:val="Normln"/>
    <w:link w:val="TextbublinyChar"/>
    <w:uiPriority w:val="99"/>
    <w:semiHidden/>
    <w:locked/>
    <w:rsid w:val="003806D5"/>
    <w:rPr>
      <w:rFonts w:ascii="Tahoma" w:hAnsi="Tahoma" w:cs="Tahoma"/>
      <w:sz w:val="16"/>
      <w:szCs w:val="16"/>
    </w:rPr>
  </w:style>
  <w:style w:type="character" w:customStyle="1" w:styleId="TextbublinyChar">
    <w:name w:val="Text bubliny Char"/>
    <w:basedOn w:val="Standardnpsmoodstavce"/>
    <w:link w:val="Textbubliny"/>
    <w:uiPriority w:val="99"/>
    <w:semiHidden/>
    <w:rsid w:val="0080188F"/>
    <w:rPr>
      <w:sz w:val="0"/>
      <w:szCs w:val="0"/>
    </w:rPr>
  </w:style>
  <w:style w:type="paragraph" w:styleId="Nzev">
    <w:name w:val="Title"/>
    <w:basedOn w:val="Normln"/>
    <w:link w:val="NzevChar"/>
    <w:uiPriority w:val="99"/>
    <w:qFormat/>
    <w:locked/>
    <w:rsid w:val="00B6410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10"/>
    <w:rsid w:val="0080188F"/>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locked/>
    <w:rsid w:val="00B64108"/>
    <w:pPr>
      <w:spacing w:after="120"/>
    </w:pPr>
  </w:style>
  <w:style w:type="character" w:customStyle="1" w:styleId="ZkladntextChar">
    <w:name w:val="Základní text Char"/>
    <w:basedOn w:val="Standardnpsmoodstavce"/>
    <w:link w:val="Zkladntext"/>
    <w:uiPriority w:val="99"/>
    <w:semiHidden/>
    <w:rsid w:val="0080188F"/>
    <w:rPr>
      <w:rFonts w:ascii="Calibri" w:hAnsi="Calibri"/>
      <w:sz w:val="24"/>
      <w:szCs w:val="20"/>
    </w:rPr>
  </w:style>
  <w:style w:type="paragraph" w:styleId="Zkladntext2">
    <w:name w:val="Body Text 2"/>
    <w:basedOn w:val="Normln"/>
    <w:link w:val="Zkladntext2Char"/>
    <w:uiPriority w:val="99"/>
    <w:locked/>
    <w:rsid w:val="00B64108"/>
    <w:pPr>
      <w:spacing w:after="120" w:line="480" w:lineRule="auto"/>
    </w:pPr>
  </w:style>
  <w:style w:type="character" w:customStyle="1" w:styleId="Zkladntext2Char">
    <w:name w:val="Základní text 2 Char"/>
    <w:basedOn w:val="Standardnpsmoodstavce"/>
    <w:link w:val="Zkladntext2"/>
    <w:uiPriority w:val="99"/>
    <w:semiHidden/>
    <w:rsid w:val="0080188F"/>
    <w:rPr>
      <w:rFonts w:ascii="Calibri" w:hAnsi="Calibri"/>
      <w:sz w:val="24"/>
      <w:szCs w:val="20"/>
    </w:rPr>
  </w:style>
  <w:style w:type="paragraph" w:styleId="Zkladntext3">
    <w:name w:val="Body Text 3"/>
    <w:basedOn w:val="Normln"/>
    <w:link w:val="Zkladntext3Char"/>
    <w:uiPriority w:val="99"/>
    <w:locked/>
    <w:rsid w:val="00B64108"/>
    <w:pPr>
      <w:spacing w:after="120"/>
    </w:pPr>
    <w:rPr>
      <w:sz w:val="16"/>
      <w:szCs w:val="16"/>
    </w:rPr>
  </w:style>
  <w:style w:type="character" w:customStyle="1" w:styleId="Zkladntext3Char">
    <w:name w:val="Základní text 3 Char"/>
    <w:basedOn w:val="Standardnpsmoodstavce"/>
    <w:link w:val="Zkladntext3"/>
    <w:uiPriority w:val="99"/>
    <w:semiHidden/>
    <w:rsid w:val="0080188F"/>
    <w:rPr>
      <w:rFonts w:ascii="Calibri" w:hAnsi="Calibri"/>
      <w:sz w:val="16"/>
      <w:szCs w:val="16"/>
    </w:rPr>
  </w:style>
  <w:style w:type="paragraph" w:styleId="Zkladntextodsazen2">
    <w:name w:val="Body Text Indent 2"/>
    <w:basedOn w:val="Normln"/>
    <w:link w:val="Zkladntextodsazen2Char"/>
    <w:uiPriority w:val="99"/>
    <w:locked/>
    <w:rsid w:val="00B6410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0188F"/>
    <w:rPr>
      <w:rFonts w:ascii="Calibri" w:hAnsi="Calibri"/>
      <w:sz w:val="24"/>
      <w:szCs w:val="20"/>
    </w:rPr>
  </w:style>
  <w:style w:type="character" w:styleId="Sledovanodkaz">
    <w:name w:val="FollowedHyperlink"/>
    <w:basedOn w:val="Standardnpsmoodstavce"/>
    <w:uiPriority w:val="99"/>
    <w:locked/>
    <w:rsid w:val="00E423B3"/>
    <w:rPr>
      <w:rFonts w:cs="Times New Roman"/>
      <w:color w:val="800080"/>
      <w:u w:val="single"/>
    </w:rPr>
  </w:style>
  <w:style w:type="numbering" w:customStyle="1" w:styleId="Sodrkami">
    <w:name w:val="S odrážkami"/>
    <w:rsid w:val="0080188F"/>
    <w:pPr>
      <w:numPr>
        <w:numId w:val="4"/>
      </w:numPr>
    </w:pPr>
  </w:style>
  <w:style w:type="numbering" w:customStyle="1" w:styleId="slovn">
    <w:name w:val="Číslování"/>
    <w:rsid w:val="0080188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iPriority="0" w:unhideWhenUsed="0"/>
    <w:lsdException w:name="annotation reference" w:locked="1"/>
    <w:lsdException w:name="line number" w:locked="1"/>
    <w:lsdException w:name="page number" w:semiHidden="0" w:uiPriority="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semiHidden="0" w:uiPriority="0" w:unhideWhenUsed="0"/>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193"/>
    <w:pPr>
      <w:jc w:val="both"/>
    </w:pPr>
    <w:rPr>
      <w:rFonts w:ascii="Calibri" w:hAnsi="Calibri"/>
      <w:sz w:val="24"/>
      <w:szCs w:val="20"/>
    </w:rPr>
  </w:style>
  <w:style w:type="paragraph" w:styleId="Nadpis1">
    <w:name w:val="heading 1"/>
    <w:basedOn w:val="Normln"/>
    <w:next w:val="Normln"/>
    <w:link w:val="Nadpis1Char"/>
    <w:uiPriority w:val="99"/>
    <w:qFormat/>
    <w:rsid w:val="00AF76B0"/>
    <w:pPr>
      <w:keepNext/>
      <w:spacing w:before="480" w:after="240"/>
      <w:jc w:val="center"/>
      <w:outlineLvl w:val="0"/>
    </w:pPr>
    <w:rPr>
      <w:b/>
      <w:caps/>
      <w:kern w:val="32"/>
      <w:sz w:val="28"/>
    </w:rPr>
  </w:style>
  <w:style w:type="paragraph" w:styleId="Nadpis2">
    <w:name w:val="heading 2"/>
    <w:basedOn w:val="Normln"/>
    <w:next w:val="Normln"/>
    <w:link w:val="Nadpis2Char"/>
    <w:uiPriority w:val="99"/>
    <w:qFormat/>
    <w:rsid w:val="00AF76B0"/>
    <w:pPr>
      <w:keepNext/>
      <w:numPr>
        <w:numId w:val="3"/>
      </w:numPr>
      <w:spacing w:before="240" w:after="60"/>
      <w:jc w:val="left"/>
      <w:outlineLvl w:val="1"/>
    </w:pPr>
    <w:rPr>
      <w:b/>
    </w:rPr>
  </w:style>
  <w:style w:type="paragraph" w:styleId="Nadpis3">
    <w:name w:val="heading 3"/>
    <w:basedOn w:val="Normln"/>
    <w:next w:val="Normln"/>
    <w:link w:val="Nadpis3Char"/>
    <w:uiPriority w:val="99"/>
    <w:qFormat/>
    <w:locked/>
    <w:rsid w:val="008B449C"/>
    <w:pPr>
      <w:keepNext/>
      <w:numPr>
        <w:numId w:val="2"/>
      </w:numPr>
      <w:spacing w:before="240" w:after="60"/>
      <w:jc w:val="left"/>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F76B0"/>
    <w:rPr>
      <w:rFonts w:ascii="Arial" w:hAnsi="Arial" w:cs="Times New Roman"/>
      <w:b/>
      <w:caps/>
      <w:kern w:val="32"/>
      <w:sz w:val="28"/>
      <w:lang w:val="cs-CZ" w:eastAsia="cs-CZ" w:bidi="ar-SA"/>
    </w:rPr>
  </w:style>
  <w:style w:type="character" w:customStyle="1" w:styleId="Nadpis2Char">
    <w:name w:val="Nadpis 2 Char"/>
    <w:basedOn w:val="Standardnpsmoodstavce"/>
    <w:link w:val="Nadpis2"/>
    <w:uiPriority w:val="9"/>
    <w:semiHidden/>
    <w:rsid w:val="0080188F"/>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80188F"/>
    <w:rPr>
      <w:rFonts w:asciiTheme="majorHAnsi" w:eastAsiaTheme="majorEastAsia" w:hAnsiTheme="majorHAnsi" w:cstheme="majorBidi"/>
      <w:b/>
      <w:bCs/>
      <w:sz w:val="26"/>
      <w:szCs w:val="26"/>
    </w:rPr>
  </w:style>
  <w:style w:type="character" w:styleId="slostrnky">
    <w:name w:val="page number"/>
    <w:basedOn w:val="Standardnpsmoodstavce"/>
    <w:uiPriority w:val="99"/>
    <w:semiHidden/>
    <w:locked/>
    <w:rsid w:val="00A0608B"/>
    <w:rPr>
      <w:rFonts w:cs="Times New Roman"/>
    </w:rPr>
  </w:style>
  <w:style w:type="paragraph" w:styleId="Zhlav">
    <w:name w:val="header"/>
    <w:basedOn w:val="Normln"/>
    <w:link w:val="ZhlavChar"/>
    <w:uiPriority w:val="99"/>
    <w:semiHidden/>
    <w:locked/>
    <w:rsid w:val="00A0608B"/>
    <w:pPr>
      <w:tabs>
        <w:tab w:val="center" w:pos="4536"/>
        <w:tab w:val="right" w:pos="9072"/>
      </w:tabs>
    </w:pPr>
  </w:style>
  <w:style w:type="character" w:customStyle="1" w:styleId="ZhlavChar">
    <w:name w:val="Záhlaví Char"/>
    <w:basedOn w:val="Standardnpsmoodstavce"/>
    <w:link w:val="Zhlav"/>
    <w:uiPriority w:val="99"/>
    <w:semiHidden/>
    <w:rsid w:val="0080188F"/>
    <w:rPr>
      <w:rFonts w:ascii="Calibri" w:hAnsi="Calibri"/>
      <w:sz w:val="24"/>
      <w:szCs w:val="20"/>
    </w:rPr>
  </w:style>
  <w:style w:type="paragraph" w:styleId="Zpat">
    <w:name w:val="footer"/>
    <w:basedOn w:val="Normln"/>
    <w:link w:val="ZpatChar"/>
    <w:uiPriority w:val="99"/>
    <w:semiHidden/>
    <w:locked/>
    <w:rsid w:val="00A0608B"/>
    <w:pPr>
      <w:tabs>
        <w:tab w:val="center" w:pos="4536"/>
        <w:tab w:val="right" w:pos="9072"/>
      </w:tabs>
    </w:pPr>
  </w:style>
  <w:style w:type="character" w:customStyle="1" w:styleId="ZpatChar">
    <w:name w:val="Zápatí Char"/>
    <w:basedOn w:val="Standardnpsmoodstavce"/>
    <w:link w:val="Zpat"/>
    <w:uiPriority w:val="99"/>
    <w:semiHidden/>
    <w:rsid w:val="0080188F"/>
    <w:rPr>
      <w:rFonts w:ascii="Calibri" w:hAnsi="Calibri"/>
      <w:sz w:val="24"/>
      <w:szCs w:val="20"/>
    </w:rPr>
  </w:style>
  <w:style w:type="paragraph" w:customStyle="1" w:styleId="StylLatinkaCKGinisSmall20bPrvndek0cm">
    <w:name w:val="Styl (Latinka) CKGinisSmall 20 b. První řádek:  0 cm"/>
    <w:uiPriority w:val="99"/>
    <w:semiHidden/>
    <w:locked/>
    <w:rsid w:val="00A0608B"/>
    <w:rPr>
      <w:rFonts w:ascii="CKGinisSmall" w:hAnsi="CKGinisSmall"/>
      <w:sz w:val="40"/>
      <w:szCs w:val="20"/>
    </w:rPr>
  </w:style>
  <w:style w:type="paragraph" w:customStyle="1" w:styleId="Odstavec">
    <w:name w:val="Odstavec"/>
    <w:basedOn w:val="Normln"/>
    <w:link w:val="OdstavecChar"/>
    <w:uiPriority w:val="99"/>
    <w:rsid w:val="008052E6"/>
    <w:pPr>
      <w:spacing w:before="120" w:after="120"/>
      <w:ind w:firstLine="567"/>
    </w:pPr>
  </w:style>
  <w:style w:type="character" w:customStyle="1" w:styleId="Tun">
    <w:name w:val="Tučné"/>
    <w:basedOn w:val="Standardnpsmoodstavce"/>
    <w:uiPriority w:val="99"/>
    <w:rsid w:val="00A0608B"/>
    <w:rPr>
      <w:rFonts w:cs="Times New Roman"/>
      <w:b/>
      <w:bCs/>
    </w:rPr>
  </w:style>
  <w:style w:type="character" w:customStyle="1" w:styleId="OdstavecChar">
    <w:name w:val="Odstavec Char"/>
    <w:basedOn w:val="Standardnpsmoodstavce"/>
    <w:link w:val="Odstavec"/>
    <w:uiPriority w:val="99"/>
    <w:locked/>
    <w:rsid w:val="008052E6"/>
    <w:rPr>
      <w:rFonts w:ascii="Arial" w:hAnsi="Arial" w:cs="Times New Roman"/>
      <w:sz w:val="24"/>
      <w:lang w:val="cs-CZ" w:eastAsia="cs-CZ" w:bidi="ar-SA"/>
    </w:rPr>
  </w:style>
  <w:style w:type="paragraph" w:styleId="Textpoznpodarou">
    <w:name w:val="footnote text"/>
    <w:basedOn w:val="Normln"/>
    <w:link w:val="TextpoznpodarouChar"/>
    <w:uiPriority w:val="99"/>
    <w:semiHidden/>
    <w:rsid w:val="00A0608B"/>
    <w:rPr>
      <w:sz w:val="20"/>
    </w:rPr>
  </w:style>
  <w:style w:type="character" w:customStyle="1" w:styleId="TextpoznpodarouChar">
    <w:name w:val="Text pozn. pod čarou Char"/>
    <w:basedOn w:val="Standardnpsmoodstavce"/>
    <w:link w:val="Textpoznpodarou"/>
    <w:uiPriority w:val="99"/>
    <w:semiHidden/>
    <w:rsid w:val="0080188F"/>
    <w:rPr>
      <w:rFonts w:ascii="Calibri" w:hAnsi="Calibri"/>
      <w:sz w:val="20"/>
      <w:szCs w:val="20"/>
    </w:rPr>
  </w:style>
  <w:style w:type="character" w:styleId="Znakapoznpodarou">
    <w:name w:val="footnote reference"/>
    <w:basedOn w:val="Standardnpsmoodstavce"/>
    <w:uiPriority w:val="99"/>
    <w:semiHidden/>
    <w:rsid w:val="00A0608B"/>
    <w:rPr>
      <w:rFonts w:cs="Times New Roman"/>
      <w:vertAlign w:val="superscript"/>
    </w:rPr>
  </w:style>
  <w:style w:type="paragraph" w:styleId="Rozloendokumentu">
    <w:name w:val="Document Map"/>
    <w:basedOn w:val="Normln"/>
    <w:link w:val="RozloendokumentuChar"/>
    <w:uiPriority w:val="99"/>
    <w:semiHidden/>
    <w:locked/>
    <w:rsid w:val="00326BE9"/>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80188F"/>
    <w:rPr>
      <w:sz w:val="0"/>
      <w:szCs w:val="0"/>
    </w:rPr>
  </w:style>
  <w:style w:type="table" w:styleId="Mkatabulky">
    <w:name w:val="Table Grid"/>
    <w:basedOn w:val="Normlntabulka"/>
    <w:uiPriority w:val="99"/>
    <w:semiHidden/>
    <w:rsid w:val="0054320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basedOn w:val="Standardnpsmoodstavce"/>
    <w:uiPriority w:val="99"/>
    <w:rsid w:val="00326BE9"/>
    <w:rPr>
      <w:rFonts w:cs="Times New Roman"/>
      <w:i/>
      <w:iCs/>
    </w:rPr>
  </w:style>
  <w:style w:type="paragraph" w:customStyle="1" w:styleId="Nadpisdokumentu">
    <w:name w:val="Nadpis dokumentu"/>
    <w:basedOn w:val="Normln"/>
    <w:uiPriority w:val="99"/>
    <w:locked/>
    <w:rsid w:val="00AF76B0"/>
    <w:pPr>
      <w:spacing w:before="720" w:after="600"/>
      <w:jc w:val="center"/>
    </w:pPr>
    <w:rPr>
      <w:b/>
      <w:bCs/>
      <w:caps/>
      <w:sz w:val="40"/>
    </w:rPr>
  </w:style>
  <w:style w:type="paragraph" w:customStyle="1" w:styleId="Zarovnnnasted">
    <w:name w:val="Zarovnání na střed"/>
    <w:basedOn w:val="Normln"/>
    <w:uiPriority w:val="99"/>
    <w:rsid w:val="00650DD6"/>
    <w:pPr>
      <w:jc w:val="center"/>
    </w:pPr>
  </w:style>
  <w:style w:type="character" w:customStyle="1" w:styleId="TunKurzva">
    <w:name w:val="Tučné + Kurzíva"/>
    <w:basedOn w:val="Tun"/>
    <w:uiPriority w:val="99"/>
    <w:rsid w:val="000A4806"/>
    <w:rPr>
      <w:rFonts w:cs="Times New Roman"/>
      <w:b/>
      <w:bCs/>
      <w:i/>
      <w:iCs/>
    </w:rPr>
  </w:style>
  <w:style w:type="paragraph" w:customStyle="1" w:styleId="StylDoprava">
    <w:name w:val="Styl Doprava"/>
    <w:basedOn w:val="Normln"/>
    <w:uiPriority w:val="99"/>
    <w:semiHidden/>
    <w:locked/>
    <w:rsid w:val="00DA54AE"/>
    <w:pPr>
      <w:jc w:val="right"/>
    </w:pPr>
  </w:style>
  <w:style w:type="paragraph" w:customStyle="1" w:styleId="Styl10bDoprava">
    <w:name w:val="Styl 10 b. Doprava"/>
    <w:basedOn w:val="Normln"/>
    <w:uiPriority w:val="99"/>
    <w:semiHidden/>
    <w:locked/>
    <w:rsid w:val="00DA54AE"/>
    <w:pPr>
      <w:jc w:val="right"/>
    </w:pPr>
    <w:rPr>
      <w:sz w:val="20"/>
    </w:rPr>
  </w:style>
  <w:style w:type="character" w:customStyle="1" w:styleId="Styl10b">
    <w:name w:val="Styl 10 b."/>
    <w:basedOn w:val="Standardnpsmoodstavce"/>
    <w:uiPriority w:val="99"/>
    <w:semiHidden/>
    <w:locked/>
    <w:rsid w:val="00DA54AE"/>
    <w:rPr>
      <w:rFonts w:cs="Times New Roman"/>
      <w:sz w:val="20"/>
    </w:rPr>
  </w:style>
  <w:style w:type="character" w:styleId="Hypertextovodkaz">
    <w:name w:val="Hyperlink"/>
    <w:basedOn w:val="Standardnpsmoodstavce"/>
    <w:uiPriority w:val="99"/>
    <w:semiHidden/>
    <w:rsid w:val="003806D5"/>
    <w:rPr>
      <w:rFonts w:cs="Times New Roman"/>
      <w:color w:val="0000FF"/>
      <w:u w:val="single"/>
    </w:rPr>
  </w:style>
  <w:style w:type="character" w:styleId="Odkaznakoment">
    <w:name w:val="annotation reference"/>
    <w:basedOn w:val="Standardnpsmoodstavce"/>
    <w:uiPriority w:val="99"/>
    <w:semiHidden/>
    <w:locked/>
    <w:rsid w:val="003806D5"/>
    <w:rPr>
      <w:rFonts w:cs="Times New Roman"/>
      <w:sz w:val="16"/>
      <w:szCs w:val="16"/>
    </w:rPr>
  </w:style>
  <w:style w:type="paragraph" w:styleId="Textkomente">
    <w:name w:val="annotation text"/>
    <w:basedOn w:val="Normln"/>
    <w:link w:val="TextkomenteChar"/>
    <w:uiPriority w:val="99"/>
    <w:semiHidden/>
    <w:rsid w:val="003806D5"/>
    <w:rPr>
      <w:sz w:val="20"/>
    </w:rPr>
  </w:style>
  <w:style w:type="character" w:customStyle="1" w:styleId="TextkomenteChar">
    <w:name w:val="Text komentáře Char"/>
    <w:basedOn w:val="Standardnpsmoodstavce"/>
    <w:link w:val="Textkomente"/>
    <w:uiPriority w:val="99"/>
    <w:semiHidden/>
    <w:rsid w:val="0080188F"/>
    <w:rPr>
      <w:rFonts w:ascii="Calibri" w:hAnsi="Calibri"/>
      <w:sz w:val="20"/>
      <w:szCs w:val="20"/>
    </w:rPr>
  </w:style>
  <w:style w:type="paragraph" w:styleId="Pedmtkomente">
    <w:name w:val="annotation subject"/>
    <w:basedOn w:val="Textkomente"/>
    <w:next w:val="Textkomente"/>
    <w:link w:val="PedmtkomenteChar"/>
    <w:uiPriority w:val="99"/>
    <w:semiHidden/>
    <w:locked/>
    <w:rsid w:val="003806D5"/>
    <w:rPr>
      <w:b/>
      <w:bCs/>
    </w:rPr>
  </w:style>
  <w:style w:type="character" w:customStyle="1" w:styleId="PedmtkomenteChar">
    <w:name w:val="Předmět komentáře Char"/>
    <w:basedOn w:val="TextkomenteChar"/>
    <w:link w:val="Pedmtkomente"/>
    <w:uiPriority w:val="99"/>
    <w:semiHidden/>
    <w:rsid w:val="0080188F"/>
    <w:rPr>
      <w:rFonts w:ascii="Calibri" w:hAnsi="Calibri"/>
      <w:b/>
      <w:bCs/>
      <w:sz w:val="20"/>
      <w:szCs w:val="20"/>
    </w:rPr>
  </w:style>
  <w:style w:type="paragraph" w:styleId="Textbubliny">
    <w:name w:val="Balloon Text"/>
    <w:basedOn w:val="Normln"/>
    <w:link w:val="TextbublinyChar"/>
    <w:uiPriority w:val="99"/>
    <w:semiHidden/>
    <w:locked/>
    <w:rsid w:val="003806D5"/>
    <w:rPr>
      <w:rFonts w:ascii="Tahoma" w:hAnsi="Tahoma" w:cs="Tahoma"/>
      <w:sz w:val="16"/>
      <w:szCs w:val="16"/>
    </w:rPr>
  </w:style>
  <w:style w:type="character" w:customStyle="1" w:styleId="TextbublinyChar">
    <w:name w:val="Text bubliny Char"/>
    <w:basedOn w:val="Standardnpsmoodstavce"/>
    <w:link w:val="Textbubliny"/>
    <w:uiPriority w:val="99"/>
    <w:semiHidden/>
    <w:rsid w:val="0080188F"/>
    <w:rPr>
      <w:sz w:val="0"/>
      <w:szCs w:val="0"/>
    </w:rPr>
  </w:style>
  <w:style w:type="paragraph" w:styleId="Nzev">
    <w:name w:val="Title"/>
    <w:basedOn w:val="Normln"/>
    <w:link w:val="NzevChar"/>
    <w:uiPriority w:val="99"/>
    <w:qFormat/>
    <w:locked/>
    <w:rsid w:val="00B6410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10"/>
    <w:rsid w:val="0080188F"/>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locked/>
    <w:rsid w:val="00B64108"/>
    <w:pPr>
      <w:spacing w:after="120"/>
    </w:pPr>
  </w:style>
  <w:style w:type="character" w:customStyle="1" w:styleId="ZkladntextChar">
    <w:name w:val="Základní text Char"/>
    <w:basedOn w:val="Standardnpsmoodstavce"/>
    <w:link w:val="Zkladntext"/>
    <w:uiPriority w:val="99"/>
    <w:semiHidden/>
    <w:rsid w:val="0080188F"/>
    <w:rPr>
      <w:rFonts w:ascii="Calibri" w:hAnsi="Calibri"/>
      <w:sz w:val="24"/>
      <w:szCs w:val="20"/>
    </w:rPr>
  </w:style>
  <w:style w:type="paragraph" w:styleId="Zkladntext2">
    <w:name w:val="Body Text 2"/>
    <w:basedOn w:val="Normln"/>
    <w:link w:val="Zkladntext2Char"/>
    <w:uiPriority w:val="99"/>
    <w:locked/>
    <w:rsid w:val="00B64108"/>
    <w:pPr>
      <w:spacing w:after="120" w:line="480" w:lineRule="auto"/>
    </w:pPr>
  </w:style>
  <w:style w:type="character" w:customStyle="1" w:styleId="Zkladntext2Char">
    <w:name w:val="Základní text 2 Char"/>
    <w:basedOn w:val="Standardnpsmoodstavce"/>
    <w:link w:val="Zkladntext2"/>
    <w:uiPriority w:val="99"/>
    <w:semiHidden/>
    <w:rsid w:val="0080188F"/>
    <w:rPr>
      <w:rFonts w:ascii="Calibri" w:hAnsi="Calibri"/>
      <w:sz w:val="24"/>
      <w:szCs w:val="20"/>
    </w:rPr>
  </w:style>
  <w:style w:type="paragraph" w:styleId="Zkladntext3">
    <w:name w:val="Body Text 3"/>
    <w:basedOn w:val="Normln"/>
    <w:link w:val="Zkladntext3Char"/>
    <w:uiPriority w:val="99"/>
    <w:locked/>
    <w:rsid w:val="00B64108"/>
    <w:pPr>
      <w:spacing w:after="120"/>
    </w:pPr>
    <w:rPr>
      <w:sz w:val="16"/>
      <w:szCs w:val="16"/>
    </w:rPr>
  </w:style>
  <w:style w:type="character" w:customStyle="1" w:styleId="Zkladntext3Char">
    <w:name w:val="Základní text 3 Char"/>
    <w:basedOn w:val="Standardnpsmoodstavce"/>
    <w:link w:val="Zkladntext3"/>
    <w:uiPriority w:val="99"/>
    <w:semiHidden/>
    <w:rsid w:val="0080188F"/>
    <w:rPr>
      <w:rFonts w:ascii="Calibri" w:hAnsi="Calibri"/>
      <w:sz w:val="16"/>
      <w:szCs w:val="16"/>
    </w:rPr>
  </w:style>
  <w:style w:type="paragraph" w:styleId="Zkladntextodsazen2">
    <w:name w:val="Body Text Indent 2"/>
    <w:basedOn w:val="Normln"/>
    <w:link w:val="Zkladntextodsazen2Char"/>
    <w:uiPriority w:val="99"/>
    <w:locked/>
    <w:rsid w:val="00B64108"/>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0188F"/>
    <w:rPr>
      <w:rFonts w:ascii="Calibri" w:hAnsi="Calibri"/>
      <w:sz w:val="24"/>
      <w:szCs w:val="20"/>
    </w:rPr>
  </w:style>
  <w:style w:type="character" w:styleId="Sledovanodkaz">
    <w:name w:val="FollowedHyperlink"/>
    <w:basedOn w:val="Standardnpsmoodstavce"/>
    <w:uiPriority w:val="99"/>
    <w:locked/>
    <w:rsid w:val="00E423B3"/>
    <w:rPr>
      <w:rFonts w:cs="Times New Roman"/>
      <w:color w:val="800080"/>
      <w:u w:val="single"/>
    </w:rPr>
  </w:style>
  <w:style w:type="numbering" w:customStyle="1" w:styleId="Sodrkami">
    <w:name w:val="S odrážkami"/>
    <w:rsid w:val="0080188F"/>
    <w:pPr>
      <w:numPr>
        <w:numId w:val="4"/>
      </w:numPr>
    </w:pPr>
  </w:style>
  <w:style w:type="numbering" w:customStyle="1" w:styleId="slovn">
    <w:name w:val="Číslování"/>
    <w:rsid w:val="0080188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08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mas.vymetal@compet.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1586</Words>
  <Characters>9362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Šablona - Univerzální</vt:lpstr>
    </vt:vector>
  </TitlesOfParts>
  <Company>UOHS</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Univerzální</dc:title>
  <dc:creator>Tomáš Vymětal</dc:creator>
  <cp:lastModifiedBy>David Tomeček</cp:lastModifiedBy>
  <cp:revision>4</cp:revision>
  <cp:lastPrinted>2012-08-03T10:32:00Z</cp:lastPrinted>
  <dcterms:created xsi:type="dcterms:W3CDTF">2012-09-18T13:42:00Z</dcterms:created>
  <dcterms:modified xsi:type="dcterms:W3CDTF">2012-09-18T13:44:00Z</dcterms:modified>
</cp:coreProperties>
</file>