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2" w:rsidRPr="00FE2AFF" w:rsidRDefault="008A0A66" w:rsidP="00182C10">
      <w:pPr>
        <w:spacing w:after="120"/>
        <w:jc w:val="both"/>
        <w:rPr>
          <w:rFonts w:asciiTheme="minorHAnsi" w:hAnsiTheme="minorHAnsi"/>
          <w:b/>
          <w:bCs/>
          <w:sz w:val="28"/>
          <w:szCs w:val="28"/>
        </w:rPr>
      </w:pPr>
      <w:r w:rsidRPr="00FE2AFF">
        <w:rPr>
          <w:rFonts w:asciiTheme="minorHAnsi" w:hAnsiTheme="minorHAnsi"/>
          <w:b/>
          <w:bCs/>
          <w:sz w:val="28"/>
          <w:szCs w:val="28"/>
        </w:rPr>
        <w:t xml:space="preserve">Samsung </w:t>
      </w:r>
      <w:proofErr w:type="spellStart"/>
      <w:r w:rsidRPr="00FE2AFF">
        <w:rPr>
          <w:rFonts w:asciiTheme="minorHAnsi" w:hAnsiTheme="minorHAnsi"/>
          <w:b/>
          <w:bCs/>
          <w:sz w:val="28"/>
          <w:szCs w:val="28"/>
        </w:rPr>
        <w:t>Galaxy</w:t>
      </w:r>
      <w:proofErr w:type="spellEnd"/>
      <w:r w:rsidRPr="00FE2AFF">
        <w:rPr>
          <w:rFonts w:asciiTheme="minorHAnsi" w:hAnsiTheme="minorHAnsi"/>
          <w:b/>
          <w:bCs/>
          <w:sz w:val="28"/>
          <w:szCs w:val="28"/>
        </w:rPr>
        <w:t xml:space="preserve"> S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21 5G</w:t>
      </w:r>
      <w:r w:rsidRPr="00FE2AFF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gramStart"/>
      <w:r w:rsidR="00B36F23" w:rsidRPr="00FE2AFF">
        <w:rPr>
          <w:rFonts w:asciiTheme="minorHAnsi" w:hAnsiTheme="minorHAnsi"/>
          <w:b/>
          <w:bCs/>
          <w:sz w:val="28"/>
          <w:szCs w:val="28"/>
        </w:rPr>
        <w:t>8</w:t>
      </w:r>
      <w:r w:rsidR="005768C0" w:rsidRPr="00FE2AFF">
        <w:rPr>
          <w:rFonts w:asciiTheme="minorHAnsi" w:hAnsiTheme="minorHAnsi"/>
          <w:b/>
          <w:bCs/>
          <w:sz w:val="28"/>
          <w:szCs w:val="28"/>
        </w:rPr>
        <w:t>GB</w:t>
      </w:r>
      <w:proofErr w:type="gramEnd"/>
      <w:r w:rsidR="005768C0" w:rsidRPr="00FE2AFF">
        <w:rPr>
          <w:rFonts w:asciiTheme="minorHAnsi" w:hAnsiTheme="minorHAnsi"/>
          <w:b/>
          <w:bCs/>
          <w:sz w:val="28"/>
          <w:szCs w:val="28"/>
        </w:rPr>
        <w:t>/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128</w:t>
      </w:r>
      <w:r w:rsidRPr="00FE2AFF">
        <w:rPr>
          <w:rFonts w:asciiTheme="minorHAnsi" w:hAnsiTheme="minorHAnsi"/>
          <w:b/>
          <w:bCs/>
          <w:sz w:val="28"/>
          <w:szCs w:val="28"/>
        </w:rPr>
        <w:t>G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>B</w:t>
      </w:r>
      <w:r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1A038F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="00C21D3B" w:rsidRPr="00FE2AFF">
        <w:rPr>
          <w:rFonts w:asciiTheme="minorHAnsi" w:hAnsiTheme="minorHAnsi"/>
          <w:b/>
          <w:bCs/>
          <w:sz w:val="28"/>
          <w:szCs w:val="28"/>
        </w:rPr>
        <w:t>Dual</w:t>
      </w:r>
      <w:proofErr w:type="spellEnd"/>
      <w:r w:rsidR="00C21D3B" w:rsidRPr="00FE2AFF">
        <w:rPr>
          <w:rFonts w:asciiTheme="minorHAnsi" w:hAnsiTheme="minorHAnsi"/>
          <w:b/>
          <w:bCs/>
          <w:sz w:val="28"/>
          <w:szCs w:val="28"/>
        </w:rPr>
        <w:t xml:space="preserve"> SIM, </w:t>
      </w:r>
      <w:r w:rsidRPr="00FE2AFF">
        <w:rPr>
          <w:rFonts w:asciiTheme="minorHAnsi" w:hAnsiTheme="minorHAnsi"/>
          <w:b/>
          <w:bCs/>
          <w:sz w:val="28"/>
          <w:szCs w:val="28"/>
        </w:rPr>
        <w:t>české LTE</w:t>
      </w:r>
      <w:r w:rsidR="00B36F23" w:rsidRPr="00FE2AFF">
        <w:rPr>
          <w:rFonts w:asciiTheme="minorHAnsi" w:hAnsiTheme="minorHAnsi"/>
          <w:b/>
          <w:bCs/>
          <w:sz w:val="28"/>
          <w:szCs w:val="28"/>
        </w:rPr>
        <w:t>,</w:t>
      </w:r>
      <w:r w:rsidR="00A60026" w:rsidRPr="00FE2AF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E6F72" w:rsidRPr="00FE2AFF">
        <w:rPr>
          <w:rFonts w:asciiTheme="minorHAnsi" w:hAnsiTheme="minorHAnsi"/>
          <w:b/>
          <w:bCs/>
          <w:sz w:val="28"/>
          <w:szCs w:val="28"/>
        </w:rPr>
        <w:t>šedý, záruka 3 roky</w:t>
      </w:r>
    </w:p>
    <w:p w:rsidR="00CE6F72" w:rsidRDefault="00B433CA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barva: </w:t>
      </w:r>
      <w:r w:rsidR="00CE6F72">
        <w:rPr>
          <w:rFonts w:asciiTheme="minorHAnsi" w:eastAsia="Times New Roman" w:hAnsiTheme="minorHAnsi" w:cs="Helv"/>
          <w:color w:val="000000"/>
        </w:rPr>
        <w:t>šedá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displej: </w:t>
      </w:r>
      <w:r w:rsidR="005768C0">
        <w:rPr>
          <w:rFonts w:asciiTheme="minorHAnsi" w:eastAsia="Times New Roman" w:hAnsiTheme="minorHAnsi" w:cs="Helv"/>
          <w:color w:val="000000"/>
        </w:rPr>
        <w:t>6</w:t>
      </w:r>
      <w:r w:rsidR="008A0A66">
        <w:rPr>
          <w:rFonts w:asciiTheme="minorHAnsi" w:eastAsia="Times New Roman" w:hAnsiTheme="minorHAnsi" w:cs="Helv"/>
          <w:color w:val="000000"/>
        </w:rPr>
        <w:t>,</w:t>
      </w:r>
      <w:r w:rsidR="00CE6F72">
        <w:rPr>
          <w:rFonts w:asciiTheme="minorHAnsi" w:eastAsia="Times New Roman" w:hAnsiTheme="minorHAnsi" w:cs="Helv"/>
          <w:color w:val="000000"/>
        </w:rPr>
        <w:t>2</w:t>
      </w:r>
      <w:r w:rsidRPr="00182C10">
        <w:rPr>
          <w:rFonts w:asciiTheme="minorHAnsi" w:eastAsia="Times New Roman" w:hAnsiTheme="minorHAnsi" w:cs="Helv"/>
          <w:color w:val="000000"/>
        </w:rPr>
        <w:t xml:space="preserve">“, rozlišení </w:t>
      </w:r>
      <w:r w:rsidR="00CE6F72">
        <w:rPr>
          <w:rFonts w:asciiTheme="minorHAnsi" w:eastAsia="Times New Roman" w:hAnsiTheme="minorHAnsi" w:cs="Helv"/>
          <w:color w:val="000000"/>
        </w:rPr>
        <w:t>2</w:t>
      </w:r>
      <w:r w:rsidR="00B36F23">
        <w:rPr>
          <w:rFonts w:asciiTheme="minorHAnsi" w:eastAsia="Times New Roman" w:hAnsiTheme="minorHAnsi" w:cs="Helv"/>
          <w:color w:val="000000"/>
        </w:rPr>
        <w:t>4</w:t>
      </w:r>
      <w:r w:rsidR="00CE6F72">
        <w:rPr>
          <w:rFonts w:asciiTheme="minorHAnsi" w:eastAsia="Times New Roman" w:hAnsiTheme="minorHAnsi" w:cs="Helv"/>
          <w:color w:val="000000"/>
        </w:rPr>
        <w:t>0</w:t>
      </w:r>
      <w:r w:rsidR="00B36F23">
        <w:rPr>
          <w:rFonts w:asciiTheme="minorHAnsi" w:eastAsia="Times New Roman" w:hAnsiTheme="minorHAnsi" w:cs="Helv"/>
          <w:color w:val="000000"/>
        </w:rPr>
        <w:t>0</w:t>
      </w:r>
      <w:r w:rsidR="001A038F">
        <w:rPr>
          <w:rFonts w:asciiTheme="minorHAnsi" w:eastAsia="Times New Roman" w:hAnsiTheme="minorHAnsi" w:cs="Helv"/>
          <w:color w:val="000000"/>
        </w:rPr>
        <w:t>x1</w:t>
      </w:r>
      <w:r w:rsidR="00CE6F72">
        <w:rPr>
          <w:rFonts w:asciiTheme="minorHAnsi" w:eastAsia="Times New Roman" w:hAnsiTheme="minorHAnsi" w:cs="Helv"/>
          <w:color w:val="000000"/>
        </w:rPr>
        <w:t>080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procesor: </w:t>
      </w:r>
      <w:proofErr w:type="gramStart"/>
      <w:r w:rsidRPr="00182C10">
        <w:rPr>
          <w:rFonts w:asciiTheme="minorHAnsi" w:eastAsia="Times New Roman" w:hAnsiTheme="minorHAnsi" w:cs="Helv"/>
          <w:color w:val="000000"/>
        </w:rPr>
        <w:t>8-jádrový</w:t>
      </w:r>
      <w:proofErr w:type="gramEnd"/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B36F23">
        <w:rPr>
          <w:rFonts w:asciiTheme="minorHAnsi" w:eastAsia="Times New Roman" w:hAnsiTheme="minorHAnsi" w:cs="Helv"/>
          <w:color w:val="000000"/>
        </w:rPr>
        <w:t>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182C10" w:rsidRPr="00182C10" w:rsidRDefault="001A038F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interní </w:t>
      </w:r>
      <w:r w:rsidR="00CE6F72">
        <w:rPr>
          <w:rFonts w:asciiTheme="minorHAnsi" w:eastAsia="Times New Roman" w:hAnsiTheme="minorHAnsi" w:cs="Helv"/>
          <w:color w:val="000000"/>
        </w:rPr>
        <w:t>úložiště</w:t>
      </w:r>
      <w:r>
        <w:rPr>
          <w:rFonts w:asciiTheme="minorHAnsi" w:eastAsia="Times New Roman" w:hAnsiTheme="minorHAnsi" w:cs="Helv"/>
          <w:color w:val="000000"/>
        </w:rPr>
        <w:t xml:space="preserve">: </w:t>
      </w:r>
      <w:r w:rsidR="00B36F23">
        <w:rPr>
          <w:rFonts w:asciiTheme="minorHAnsi" w:eastAsia="Times New Roman" w:hAnsiTheme="minorHAnsi" w:cs="Helv"/>
          <w:color w:val="000000"/>
        </w:rPr>
        <w:t>128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182C10" w:rsidRPr="00182C10">
        <w:rPr>
          <w:rFonts w:asciiTheme="minorHAnsi" w:eastAsia="Times New Roman" w:hAnsiTheme="minorHAnsi" w:cs="Helv"/>
          <w:color w:val="000000"/>
        </w:rPr>
        <w:t>GB</w:t>
      </w:r>
    </w:p>
    <w:p w:rsidR="00CE6F72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konektory: </w:t>
      </w:r>
      <w:r w:rsidR="008A0A66">
        <w:rPr>
          <w:rFonts w:asciiTheme="minorHAnsi" w:eastAsia="Times New Roman" w:hAnsiTheme="minorHAnsi" w:cs="Helv"/>
          <w:color w:val="000000"/>
        </w:rPr>
        <w:t>USB</w:t>
      </w:r>
      <w:r w:rsidR="00AC0DF4">
        <w:rPr>
          <w:rFonts w:asciiTheme="minorHAnsi" w:eastAsia="Times New Roman" w:hAnsiTheme="minorHAnsi" w:cs="Helv"/>
          <w:color w:val="000000"/>
        </w:rPr>
        <w:t xml:space="preserve"> Type-C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podpora mobilních standardů: </w:t>
      </w:r>
      <w:r w:rsidR="00CE6F72">
        <w:rPr>
          <w:rFonts w:asciiTheme="minorHAnsi" w:eastAsia="Times New Roman" w:hAnsiTheme="minorHAnsi" w:cs="Helv"/>
          <w:color w:val="000000"/>
        </w:rPr>
        <w:t xml:space="preserve">5G, </w:t>
      </w:r>
      <w:r w:rsidRPr="00182C10">
        <w:rPr>
          <w:rFonts w:asciiTheme="minorHAnsi" w:eastAsia="Times New Roman" w:hAnsiTheme="minorHAnsi" w:cs="Helv"/>
          <w:color w:val="000000"/>
        </w:rPr>
        <w:t>GSM, UMTS, LTE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podporované frekvence LTE-FDD </w:t>
      </w:r>
      <w:r w:rsidRPr="00182C10">
        <w:rPr>
          <w:rFonts w:asciiTheme="minorHAnsi" w:eastAsia="Times New Roman" w:hAnsiTheme="minorHAnsi" w:cs="Helv"/>
          <w:color w:val="000000"/>
          <w:lang w:val="en-US"/>
        </w:rPr>
        <w:t>[MHz]: 800, 1800, 2100, 2600</w:t>
      </w:r>
    </w:p>
    <w:p w:rsidR="00182C10" w:rsidRP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OS: Android (</w:t>
      </w:r>
      <w:r w:rsidR="001B4D6A">
        <w:rPr>
          <w:rFonts w:asciiTheme="minorHAnsi" w:eastAsia="Times New Roman" w:hAnsiTheme="minorHAnsi" w:cs="Helv"/>
          <w:color w:val="000000"/>
        </w:rPr>
        <w:t xml:space="preserve">min. </w:t>
      </w:r>
      <w:r w:rsidRPr="00182C10">
        <w:rPr>
          <w:rFonts w:asciiTheme="minorHAnsi" w:eastAsia="Times New Roman" w:hAnsiTheme="minorHAnsi" w:cs="Helv"/>
          <w:color w:val="000000"/>
        </w:rPr>
        <w:t xml:space="preserve">verze </w:t>
      </w:r>
      <w:r w:rsidR="00CE6F72">
        <w:rPr>
          <w:rFonts w:asciiTheme="minorHAnsi" w:eastAsia="Times New Roman" w:hAnsiTheme="minorHAnsi" w:cs="Helv"/>
          <w:color w:val="000000"/>
        </w:rPr>
        <w:t>11</w:t>
      </w:r>
      <w:r w:rsidR="00C21D3B">
        <w:rPr>
          <w:rFonts w:asciiTheme="minorHAnsi" w:eastAsia="Times New Roman" w:hAnsiTheme="minorHAnsi" w:cs="Helv"/>
          <w:color w:val="000000"/>
        </w:rPr>
        <w:t>.</w:t>
      </w:r>
      <w:r w:rsidR="00AC0DF4">
        <w:rPr>
          <w:rFonts w:asciiTheme="minorHAnsi" w:eastAsia="Times New Roman" w:hAnsiTheme="minorHAnsi" w:cs="Helv"/>
          <w:color w:val="000000"/>
        </w:rPr>
        <w:t>0</w:t>
      </w:r>
      <w:r w:rsidRPr="00182C10">
        <w:rPr>
          <w:rFonts w:asciiTheme="minorHAnsi" w:eastAsia="Times New Roman" w:hAnsiTheme="minorHAnsi" w:cs="Helv"/>
          <w:color w:val="000000"/>
        </w:rPr>
        <w:t>)</w:t>
      </w:r>
    </w:p>
    <w:p w:rsidR="005768C0" w:rsidRDefault="005768C0" w:rsidP="005768C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>- čtečka otisků prstů</w:t>
      </w:r>
    </w:p>
    <w:p w:rsidR="00C21D3B" w:rsidRPr="00182C10" w:rsidRDefault="00C21D3B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</w:t>
      </w:r>
      <w:r>
        <w:t>počet slotů pro SIM karty: 2</w:t>
      </w:r>
    </w:p>
    <w:p w:rsidR="00182C10" w:rsidRPr="00182C10" w:rsidRDefault="008A0A66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>
        <w:rPr>
          <w:rFonts w:asciiTheme="minorHAnsi" w:eastAsia="Times New Roman" w:hAnsiTheme="minorHAnsi" w:cs="Helv"/>
          <w:color w:val="000000"/>
        </w:rPr>
        <w:t xml:space="preserve">- specifikace krytí: </w:t>
      </w:r>
      <w:r w:rsidR="0032289D">
        <w:rPr>
          <w:rFonts w:asciiTheme="minorHAnsi" w:eastAsia="Times New Roman" w:hAnsiTheme="minorHAnsi" w:cs="Helv"/>
          <w:color w:val="000000"/>
        </w:rPr>
        <w:t>IP6</w:t>
      </w:r>
      <w:r>
        <w:rPr>
          <w:rFonts w:asciiTheme="minorHAnsi" w:eastAsia="Times New Roman" w:hAnsiTheme="minorHAnsi" w:cs="Helv"/>
          <w:color w:val="000000"/>
        </w:rPr>
        <w:t>8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 xml:space="preserve">- baterie: min. </w:t>
      </w:r>
      <w:r w:rsidR="0077396F">
        <w:rPr>
          <w:rFonts w:asciiTheme="minorHAnsi" w:eastAsia="Times New Roman" w:hAnsiTheme="minorHAnsi" w:cs="Helv"/>
          <w:color w:val="000000"/>
        </w:rPr>
        <w:t>4</w:t>
      </w:r>
      <w:r w:rsidR="00CE6F72">
        <w:rPr>
          <w:rFonts w:asciiTheme="minorHAnsi" w:eastAsia="Times New Roman" w:hAnsiTheme="minorHAnsi" w:cs="Helv"/>
          <w:color w:val="000000"/>
        </w:rPr>
        <w:t>0</w:t>
      </w:r>
      <w:r w:rsidR="0032289D">
        <w:rPr>
          <w:rFonts w:asciiTheme="minorHAnsi" w:eastAsia="Times New Roman" w:hAnsiTheme="minorHAnsi" w:cs="Helv"/>
          <w:color w:val="000000"/>
        </w:rPr>
        <w:t>00</w:t>
      </w:r>
      <w:r w:rsidRPr="00182C10">
        <w:rPr>
          <w:rFonts w:asciiTheme="minorHAnsi" w:eastAsia="Times New Roman" w:hAnsiTheme="minorHAnsi" w:cs="Helv"/>
          <w:color w:val="000000"/>
        </w:rPr>
        <w:t>mAh</w:t>
      </w:r>
    </w:p>
    <w:p w:rsidR="00CE6F72" w:rsidRDefault="00CE6F72" w:rsidP="00CE6F72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 w:rsidRPr="003C437B">
        <w:rPr>
          <w:rFonts w:asciiTheme="minorHAnsi" w:eastAsia="Times New Roman" w:hAnsiTheme="minorHAnsi" w:cs="Helv"/>
          <w:b/>
          <w:color w:val="000000"/>
        </w:rPr>
        <w:t>- záruka: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Pr="003602AB">
        <w:rPr>
          <w:rFonts w:asciiTheme="minorHAnsi" w:eastAsia="Times New Roman" w:hAnsiTheme="minorHAnsi" w:cs="Helv"/>
          <w:b/>
          <w:color w:val="000000"/>
        </w:rPr>
        <w:t>3 roky</w:t>
      </w:r>
      <w:r>
        <w:rPr>
          <w:rFonts w:asciiTheme="minorHAnsi" w:eastAsia="Times New Roman" w:hAnsiTheme="minorHAnsi" w:cs="Helv"/>
          <w:b/>
          <w:color w:val="000000"/>
        </w:rPr>
        <w:t xml:space="preserve"> </w:t>
      </w:r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(z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toho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min. 2 </w:t>
      </w:r>
      <w:proofErr w:type="spellStart"/>
      <w:r>
        <w:rPr>
          <w:rFonts w:asciiTheme="minorHAnsi" w:eastAsia="Times New Roman" w:hAnsiTheme="minorHAnsi" w:cs="Helv"/>
          <w:b/>
          <w:color w:val="000000"/>
          <w:lang w:val="en-US"/>
        </w:rPr>
        <w:t>roky</w:t>
      </w:r>
      <w:proofErr w:type="spellEnd"/>
      <w:r>
        <w:rPr>
          <w:rFonts w:asciiTheme="minorHAnsi" w:eastAsia="Times New Roman" w:hAnsiTheme="minorHAnsi" w:cs="Helv"/>
          <w:b/>
          <w:color w:val="000000"/>
          <w:lang w:val="en-US"/>
        </w:rPr>
        <w:t xml:space="preserve"> z</w:t>
      </w:r>
      <w:proofErr w:type="spellStart"/>
      <w:r>
        <w:rPr>
          <w:rFonts w:asciiTheme="minorHAnsi" w:eastAsia="Times New Roman" w:hAnsiTheme="minorHAnsi" w:cs="Helv"/>
          <w:b/>
          <w:color w:val="000000"/>
        </w:rPr>
        <w:t>áruka</w:t>
      </w:r>
      <w:proofErr w:type="spellEnd"/>
      <w:r>
        <w:rPr>
          <w:rFonts w:asciiTheme="minorHAnsi" w:eastAsia="Times New Roman" w:hAnsiTheme="minorHAnsi" w:cs="Helv"/>
          <w:b/>
          <w:color w:val="000000"/>
        </w:rPr>
        <w:t xml:space="preserve"> u výrobce)</w:t>
      </w:r>
    </w:p>
    <w:p w:rsidR="00743AF9" w:rsidRPr="00743AF9" w:rsidRDefault="00743AF9" w:rsidP="00743AF9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743AF9">
        <w:rPr>
          <w:rFonts w:asciiTheme="minorHAnsi" w:eastAsia="Times New Roman" w:hAnsiTheme="minorHAnsi" w:cs="Helv"/>
          <w:color w:val="000000"/>
        </w:rPr>
        <w:t>- česká lokalizace</w:t>
      </w:r>
    </w:p>
    <w:p w:rsidR="00CE6F72" w:rsidRPr="00182C10" w:rsidRDefault="00743AF9" w:rsidP="00CE6F72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743AF9">
        <w:rPr>
          <w:rFonts w:asciiTheme="minorHAnsi" w:eastAsia="Times New Roman" w:hAnsiTheme="minorHAnsi" w:cs="Helv"/>
          <w:color w:val="000000"/>
        </w:rPr>
        <w:t>- telefon určen pro prodej v České republice</w:t>
      </w:r>
      <w:r>
        <w:rPr>
          <w:rFonts w:asciiTheme="minorHAnsi" w:eastAsia="Times New Roman" w:hAnsiTheme="minorHAnsi" w:cs="Helv"/>
          <w:color w:val="000000"/>
        </w:rPr>
        <w:t xml:space="preserve"> </w:t>
      </w:r>
      <w:r w:rsidR="00CE6F72">
        <w:rPr>
          <w:rFonts w:asciiTheme="minorHAnsi" w:eastAsia="Times New Roman" w:hAnsiTheme="minorHAnsi" w:cs="Helv"/>
          <w:color w:val="000000"/>
        </w:rPr>
        <w:t>(</w:t>
      </w:r>
      <w:r w:rsidR="00CA48CB">
        <w:rPr>
          <w:rFonts w:asciiTheme="minorHAnsi" w:eastAsia="Times New Roman" w:hAnsiTheme="minorHAnsi" w:cs="Helv"/>
          <w:color w:val="000000"/>
        </w:rPr>
        <w:t xml:space="preserve">a </w:t>
      </w:r>
      <w:r w:rsidR="00CE6F72">
        <w:rPr>
          <w:rFonts w:asciiTheme="minorHAnsi" w:eastAsia="Times New Roman" w:hAnsiTheme="minorHAnsi" w:cs="Helv"/>
          <w:color w:val="000000"/>
        </w:rPr>
        <w:t>ne z distribuce mobilních operátorů) v originálním neporušeném balení</w:t>
      </w:r>
    </w:p>
    <w:p w:rsidR="00182C10" w:rsidRDefault="00182C10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182C10">
        <w:rPr>
          <w:rFonts w:asciiTheme="minorHAnsi" w:eastAsia="Times New Roman" w:hAnsiTheme="minorHAnsi" w:cs="Helv"/>
          <w:color w:val="000000"/>
        </w:rPr>
        <w:t>- příslušenství: USB kabel, návod k použití v českém jazyce</w:t>
      </w:r>
    </w:p>
    <w:p w:rsidR="000C0BB1" w:rsidRDefault="000C0BB1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0C0BB1" w:rsidRDefault="000C0BB1" w:rsidP="00182C10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bookmarkStart w:id="0" w:name="_GoBack"/>
      <w:bookmarkEnd w:id="0"/>
    </w:p>
    <w:p w:rsidR="00A1135F" w:rsidRDefault="000C0BB1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>
        <w:rPr>
          <w:rFonts w:asciiTheme="minorHAnsi" w:eastAsia="Times New Roman" w:hAnsiTheme="minorHAnsi" w:cs="Helv"/>
          <w:b/>
          <w:color w:val="000000"/>
        </w:rPr>
        <w:t xml:space="preserve">Originální </w:t>
      </w:r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Samsung napájecí adaptér s </w:t>
      </w:r>
      <w:proofErr w:type="spellStart"/>
      <w:r w:rsidR="00CE6F72" w:rsidRPr="00007DEF">
        <w:rPr>
          <w:rFonts w:asciiTheme="minorHAnsi" w:eastAsia="Times New Roman" w:hAnsiTheme="minorHAnsi" w:cs="Helv"/>
          <w:b/>
          <w:color w:val="000000"/>
        </w:rPr>
        <w:t>rychlonabíjením</w:t>
      </w:r>
      <w:proofErr w:type="spellEnd"/>
      <w:r w:rsidR="00CE6F72" w:rsidRPr="00007DEF">
        <w:rPr>
          <w:rFonts w:asciiTheme="minorHAnsi" w:eastAsia="Times New Roman" w:hAnsiTheme="minorHAnsi" w:cs="Helv"/>
          <w:b/>
          <w:color w:val="000000"/>
        </w:rPr>
        <w:t xml:space="preserve">, </w:t>
      </w:r>
      <w:proofErr w:type="gramStart"/>
      <w:r w:rsidR="00CE6F72" w:rsidRPr="00007DEF">
        <w:rPr>
          <w:rFonts w:asciiTheme="minorHAnsi" w:eastAsia="Times New Roman" w:hAnsiTheme="minorHAnsi" w:cs="Helv"/>
          <w:b/>
          <w:color w:val="000000"/>
        </w:rPr>
        <w:t>25W</w:t>
      </w:r>
      <w:proofErr w:type="gramEnd"/>
    </w:p>
    <w:p w:rsidR="00A1135F" w:rsidRPr="00A1135F" w:rsidRDefault="00CE6F72" w:rsidP="00A1135F">
      <w:pPr>
        <w:pStyle w:val="Odstavecseseznamem"/>
        <w:numPr>
          <w:ilvl w:val="0"/>
          <w:numId w:val="2"/>
        </w:numPr>
        <w:spacing w:after="120"/>
        <w:jc w:val="both"/>
      </w:pPr>
      <w:r w:rsidRPr="00A1135F">
        <w:rPr>
          <w:rFonts w:asciiTheme="minorHAnsi" w:eastAsia="Times New Roman" w:hAnsiTheme="minorHAnsi" w:cs="Helv"/>
          <w:color w:val="000000"/>
        </w:rPr>
        <w:t>USB-C konektor</w:t>
      </w:r>
    </w:p>
    <w:p w:rsidR="00A1135F" w:rsidRPr="00A1135F" w:rsidRDefault="00A1135F" w:rsidP="00A1135F">
      <w:pPr>
        <w:pStyle w:val="Odstavecseseznamem"/>
        <w:numPr>
          <w:ilvl w:val="0"/>
          <w:numId w:val="2"/>
        </w:numPr>
        <w:rPr>
          <w:rFonts w:ascii="Times New Roman" w:eastAsia="Times New Roman" w:hAnsi="Times New Roman"/>
        </w:rPr>
      </w:pPr>
      <w:r w:rsidRPr="00A1135F">
        <w:rPr>
          <w:rFonts w:ascii="Times New Roman" w:eastAsia="Times New Roman" w:hAnsi="Times New Roman"/>
        </w:rPr>
        <w:t>výrobce: Samsung</w:t>
      </w:r>
    </w:p>
    <w:p w:rsidR="00CE6F72" w:rsidRPr="00A1135F" w:rsidRDefault="00FF4274" w:rsidP="00A1135F">
      <w:pPr>
        <w:pStyle w:val="Odstavecseseznamem"/>
        <w:numPr>
          <w:ilvl w:val="0"/>
          <w:numId w:val="2"/>
        </w:numPr>
        <w:spacing w:after="120"/>
        <w:jc w:val="both"/>
        <w:rPr>
          <w:rStyle w:val="item"/>
        </w:rPr>
      </w:pPr>
      <w:r w:rsidRPr="00A1135F">
        <w:rPr>
          <w:rFonts w:asciiTheme="minorHAnsi" w:eastAsia="Times New Roman" w:hAnsiTheme="minorHAnsi" w:cs="Helv"/>
          <w:color w:val="000000"/>
        </w:rPr>
        <w:t xml:space="preserve">P/N: </w:t>
      </w:r>
      <w:r w:rsidRPr="00A1135F">
        <w:rPr>
          <w:rStyle w:val="item"/>
        </w:rPr>
        <w:t>EP-TA800NWEGEU</w:t>
      </w:r>
    </w:p>
    <w:p w:rsidR="00A1135F" w:rsidRDefault="00A1135F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A1135F" w:rsidRDefault="00A1135F" w:rsidP="00182C10">
      <w:p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</w:p>
    <w:p w:rsidR="00A1135F" w:rsidRPr="00490DF4" w:rsidRDefault="00A1135F" w:rsidP="00A1135F">
      <w:pPr>
        <w:rPr>
          <w:b/>
        </w:rPr>
      </w:pPr>
      <w:r>
        <w:rPr>
          <w:b/>
        </w:rPr>
        <w:t>Originální Samsung z</w:t>
      </w:r>
      <w:r w:rsidRPr="00490DF4">
        <w:rPr>
          <w:b/>
        </w:rPr>
        <w:t xml:space="preserve">adní kryt pro Samsung </w:t>
      </w:r>
      <w:proofErr w:type="spellStart"/>
      <w:r w:rsidRPr="00490DF4">
        <w:rPr>
          <w:b/>
        </w:rPr>
        <w:t>Galaxy</w:t>
      </w:r>
      <w:proofErr w:type="spellEnd"/>
      <w:r w:rsidRPr="00490DF4">
        <w:rPr>
          <w:b/>
        </w:rPr>
        <w:t xml:space="preserve"> S21</w:t>
      </w:r>
      <w:r w:rsidR="00822A34">
        <w:rPr>
          <w:b/>
        </w:rPr>
        <w:t xml:space="preserve"> 5G</w:t>
      </w:r>
      <w:r w:rsidRPr="00490DF4">
        <w:rPr>
          <w:b/>
        </w:rPr>
        <w:t xml:space="preserve">, průhledný </w:t>
      </w:r>
    </w:p>
    <w:p w:rsidR="00A1135F" w:rsidRPr="00490DF4" w:rsidRDefault="00A1135F" w:rsidP="00A1135F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Barva: transparentní</w:t>
      </w:r>
    </w:p>
    <w:p w:rsidR="00A1135F" w:rsidRPr="00490DF4" w:rsidRDefault="00A1135F" w:rsidP="00A1135F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TPU, měkký</w:t>
      </w:r>
    </w:p>
    <w:p w:rsidR="00A1135F" w:rsidRPr="00490DF4" w:rsidRDefault="00A1135F" w:rsidP="00A1135F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výřezy pro konektory a tlačítka</w:t>
      </w:r>
    </w:p>
    <w:p w:rsidR="00A1135F" w:rsidRPr="00583186" w:rsidRDefault="00A1135F" w:rsidP="00A1135F">
      <w:pPr>
        <w:pStyle w:val="Odstavecseseznamem"/>
        <w:numPr>
          <w:ilvl w:val="0"/>
          <w:numId w:val="1"/>
        </w:numPr>
        <w:rPr>
          <w:rFonts w:ascii="Times New Roman" w:eastAsia="Times New Roman" w:hAnsi="Times New Roman"/>
        </w:rPr>
      </w:pPr>
      <w:r>
        <w:t>kompatibilní s bezdrátovým dobíjením</w:t>
      </w:r>
    </w:p>
    <w:p w:rsidR="00007DEF" w:rsidRPr="00A1135F" w:rsidRDefault="00A1135F" w:rsidP="001E56D9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eastAsia="Times New Roman" w:hAnsiTheme="minorHAnsi" w:cs="Helv"/>
          <w:b/>
          <w:color w:val="000000"/>
        </w:rPr>
      </w:pPr>
      <w:r w:rsidRPr="00A1135F">
        <w:rPr>
          <w:rFonts w:ascii="Times New Roman" w:eastAsia="Times New Roman" w:hAnsi="Times New Roman"/>
        </w:rPr>
        <w:t>výrobce: Samsung</w:t>
      </w:r>
    </w:p>
    <w:sectPr w:rsidR="00007DEF" w:rsidRPr="00A1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968"/>
    <w:multiLevelType w:val="hybridMultilevel"/>
    <w:tmpl w:val="4A7CDEE4"/>
    <w:lvl w:ilvl="0" w:tplc="B130E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1B0A"/>
    <w:multiLevelType w:val="hybridMultilevel"/>
    <w:tmpl w:val="363CE43A"/>
    <w:lvl w:ilvl="0" w:tplc="3314F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0"/>
    <w:rsid w:val="00007DEF"/>
    <w:rsid w:val="000852C8"/>
    <w:rsid w:val="00096FB2"/>
    <w:rsid w:val="000B51B7"/>
    <w:rsid w:val="000C0BB1"/>
    <w:rsid w:val="00103F02"/>
    <w:rsid w:val="001351D4"/>
    <w:rsid w:val="0014289F"/>
    <w:rsid w:val="00145178"/>
    <w:rsid w:val="00163C35"/>
    <w:rsid w:val="00182C10"/>
    <w:rsid w:val="00182E72"/>
    <w:rsid w:val="001A038F"/>
    <w:rsid w:val="001B2CFE"/>
    <w:rsid w:val="001B4D6A"/>
    <w:rsid w:val="002127AF"/>
    <w:rsid w:val="002217B3"/>
    <w:rsid w:val="00281E63"/>
    <w:rsid w:val="0029020E"/>
    <w:rsid w:val="002A615A"/>
    <w:rsid w:val="002B2974"/>
    <w:rsid w:val="0032289D"/>
    <w:rsid w:val="00352260"/>
    <w:rsid w:val="0037007B"/>
    <w:rsid w:val="0037502F"/>
    <w:rsid w:val="003A00B5"/>
    <w:rsid w:val="0041120E"/>
    <w:rsid w:val="00460F7F"/>
    <w:rsid w:val="004D1080"/>
    <w:rsid w:val="004E59E6"/>
    <w:rsid w:val="004F6DF8"/>
    <w:rsid w:val="005768C0"/>
    <w:rsid w:val="005A1FEE"/>
    <w:rsid w:val="00631698"/>
    <w:rsid w:val="006862C6"/>
    <w:rsid w:val="006C14A0"/>
    <w:rsid w:val="006E12CA"/>
    <w:rsid w:val="00732DAE"/>
    <w:rsid w:val="00743AF9"/>
    <w:rsid w:val="0077396F"/>
    <w:rsid w:val="00781004"/>
    <w:rsid w:val="0080386B"/>
    <w:rsid w:val="00822A34"/>
    <w:rsid w:val="0083474E"/>
    <w:rsid w:val="008414FA"/>
    <w:rsid w:val="00844AEC"/>
    <w:rsid w:val="00864559"/>
    <w:rsid w:val="00874683"/>
    <w:rsid w:val="008A0A66"/>
    <w:rsid w:val="008D6142"/>
    <w:rsid w:val="009475F1"/>
    <w:rsid w:val="00A1135F"/>
    <w:rsid w:val="00A60026"/>
    <w:rsid w:val="00AA793E"/>
    <w:rsid w:val="00AC0DF4"/>
    <w:rsid w:val="00AD76D6"/>
    <w:rsid w:val="00B05080"/>
    <w:rsid w:val="00B179E3"/>
    <w:rsid w:val="00B36F23"/>
    <w:rsid w:val="00B433CA"/>
    <w:rsid w:val="00B52B4E"/>
    <w:rsid w:val="00C01807"/>
    <w:rsid w:val="00C15A6B"/>
    <w:rsid w:val="00C21D3B"/>
    <w:rsid w:val="00C31120"/>
    <w:rsid w:val="00C34ABF"/>
    <w:rsid w:val="00C449D2"/>
    <w:rsid w:val="00C6586A"/>
    <w:rsid w:val="00C7616F"/>
    <w:rsid w:val="00C85308"/>
    <w:rsid w:val="00CA48CB"/>
    <w:rsid w:val="00CE0D46"/>
    <w:rsid w:val="00CE6F72"/>
    <w:rsid w:val="00D5174B"/>
    <w:rsid w:val="00DB4AFE"/>
    <w:rsid w:val="00E26D71"/>
    <w:rsid w:val="00E749FA"/>
    <w:rsid w:val="00F0415B"/>
    <w:rsid w:val="00F5307E"/>
    <w:rsid w:val="00F865E8"/>
    <w:rsid w:val="00F91DA5"/>
    <w:rsid w:val="00F9549F"/>
    <w:rsid w:val="00FE2AFF"/>
    <w:rsid w:val="00FF4274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03997"/>
  <w15:chartTrackingRefBased/>
  <w15:docId w15:val="{66CB61DC-E805-4767-A046-CF70F8DA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C1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CE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038F"/>
    <w:rPr>
      <w:color w:val="0000FF"/>
      <w:u w:val="single"/>
    </w:rPr>
  </w:style>
  <w:style w:type="character" w:customStyle="1" w:styleId="s-product-sku">
    <w:name w:val="s-product-sku"/>
    <w:basedOn w:val="Standardnpsmoodstavce"/>
    <w:rsid w:val="00A60026"/>
  </w:style>
  <w:style w:type="character" w:customStyle="1" w:styleId="Nadpis1Char">
    <w:name w:val="Nadpis 1 Char"/>
    <w:basedOn w:val="Standardnpsmoodstavce"/>
    <w:link w:val="Nadpis1"/>
    <w:uiPriority w:val="9"/>
    <w:rsid w:val="00CE6F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72"/>
    <w:rPr>
      <w:rFonts w:ascii="Segoe UI" w:eastAsia="Calibri" w:hAnsi="Segoe UI" w:cs="Segoe UI"/>
      <w:sz w:val="18"/>
      <w:szCs w:val="18"/>
    </w:rPr>
  </w:style>
  <w:style w:type="character" w:customStyle="1" w:styleId="item">
    <w:name w:val="item"/>
    <w:basedOn w:val="Standardnpsmoodstavce"/>
    <w:rsid w:val="00FF4274"/>
  </w:style>
  <w:style w:type="paragraph" w:styleId="Odstavecseseznamem">
    <w:name w:val="List Paragraph"/>
    <w:basedOn w:val="Normln"/>
    <w:uiPriority w:val="34"/>
    <w:qFormat/>
    <w:rsid w:val="00A1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 CR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David Zelený</cp:lastModifiedBy>
  <cp:revision>13</cp:revision>
  <dcterms:created xsi:type="dcterms:W3CDTF">2021-02-03T08:44:00Z</dcterms:created>
  <dcterms:modified xsi:type="dcterms:W3CDTF">2022-01-06T09:44:00Z</dcterms:modified>
</cp:coreProperties>
</file>