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77777777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7"/>
        <w:gridCol w:w="1700"/>
        <w:gridCol w:w="2070"/>
        <w:gridCol w:w="3287"/>
      </w:tblGrid>
      <w:tr w:rsidR="001E7E52" w14:paraId="4A5CB36F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B54D2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1DE5F" w14:textId="77777777" w:rsidR="001E7E52" w:rsidRPr="008761BA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Licence, podpora a rozvoj IS SBM ServiceDesk</w:t>
            </w:r>
          </w:p>
        </w:tc>
      </w:tr>
      <w:tr w:rsidR="001E7E52" w14:paraId="072B5276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C89C1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A88D" w14:textId="77777777" w:rsidR="001E7E52" w:rsidRDefault="001E7E52" w:rsidP="006C45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7F13B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E2D44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1E7E52" w14:paraId="56079A18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73AA8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204F0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45715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DB00C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1E7E52" w14:paraId="4D344D37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F6D79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7A43B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3C40E030" w14:textId="5F593F67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E22DE7" w14:textId="77777777" w:rsidR="005E150E" w:rsidRPr="00F70F6E" w:rsidRDefault="005E15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10F4D7F4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8B6C76">
        <w:rPr>
          <w:rFonts w:ascii="Arial" w:hAnsi="Arial" w:cs="Arial"/>
          <w:b/>
          <w:caps/>
        </w:rPr>
        <w:t>vztahu k § 4b zákona o </w:t>
      </w:r>
      <w:r w:rsidRPr="00C608C9">
        <w:rPr>
          <w:rFonts w:ascii="Arial" w:hAnsi="Arial" w:cs="Arial"/>
          <w:b/>
          <w:caps/>
        </w:rPr>
        <w:t xml:space="preserve">střetu zájmů 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3" w14:textId="071AFDA5" w:rsidR="00FF070D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3C40E034" w14:textId="77777777" w:rsidR="00C608C9" w:rsidRPr="0072429A" w:rsidRDefault="00C608C9" w:rsidP="000F7286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1084264B" w14:textId="0F2BC9D4" w:rsidR="00953696" w:rsidRDefault="001E7E52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Licence, podpora a rozvoj IS SBM ServiceDesk</w:t>
      </w:r>
    </w:p>
    <w:p w14:paraId="1327AAA2" w14:textId="2DE6F650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E42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 ve vztahu k § 4b zákona č. 159/2006 Sb., o střetu zájmů, ve znění pozdějších předpisů, že není obchodní společností, ve které veřejný funkcionář uvedený v § 2 odst. 1 písm. c) zákona o střetu zájmů nebo jím ovládaná osoba vlastní podíl představující alespoň 25 % účasti společníka v obchodní společnosti.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4" w14:textId="0C08DD9A" w:rsidR="00FF070D" w:rsidRPr="000F7286" w:rsidRDefault="00134B9D" w:rsidP="00FE357E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FF070D" w:rsidRPr="000F7286" w:rsidSect="00FE357E">
      <w:footerReference w:type="even" r:id="rId12"/>
      <w:footerReference w:type="default" r:id="rId13"/>
      <w:pgSz w:w="11906" w:h="16838"/>
      <w:pgMar w:top="1138" w:right="1418" w:bottom="1417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A877" w14:textId="77777777" w:rsidR="00D872ED" w:rsidRDefault="00D872ED">
      <w:r>
        <w:separator/>
      </w:r>
    </w:p>
  </w:endnote>
  <w:endnote w:type="continuationSeparator" w:id="0">
    <w:p w14:paraId="0D752CBD" w14:textId="77777777" w:rsidR="00D872ED" w:rsidRDefault="00D8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E05D" w14:textId="08104984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1E7E52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9D88" w14:textId="77777777" w:rsidR="00D872ED" w:rsidRDefault="00D872ED">
      <w:r>
        <w:separator/>
      </w:r>
    </w:p>
  </w:footnote>
  <w:footnote w:type="continuationSeparator" w:id="0">
    <w:p w14:paraId="1A506263" w14:textId="77777777" w:rsidR="00D872ED" w:rsidRDefault="00D8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BA"/>
    <w:rsid w:val="0001180B"/>
    <w:rsid w:val="00046809"/>
    <w:rsid w:val="00061DC6"/>
    <w:rsid w:val="00092A05"/>
    <w:rsid w:val="000B68B3"/>
    <w:rsid w:val="000D54A3"/>
    <w:rsid w:val="000E0EF8"/>
    <w:rsid w:val="000E4C5F"/>
    <w:rsid w:val="000F20F8"/>
    <w:rsid w:val="000F541B"/>
    <w:rsid w:val="000F7286"/>
    <w:rsid w:val="00105AD0"/>
    <w:rsid w:val="001154CC"/>
    <w:rsid w:val="001163CA"/>
    <w:rsid w:val="001214EF"/>
    <w:rsid w:val="00123CC3"/>
    <w:rsid w:val="00134B9D"/>
    <w:rsid w:val="00174EFF"/>
    <w:rsid w:val="001E7E52"/>
    <w:rsid w:val="00223A7B"/>
    <w:rsid w:val="00245084"/>
    <w:rsid w:val="00277ED3"/>
    <w:rsid w:val="002A1F4E"/>
    <w:rsid w:val="002C2180"/>
    <w:rsid w:val="002D3218"/>
    <w:rsid w:val="002E4402"/>
    <w:rsid w:val="002E68BF"/>
    <w:rsid w:val="002F6EB5"/>
    <w:rsid w:val="00310E67"/>
    <w:rsid w:val="00330599"/>
    <w:rsid w:val="00334FB7"/>
    <w:rsid w:val="00341C5D"/>
    <w:rsid w:val="00347746"/>
    <w:rsid w:val="00354DE5"/>
    <w:rsid w:val="003662C1"/>
    <w:rsid w:val="00384ECB"/>
    <w:rsid w:val="00385872"/>
    <w:rsid w:val="003910DE"/>
    <w:rsid w:val="003A1805"/>
    <w:rsid w:val="00434F71"/>
    <w:rsid w:val="00446EA7"/>
    <w:rsid w:val="00456B14"/>
    <w:rsid w:val="00465382"/>
    <w:rsid w:val="00492E93"/>
    <w:rsid w:val="00496647"/>
    <w:rsid w:val="004A4250"/>
    <w:rsid w:val="004D2DC9"/>
    <w:rsid w:val="004D33DA"/>
    <w:rsid w:val="004D6099"/>
    <w:rsid w:val="004D6D48"/>
    <w:rsid w:val="00520849"/>
    <w:rsid w:val="00561077"/>
    <w:rsid w:val="00580B02"/>
    <w:rsid w:val="0059138B"/>
    <w:rsid w:val="0059266E"/>
    <w:rsid w:val="005A45D7"/>
    <w:rsid w:val="005D5482"/>
    <w:rsid w:val="005D656F"/>
    <w:rsid w:val="005E150E"/>
    <w:rsid w:val="00605DB9"/>
    <w:rsid w:val="0063175F"/>
    <w:rsid w:val="00634667"/>
    <w:rsid w:val="006D7999"/>
    <w:rsid w:val="0070423C"/>
    <w:rsid w:val="0072429A"/>
    <w:rsid w:val="00753B48"/>
    <w:rsid w:val="007649A8"/>
    <w:rsid w:val="007745F6"/>
    <w:rsid w:val="007951BA"/>
    <w:rsid w:val="007964C2"/>
    <w:rsid w:val="007A371B"/>
    <w:rsid w:val="007C349C"/>
    <w:rsid w:val="007E0C0F"/>
    <w:rsid w:val="00810169"/>
    <w:rsid w:val="008370E4"/>
    <w:rsid w:val="00857F3E"/>
    <w:rsid w:val="00862462"/>
    <w:rsid w:val="00867FB7"/>
    <w:rsid w:val="00873475"/>
    <w:rsid w:val="00874806"/>
    <w:rsid w:val="008809D5"/>
    <w:rsid w:val="008A0203"/>
    <w:rsid w:val="008A4683"/>
    <w:rsid w:val="008B00B2"/>
    <w:rsid w:val="008B6C76"/>
    <w:rsid w:val="008F5335"/>
    <w:rsid w:val="0091357D"/>
    <w:rsid w:val="00933F35"/>
    <w:rsid w:val="00953696"/>
    <w:rsid w:val="00957753"/>
    <w:rsid w:val="00960ED9"/>
    <w:rsid w:val="00981763"/>
    <w:rsid w:val="009E5776"/>
    <w:rsid w:val="009F01FD"/>
    <w:rsid w:val="00A21450"/>
    <w:rsid w:val="00A41078"/>
    <w:rsid w:val="00A425D8"/>
    <w:rsid w:val="00A46993"/>
    <w:rsid w:val="00A475E1"/>
    <w:rsid w:val="00A63853"/>
    <w:rsid w:val="00A74695"/>
    <w:rsid w:val="00AD33B7"/>
    <w:rsid w:val="00AD65ED"/>
    <w:rsid w:val="00B13B00"/>
    <w:rsid w:val="00B369FF"/>
    <w:rsid w:val="00B41CC5"/>
    <w:rsid w:val="00B633A6"/>
    <w:rsid w:val="00BA35CB"/>
    <w:rsid w:val="00BA3EFF"/>
    <w:rsid w:val="00C10166"/>
    <w:rsid w:val="00C313B1"/>
    <w:rsid w:val="00C608C9"/>
    <w:rsid w:val="00CB705B"/>
    <w:rsid w:val="00D665C2"/>
    <w:rsid w:val="00D71679"/>
    <w:rsid w:val="00D872ED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2A52"/>
    <w:rsid w:val="00E50A18"/>
    <w:rsid w:val="00E53BED"/>
    <w:rsid w:val="00E8541A"/>
    <w:rsid w:val="00EB04C6"/>
    <w:rsid w:val="00EB1D89"/>
    <w:rsid w:val="00EC0535"/>
    <w:rsid w:val="00ED5331"/>
    <w:rsid w:val="00F17136"/>
    <w:rsid w:val="00F4276C"/>
    <w:rsid w:val="00F4717D"/>
    <w:rsid w:val="00F50E73"/>
    <w:rsid w:val="00F70F6E"/>
    <w:rsid w:val="00F8130C"/>
    <w:rsid w:val="00F90BBC"/>
    <w:rsid w:val="00FC001B"/>
    <w:rsid w:val="00FD69B2"/>
    <w:rsid w:val="00FD7E31"/>
    <w:rsid w:val="00FE357E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7A2E72CA5C546823B11F1C5653366" ma:contentTypeVersion="8" ma:contentTypeDescription="Create a new document." ma:contentTypeScope="" ma:versionID="31ddf753c5760edd84c7bfdcb2dbd1b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0168b07ef6e0d77504ed11aaf40e441b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6C1AF-2200-492D-B0DA-44EF82506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9851B-B512-4892-86C1-E9100A205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Holous Ondřej</cp:lastModifiedBy>
  <cp:revision>8</cp:revision>
  <dcterms:created xsi:type="dcterms:W3CDTF">2020-02-19T09:19:00Z</dcterms:created>
  <dcterms:modified xsi:type="dcterms:W3CDTF">2021-03-09T20:09:00Z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