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3A" w:rsidRPr="00F23E81" w:rsidRDefault="00BB3B3A" w:rsidP="00F23E81">
      <w:pPr>
        <w:pStyle w:val="Nadpis2"/>
        <w:numPr>
          <w:ilvl w:val="0"/>
          <w:numId w:val="0"/>
        </w:numPr>
        <w:rPr>
          <w:lang w:val="cs-CZ"/>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F55ABE" w:rsidRPr="00A10393" w:rsidRDefault="0032073B" w:rsidP="00A10393">
      <w:pPr>
        <w:pStyle w:val="RLnzevsmlouvy"/>
        <w:spacing w:before="60" w:after="60"/>
        <w:rPr>
          <w:rFonts w:asciiTheme="minorHAnsi" w:hAnsiTheme="minorHAnsi" w:cs="Tahoma"/>
          <w:sz w:val="20"/>
          <w:szCs w:val="20"/>
        </w:rPr>
      </w:pPr>
      <w:r w:rsidRPr="0065234C">
        <w:rPr>
          <w:rFonts w:asciiTheme="minorHAnsi" w:hAnsiTheme="minorHAnsi" w:cs="Tahoma"/>
          <w:sz w:val="20"/>
          <w:szCs w:val="20"/>
        </w:rPr>
        <w:t>SMLOUVA</w:t>
      </w:r>
      <w:r w:rsidR="00671584" w:rsidRPr="0065234C">
        <w:rPr>
          <w:rFonts w:asciiTheme="minorHAnsi" w:hAnsiTheme="minorHAnsi" w:cs="Tahoma"/>
          <w:sz w:val="20"/>
          <w:szCs w:val="20"/>
        </w:rPr>
        <w:t xml:space="preserve">na </w:t>
      </w:r>
      <w:r w:rsidR="009E1604">
        <w:rPr>
          <w:rFonts w:asciiTheme="minorHAnsi" w:hAnsiTheme="minorHAnsi" w:cs="Tahoma"/>
          <w:sz w:val="20"/>
          <w:szCs w:val="20"/>
        </w:rPr>
        <w:t>služby konzultanta Fe</w:t>
      </w:r>
      <w:r w:rsidR="008A5D91" w:rsidRPr="00AE56B5">
        <w:rPr>
          <w:rFonts w:asciiTheme="minorHAnsi" w:hAnsiTheme="minorHAnsi" w:cs="Tahoma"/>
          <w:sz w:val="20"/>
          <w:szCs w:val="20"/>
        </w:rPr>
        <w:t>D</w:t>
      </w:r>
      <w:r w:rsidR="009E1604" w:rsidRPr="00AE56B5">
        <w:rPr>
          <w:rFonts w:asciiTheme="minorHAnsi" w:hAnsiTheme="minorHAnsi" w:cs="Tahoma"/>
          <w:sz w:val="20"/>
          <w:szCs w:val="20"/>
        </w:rPr>
        <w:t>H</w:t>
      </w:r>
      <w:r w:rsidR="009E1604">
        <w:rPr>
          <w:rFonts w:asciiTheme="minorHAnsi" w:hAnsiTheme="minorHAnsi" w:cs="Tahoma"/>
          <w:sz w:val="20"/>
          <w:szCs w:val="20"/>
        </w:rPr>
        <w:t xml:space="preserve">UB </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Smluvnístrany:</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Českárepublika–Ministerstvozemědělství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sesídlem:</w:t>
      </w:r>
      <w:r w:rsidRPr="0065234C">
        <w:rPr>
          <w:rFonts w:asciiTheme="minorHAnsi" w:hAnsiTheme="minorHAnsi" w:cs="Tahoma"/>
          <w:szCs w:val="20"/>
          <w:lang w:eastAsia="cs-CZ"/>
        </w:rPr>
        <w:t>Těšnov65/17,11000Praha1–NovéMěsto</w:t>
      </w:r>
    </w:p>
    <w:p w:rsidR="0032073B" w:rsidRPr="00C47E2F"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DA20E8">
        <w:rPr>
          <w:rFonts w:asciiTheme="minorHAnsi" w:hAnsiTheme="minorHAnsi" w:cs="Tahoma"/>
          <w:szCs w:val="20"/>
        </w:rPr>
        <w:t>:</w:t>
      </w:r>
      <w:r w:rsidRPr="00C47E2F">
        <w:rPr>
          <w:rFonts w:asciiTheme="minorHAnsi" w:hAnsiTheme="minorHAnsi" w:cs="Tahoma"/>
          <w:szCs w:val="20"/>
        </w:rPr>
        <w:t>00020478</w:t>
      </w:r>
    </w:p>
    <w:p w:rsidR="00C35FCC" w:rsidRPr="0065234C" w:rsidRDefault="00C35FCC" w:rsidP="00561A9A">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007C3660" w:rsidRPr="00C87302">
        <w:rPr>
          <w:rFonts w:asciiTheme="minorHAnsi" w:hAnsiTheme="minorHAnsi" w:cs="Tahoma"/>
          <w:szCs w:val="20"/>
        </w:rPr>
        <w:t>CZ</w:t>
      </w:r>
      <w:r w:rsidR="00140072" w:rsidRPr="0065234C">
        <w:rPr>
          <w:rFonts w:asciiTheme="minorHAnsi" w:hAnsiTheme="minorHAnsi" w:cs="Tahoma"/>
          <w:szCs w:val="20"/>
        </w:rPr>
        <w:t>00020478</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bankovníspojení:Českánárodníbanka,čísloúčtu:6015-1226001/0710</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331860">
        <w:rPr>
          <w:rFonts w:asciiTheme="minorHAnsi" w:hAnsiTheme="minorHAnsi" w:cs="Tahoma"/>
          <w:szCs w:val="20"/>
        </w:rPr>
        <w:t>Mgr. Václavem Koubkem, MBA,</w:t>
      </w:r>
      <w:r w:rsidR="00777A9D">
        <w:rPr>
          <w:rFonts w:asciiTheme="minorHAnsi" w:hAnsiTheme="minorHAnsi" w:cs="Tahoma"/>
          <w:szCs w:val="20"/>
        </w:rPr>
        <w:t>,</w:t>
      </w:r>
      <w:r w:rsidR="00777A9D" w:rsidRPr="00777A9D">
        <w:rPr>
          <w:rFonts w:asciiTheme="minorHAnsi" w:hAnsiTheme="minorHAnsi" w:cs="Tahoma"/>
          <w:szCs w:val="20"/>
        </w:rPr>
        <w:t xml:space="preserve"> ředitele</w:t>
      </w:r>
      <w:r w:rsidR="00331860">
        <w:rPr>
          <w:rFonts w:asciiTheme="minorHAnsi" w:hAnsiTheme="minorHAnsi" w:cs="Tahoma"/>
          <w:szCs w:val="20"/>
        </w:rPr>
        <w:t>m</w:t>
      </w:r>
      <w:r w:rsidR="00777A9D" w:rsidRPr="00777A9D">
        <w:rPr>
          <w:rFonts w:asciiTheme="minorHAnsi" w:hAnsiTheme="minorHAnsi" w:cs="Tahoma"/>
          <w:szCs w:val="20"/>
        </w:rPr>
        <w:t xml:space="preserve"> Odboru informačních a komunikačních technologií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(dálejen„</w:t>
      </w:r>
      <w:r w:rsidRPr="0065234C">
        <w:rPr>
          <w:rStyle w:val="RLProhlensmluvnchstranChar"/>
          <w:rFonts w:asciiTheme="minorHAnsi" w:hAnsiTheme="minorHAnsi" w:cs="Tahoma"/>
          <w:szCs w:val="20"/>
        </w:rPr>
        <w:t>Objednatel</w:t>
      </w:r>
      <w:r w:rsidRPr="0065234C">
        <w:rPr>
          <w:rFonts w:asciiTheme="minorHAnsi" w:hAnsiTheme="minorHAnsi" w:cs="Tahoma"/>
          <w:szCs w:val="20"/>
        </w:rPr>
        <w:t>“nebo„</w:t>
      </w:r>
      <w:r w:rsidRPr="0065234C">
        <w:rPr>
          <w:rStyle w:val="RLProhlensmluvnchstranChar"/>
          <w:rFonts w:asciiTheme="minorHAnsi" w:hAnsiTheme="minorHAnsi" w:cs="Tahoma"/>
          <w:szCs w:val="20"/>
        </w:rPr>
        <w:t>MZe</w:t>
      </w:r>
      <w:r w:rsidRPr="0065234C">
        <w:rPr>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číslosmlouvyObjednatele:</w:t>
      </w:r>
      <w:r w:rsidR="00F262E9" w:rsidRPr="0065234C">
        <w:rPr>
          <w:rStyle w:val="Kurzva"/>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rsidR="0032073B" w:rsidRPr="0065234C" w:rsidRDefault="0032073B" w:rsidP="00561A9A">
      <w:pPr>
        <w:pStyle w:val="RLdajeosmluvnstran"/>
        <w:spacing w:before="60" w:after="60" w:line="240" w:lineRule="auto"/>
        <w:rPr>
          <w:rFonts w:asciiTheme="minorHAnsi" w:hAnsiTheme="minorHAnsi" w:cs="Tahoma"/>
          <w:szCs w:val="20"/>
        </w:rPr>
      </w:pPr>
    </w:p>
    <w:p w:rsidR="00F262E9" w:rsidRPr="0065234C" w:rsidRDefault="006711AB" w:rsidP="00561A9A">
      <w:pPr>
        <w:pStyle w:val="doplnuchaze"/>
        <w:spacing w:before="60" w:after="60" w:line="240" w:lineRule="auto"/>
        <w:rPr>
          <w:rFonts w:asciiTheme="minorHAnsi" w:hAnsiTheme="minorHAnsi" w:cs="Tahoma"/>
          <w:szCs w:val="20"/>
          <w:highlight w:val="yellow"/>
        </w:rPr>
      </w:pPr>
      <w:r w:rsidRPr="0065234C">
        <w:rPr>
          <w:rFonts w:asciiTheme="minorHAnsi" w:hAnsiTheme="minorHAnsi" w:cs="Tahoma"/>
          <w:szCs w:val="20"/>
          <w:highlight w:val="yellow"/>
        </w:rPr>
        <w:t>[DOPLNÍÚČASTNÍK]</w:t>
      </w:r>
    </w:p>
    <w:p w:rsidR="00F262E9" w:rsidRPr="0065234C" w:rsidRDefault="00F262E9" w:rsidP="00561A9A">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sesídlem:</w:t>
      </w:r>
      <w:r w:rsidR="006711AB" w:rsidRPr="0065234C">
        <w:rPr>
          <w:rFonts w:asciiTheme="minorHAnsi" w:hAnsiTheme="minorHAnsi" w:cs="Tahoma"/>
          <w:szCs w:val="20"/>
          <w:highlight w:val="yellow"/>
        </w:rPr>
        <w:t>[DOPLNÍÚČASTNÍK]</w:t>
      </w:r>
    </w:p>
    <w:p w:rsidR="00F262E9" w:rsidRPr="0065234C" w:rsidRDefault="00F262E9" w:rsidP="00561A9A">
      <w:pPr>
        <w:pStyle w:val="ZKLADN"/>
        <w:spacing w:before="60" w:after="60" w:line="240" w:lineRule="auto"/>
        <w:jc w:val="center"/>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65234C">
        <w:rPr>
          <w:rFonts w:asciiTheme="minorHAnsi" w:hAnsiTheme="minorHAnsi" w:cs="Tahoma"/>
          <w:szCs w:val="20"/>
        </w:rPr>
        <w:t>:</w:t>
      </w:r>
      <w:r w:rsidR="006711AB" w:rsidRPr="0065234C">
        <w:rPr>
          <w:rFonts w:asciiTheme="minorHAnsi" w:hAnsiTheme="minorHAnsi" w:cs="Tahoma"/>
          <w:szCs w:val="20"/>
          <w:highlight w:val="yellow"/>
        </w:rPr>
        <w:t>[DOPLNÍÚČASTNÍK]</w:t>
      </w:r>
      <w:r w:rsidRPr="0065234C">
        <w:rPr>
          <w:rStyle w:val="platne1"/>
          <w:rFonts w:asciiTheme="minorHAnsi" w:hAnsiTheme="minorHAnsi" w:cs="Tahoma"/>
          <w:szCs w:val="20"/>
        </w:rPr>
        <w:t>,</w:t>
      </w:r>
      <w:r w:rsidRPr="0065234C">
        <w:rPr>
          <w:rFonts w:asciiTheme="minorHAnsi" w:hAnsiTheme="minorHAnsi" w:cs="Tahoma"/>
          <w:szCs w:val="20"/>
        </w:rPr>
        <w:t>DIČ:</w:t>
      </w:r>
      <w:r w:rsidR="006711AB" w:rsidRPr="0065234C">
        <w:rPr>
          <w:rFonts w:asciiTheme="minorHAnsi" w:hAnsiTheme="minorHAnsi" w:cs="Tahoma"/>
          <w:szCs w:val="20"/>
          <w:highlight w:val="yellow"/>
        </w:rPr>
        <w:t>[DOPLNÍÚČASTNÍK]</w:t>
      </w:r>
      <w:r w:rsidR="00AE5A56" w:rsidRPr="0065234C">
        <w:rPr>
          <w:rFonts w:asciiTheme="minorHAnsi" w:hAnsiTheme="minorHAnsi" w:cs="Tahoma"/>
          <w:szCs w:val="20"/>
        </w:rPr>
        <w:t>, Je plátcem DPH</w:t>
      </w:r>
    </w:p>
    <w:p w:rsidR="00772973" w:rsidRDefault="00F262E9" w:rsidP="00855DD3">
      <w:pPr>
        <w:jc w:val="center"/>
        <w:rPr>
          <w:rFonts w:cs="Arial"/>
        </w:rPr>
      </w:pPr>
      <w:r w:rsidRPr="0065234C">
        <w:rPr>
          <w:rFonts w:asciiTheme="minorHAnsi" w:hAnsiTheme="minorHAnsi" w:cs="Tahoma"/>
          <w:szCs w:val="20"/>
        </w:rPr>
        <w:t>společnostzapsanávobchodnímrejstříkuvedeném</w:t>
      </w:r>
      <w:r w:rsidR="008A5D91">
        <w:rPr>
          <w:rFonts w:asciiTheme="minorHAnsi" w:hAnsiTheme="minorHAnsi" w:cs="Tahoma"/>
          <w:szCs w:val="20"/>
        </w:rPr>
        <w:t>/</w:t>
      </w:r>
      <w:r w:rsidR="00772973">
        <w:rPr>
          <w:rFonts w:asciiTheme="minorHAnsi" w:hAnsiTheme="minorHAnsi" w:cs="Tahoma"/>
          <w:szCs w:val="20"/>
        </w:rPr>
        <w:t xml:space="preserve">Fyzická osoba – podnikatel </w:t>
      </w:r>
      <w:r w:rsidR="00772973">
        <w:rPr>
          <w:rFonts w:cs="Arial"/>
          <w:highlight w:val="yellow"/>
        </w:rPr>
        <w:t>z</w:t>
      </w:r>
      <w:r w:rsidR="00772973" w:rsidRPr="00CC3958">
        <w:rPr>
          <w:rFonts w:cs="Arial"/>
          <w:highlight w:val="yellow"/>
        </w:rPr>
        <w:t>apsaný/á v</w:t>
      </w:r>
      <w:r w:rsidR="00104A67">
        <w:rPr>
          <w:rFonts w:cs="Arial"/>
          <w:highlight w:val="yellow"/>
        </w:rPr>
        <w:t> obchodním/ž</w:t>
      </w:r>
      <w:r w:rsidR="00772973" w:rsidRPr="00CC3958">
        <w:rPr>
          <w:rFonts w:cs="Arial"/>
          <w:highlight w:val="yellow"/>
        </w:rPr>
        <w:t>ivnostenském rejstříku</w:t>
      </w:r>
    </w:p>
    <w:p w:rsidR="00F262E9" w:rsidRPr="0065234C" w:rsidRDefault="00855DD3" w:rsidP="00561A9A">
      <w:pPr>
        <w:pStyle w:val="RLdajeosmluvnstran"/>
        <w:spacing w:before="60" w:after="60" w:line="240" w:lineRule="auto"/>
        <w:rPr>
          <w:rFonts w:asciiTheme="minorHAnsi" w:hAnsiTheme="minorHAnsi" w:cs="Tahoma"/>
          <w:szCs w:val="20"/>
        </w:rPr>
      </w:pPr>
      <w:r w:rsidRPr="0065234C">
        <w:rPr>
          <w:rFonts w:cs="Tahoma"/>
          <w:szCs w:val="20"/>
          <w:highlight w:val="yellow"/>
        </w:rPr>
        <w:t xml:space="preserve">[DOPLNÍ </w:t>
      </w:r>
      <w:r w:rsidRPr="0065234C">
        <w:rPr>
          <w:szCs w:val="20"/>
          <w:highlight w:val="yellow"/>
        </w:rPr>
        <w:t>ÚČASTNÍK</w:t>
      </w:r>
      <w:r w:rsidRPr="0065234C">
        <w:rPr>
          <w:rFonts w:cs="Tahoma"/>
          <w:szCs w:val="20"/>
          <w:highlight w:val="yellow"/>
        </w:rPr>
        <w:t>]</w:t>
      </w:r>
      <w:r w:rsidR="00772973">
        <w:rPr>
          <w:rFonts w:asciiTheme="minorHAnsi" w:hAnsiTheme="minorHAnsi" w:cs="Tahoma"/>
          <w:szCs w:val="20"/>
          <w:highlight w:val="yellow"/>
        </w:rPr>
        <w:t>, který vybere vhodnou variantu</w:t>
      </w:r>
      <w:r w:rsidR="006711AB" w:rsidRPr="0065234C">
        <w:rPr>
          <w:rFonts w:asciiTheme="minorHAnsi" w:hAnsiTheme="minorHAnsi" w:cs="Tahoma"/>
          <w:szCs w:val="20"/>
          <w:highlight w:val="yellow"/>
        </w:rPr>
        <w:t>]</w:t>
      </w:r>
      <w:r w:rsidR="00F262E9" w:rsidRPr="0065234C">
        <w:rPr>
          <w:rFonts w:asciiTheme="minorHAnsi" w:hAnsiTheme="minorHAnsi" w:cs="Tahoma"/>
          <w:szCs w:val="20"/>
        </w:rPr>
        <w:t>,</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spisováznačka</w:t>
      </w:r>
      <w:r w:rsidR="006711AB" w:rsidRPr="0065234C">
        <w:rPr>
          <w:rFonts w:asciiTheme="minorHAnsi" w:hAnsiTheme="minorHAnsi" w:cs="Tahoma"/>
          <w:szCs w:val="20"/>
          <w:highlight w:val="yellow"/>
        </w:rPr>
        <w:t>[DOPLNÍÚČASTNÍK]</w:t>
      </w:r>
    </w:p>
    <w:p w:rsidR="00F262E9" w:rsidRPr="0065234C" w:rsidRDefault="00F262E9" w:rsidP="00561A9A">
      <w:pPr>
        <w:pStyle w:val="RLTextlnkuslovan"/>
        <w:numPr>
          <w:ilvl w:val="0"/>
          <w:numId w:val="0"/>
        </w:numPr>
        <w:spacing w:before="60" w:after="60"/>
        <w:ind w:left="1474"/>
        <w:rPr>
          <w:rFonts w:cs="Tahoma"/>
          <w:szCs w:val="20"/>
        </w:rPr>
      </w:pPr>
      <w:r w:rsidRPr="0065234C">
        <w:rPr>
          <w:rFonts w:cs="Tahoma"/>
          <w:szCs w:val="20"/>
        </w:rPr>
        <w:t>bankovníspojení:</w:t>
      </w:r>
      <w:r w:rsidR="006711AB" w:rsidRPr="0065234C">
        <w:rPr>
          <w:rFonts w:cs="Tahoma"/>
          <w:szCs w:val="20"/>
          <w:highlight w:val="yellow"/>
        </w:rPr>
        <w:t>[DOPLNÍ</w:t>
      </w:r>
      <w:r w:rsidR="006711AB" w:rsidRPr="0065234C">
        <w:rPr>
          <w:szCs w:val="20"/>
          <w:highlight w:val="yellow"/>
        </w:rPr>
        <w:t>ÚČASTNÍK</w:t>
      </w:r>
      <w:r w:rsidR="006711AB" w:rsidRPr="0065234C">
        <w:rPr>
          <w:rFonts w:cs="Tahoma"/>
          <w:szCs w:val="20"/>
          <w:highlight w:val="yellow"/>
        </w:rPr>
        <w:t>]</w:t>
      </w:r>
      <w:r w:rsidRPr="0065234C">
        <w:rPr>
          <w:rFonts w:cs="Tahoma"/>
          <w:szCs w:val="20"/>
        </w:rPr>
        <w:t>,čísloúčtu:</w:t>
      </w:r>
      <w:r w:rsidR="006711AB" w:rsidRPr="0065234C">
        <w:rPr>
          <w:rFonts w:cs="Tahoma"/>
          <w:szCs w:val="20"/>
          <w:highlight w:val="yellow"/>
        </w:rPr>
        <w:t>[DOPLNÍÚČASTNÍK]</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6711AB" w:rsidRPr="0065234C">
        <w:rPr>
          <w:rFonts w:asciiTheme="minorHAnsi" w:hAnsiTheme="minorHAnsi" w:cs="Tahoma"/>
          <w:szCs w:val="20"/>
          <w:highlight w:val="yellow"/>
        </w:rPr>
        <w:t>[DOPLNÍÚČASTNÍK]</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(dálejen„</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p>
    <w:p w:rsidR="0032073B" w:rsidRPr="0065234C" w:rsidRDefault="00F262E9" w:rsidP="00561A9A">
      <w:pPr>
        <w:pStyle w:val="RLdajeosmluvnstran"/>
        <w:spacing w:before="60" w:after="60" w:line="240" w:lineRule="auto"/>
        <w:rPr>
          <w:rStyle w:val="Kurzva"/>
          <w:rFonts w:asciiTheme="minorHAnsi" w:hAnsiTheme="minorHAnsi" w:cs="Tahoma"/>
          <w:szCs w:val="20"/>
        </w:rPr>
      </w:pPr>
      <w:r w:rsidRPr="0065234C">
        <w:rPr>
          <w:rStyle w:val="Kurzva"/>
          <w:rFonts w:asciiTheme="minorHAnsi" w:hAnsiTheme="minorHAnsi" w:cs="Tahoma"/>
          <w:szCs w:val="20"/>
        </w:rPr>
        <w:t>číslosmlouvyPoskytovatele:</w:t>
      </w:r>
      <w:r w:rsidR="0032073B" w:rsidRPr="0065234C">
        <w:rPr>
          <w:rStyle w:val="Kurzva"/>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dnešníhodneuzavřelytutosmlouvuvsouladus</w:t>
      </w:r>
      <w:r w:rsidRPr="0065234C">
        <w:rPr>
          <w:rFonts w:asciiTheme="minorHAnsi" w:hAnsiTheme="minorHAnsi" w:cs="Tahoma"/>
          <w:szCs w:val="20"/>
          <w:lang w:eastAsia="cs-CZ"/>
        </w:rPr>
        <w:t>ustanovením§1746odst.2vespojenís§2586anásl.a§2358anásl.zákonač.89/2012Sb.,občanskýzákoník</w:t>
      </w:r>
      <w:r w:rsidR="009A377C" w:rsidRPr="0065234C">
        <w:rPr>
          <w:rFonts w:asciiTheme="minorHAnsi" w:hAnsiTheme="minorHAnsi" w:cs="Tahoma"/>
          <w:szCs w:val="20"/>
          <w:lang w:eastAsia="cs-CZ"/>
        </w:rPr>
        <w:t>, ve znění pozdějších předpisů</w:t>
      </w:r>
      <w:r w:rsidRPr="0065234C">
        <w:rPr>
          <w:rFonts w:asciiTheme="minorHAnsi" w:hAnsiTheme="minorHAnsi" w:cs="Tahoma"/>
          <w:szCs w:val="20"/>
          <w:lang w:eastAsia="cs-CZ"/>
        </w:rPr>
        <w:t>(dálejen„</w:t>
      </w:r>
      <w:r w:rsidRPr="0065234C">
        <w:rPr>
          <w:rFonts w:asciiTheme="minorHAnsi" w:hAnsiTheme="minorHAnsi" w:cs="Tahoma"/>
          <w:b/>
          <w:szCs w:val="20"/>
          <w:lang w:eastAsia="cs-CZ"/>
        </w:rPr>
        <w:t>občanskýzákoník</w:t>
      </w:r>
      <w:r w:rsidRPr="0065234C">
        <w:rPr>
          <w:rFonts w:asciiTheme="minorHAnsi" w:hAnsiTheme="minorHAnsi" w:cs="Tahoma"/>
          <w:szCs w:val="20"/>
          <w:lang w:eastAsia="cs-CZ"/>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(dálejen„</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rsidR="00CA5762" w:rsidRPr="0065234C" w:rsidRDefault="0032073B"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br w:type="page"/>
      </w:r>
      <w:r w:rsidRPr="0065234C">
        <w:rPr>
          <w:rFonts w:asciiTheme="minorHAnsi" w:hAnsiTheme="minorHAnsi" w:cs="Tahoma"/>
          <w:szCs w:val="20"/>
        </w:rPr>
        <w:lastRenderedPageBreak/>
        <w:t>Smluvnístrany,vědomysisvýchzávazkůvtétoSmlouvěobsaženýchasúmyslembýttoutoSmlouvouvázány,dohodlysenanásledujícímzněníSmlouvy:</w:t>
      </w:r>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0" w:name="_Toc212632745"/>
      <w:bookmarkStart w:id="1" w:name="_Ref212892725"/>
      <w:bookmarkStart w:id="2" w:name="_Toc295034729"/>
      <w:r w:rsidRPr="0065234C">
        <w:rPr>
          <w:rFonts w:asciiTheme="minorHAnsi" w:hAnsiTheme="minorHAnsi" w:cs="Tahoma"/>
          <w:szCs w:val="20"/>
        </w:rPr>
        <w:t>ÚVODNÍUSTANOVENÍ</w:t>
      </w:r>
      <w:bookmarkEnd w:id="0"/>
      <w:bookmarkEnd w:id="1"/>
      <w:bookmarkEnd w:id="2"/>
    </w:p>
    <w:p w:rsidR="0032073B" w:rsidRPr="0065234C" w:rsidRDefault="0032073B" w:rsidP="00561A9A">
      <w:pPr>
        <w:pStyle w:val="RLTextlnkuslovan"/>
        <w:spacing w:before="60" w:after="60"/>
        <w:ind w:left="0" w:firstLine="0"/>
        <w:rPr>
          <w:szCs w:val="20"/>
        </w:rPr>
      </w:pPr>
      <w:r w:rsidRPr="0065234C">
        <w:rPr>
          <w:szCs w:val="20"/>
        </w:rPr>
        <w:t>Objednatelprohlašuje,že: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jeústřednímorgánemstátnísprávy,jehožpůsobnostazásadyčinnostijsoustanovenyzákonem</w:t>
      </w:r>
      <w:r w:rsidR="002C5BE7" w:rsidRPr="0065234C">
        <w:rPr>
          <w:szCs w:val="20"/>
          <w:lang w:val="cs-CZ"/>
        </w:rPr>
        <w:br/>
      </w:r>
      <w:r w:rsidRPr="0065234C">
        <w:rPr>
          <w:szCs w:val="20"/>
        </w:rPr>
        <w:t>č.2/1969Sb.,ozřízeníministerstevajinýchústředníchorgánůstátnísprávyČeskérepubliky,vezněnípozdějšíchpředpisů,a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splňujeveškerépodmínkyapožadavkyvtétoSmlouvěstanovenéaje</w:t>
      </w:r>
      <w:r w:rsidR="009D2F7C" w:rsidRPr="0065234C">
        <w:rPr>
          <w:szCs w:val="20"/>
        </w:rPr>
        <w:t>oprávněntutoSmlouvuuzavříta</w:t>
      </w:r>
      <w:r w:rsidR="002055F5">
        <w:rPr>
          <w:szCs w:val="20"/>
          <w:lang w:val="cs-CZ"/>
        </w:rPr>
        <w:t> </w:t>
      </w:r>
      <w:r w:rsidRPr="0065234C">
        <w:rPr>
          <w:szCs w:val="20"/>
        </w:rPr>
        <w:t>řádněplnitzávazkyvníobsažené.</w:t>
      </w:r>
    </w:p>
    <w:p w:rsidR="0032073B" w:rsidRPr="0065234C" w:rsidRDefault="0032073B" w:rsidP="00561A9A">
      <w:pPr>
        <w:pStyle w:val="RLTextlnkuslovan"/>
        <w:spacing w:before="60" w:after="60"/>
        <w:ind w:left="0" w:firstLine="0"/>
        <w:rPr>
          <w:szCs w:val="20"/>
        </w:rPr>
      </w:pPr>
      <w:r w:rsidRPr="0065234C">
        <w:rPr>
          <w:szCs w:val="20"/>
        </w:rPr>
        <w:t>Poskytovatelprohlašuje,že:</w:t>
      </w:r>
    </w:p>
    <w:p w:rsidR="0032073B" w:rsidRPr="0065234C" w:rsidRDefault="006706C2" w:rsidP="00561A9A">
      <w:pPr>
        <w:pStyle w:val="RLTextlnkuslovan"/>
        <w:numPr>
          <w:ilvl w:val="2"/>
          <w:numId w:val="1"/>
        </w:numPr>
        <w:tabs>
          <w:tab w:val="clear" w:pos="1305"/>
        </w:tabs>
        <w:spacing w:before="60" w:after="60"/>
        <w:ind w:left="284" w:firstLine="0"/>
        <w:rPr>
          <w:szCs w:val="20"/>
        </w:rPr>
      </w:pPr>
      <w:r w:rsidRPr="0065234C">
        <w:rPr>
          <w:szCs w:val="20"/>
        </w:rPr>
        <w:t>je</w:t>
      </w:r>
      <w:r w:rsidRPr="0065234C">
        <w:rPr>
          <w:szCs w:val="20"/>
          <w:highlight w:val="yellow"/>
        </w:rPr>
        <w:t>[právnickouosobouřádnězaloženouaexistujícípodle</w:t>
      </w:r>
      <w:r w:rsidRPr="0065234C">
        <w:rPr>
          <w:szCs w:val="20"/>
          <w:highlight w:val="yellow"/>
          <w:lang w:val="en-US"/>
        </w:rPr>
        <w:t>[DOPLNÍÚČASTNÍK</w:t>
      </w:r>
      <w:r w:rsidRPr="0065234C">
        <w:rPr>
          <w:snapToGrid w:val="0"/>
          <w:szCs w:val="20"/>
          <w:highlight w:val="yellow"/>
        </w:rPr>
        <w:t>]</w:t>
      </w:r>
      <w:r w:rsidRPr="0065234C">
        <w:rPr>
          <w:szCs w:val="20"/>
          <w:highlight w:val="yellow"/>
        </w:rPr>
        <w:t>právníhořádu][oprávněněpodnikajícífyzickouosobouzpůsobiloukprávnímjednáním]</w:t>
      </w:r>
      <w:r w:rsidRPr="0065234C">
        <w:rPr>
          <w:rStyle w:val="Znakapoznpodarou"/>
          <w:rFonts w:cs="Tahoma"/>
          <w:szCs w:val="20"/>
        </w:rPr>
        <w:footnoteReference w:id="2"/>
      </w:r>
      <w:r w:rsidR="0032073B" w:rsidRPr="0065234C">
        <w:rPr>
          <w:szCs w:val="20"/>
          <w:highlight w:val="yellow"/>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splňujeveškerépodmínkyapožadavkyvtétoSmlouvěstanovenéajeoprávněntu</w:t>
      </w:r>
      <w:r w:rsidR="009D2F7C" w:rsidRPr="0065234C">
        <w:rPr>
          <w:szCs w:val="20"/>
        </w:rPr>
        <w:t>toSmlouvuuzavříta</w:t>
      </w:r>
      <w:r w:rsidR="002055F5">
        <w:rPr>
          <w:szCs w:val="20"/>
          <w:lang w:val="cs-CZ"/>
        </w:rPr>
        <w:t> </w:t>
      </w:r>
      <w:r w:rsidRPr="0065234C">
        <w:rPr>
          <w:szCs w:val="20"/>
        </w:rPr>
        <w:t>řádněplnitzávazkyvníobsažené,a</w:t>
      </w:r>
    </w:p>
    <w:p w:rsidR="0032073B" w:rsidRPr="0065234C" w:rsidRDefault="009D2F7C" w:rsidP="00561A9A">
      <w:pPr>
        <w:pStyle w:val="RLTextlnkuslovan"/>
        <w:numPr>
          <w:ilvl w:val="2"/>
          <w:numId w:val="1"/>
        </w:numPr>
        <w:tabs>
          <w:tab w:val="clear" w:pos="1305"/>
        </w:tabs>
        <w:spacing w:before="60" w:after="60"/>
        <w:ind w:left="284" w:firstLine="0"/>
        <w:rPr>
          <w:rFonts w:cs="Tahoma"/>
          <w:szCs w:val="20"/>
        </w:rPr>
      </w:pPr>
      <w:bookmarkStart w:id="3" w:name="InsZ"/>
      <w:bookmarkStart w:id="4" w:name="_Ref492453769"/>
      <w:bookmarkEnd w:id="3"/>
      <w:r w:rsidRPr="0065234C">
        <w:rPr>
          <w:szCs w:val="20"/>
        </w:rPr>
        <w:t>kedniuzavřenítétoSmlouvy</w:t>
      </w:r>
      <w:r w:rsidRPr="0065234C">
        <w:rPr>
          <w:szCs w:val="20"/>
          <w:lang w:val="cs-CZ"/>
        </w:rPr>
        <w:t>nenívúpadku</w:t>
      </w:r>
      <w:r w:rsidRPr="0065234C">
        <w:rPr>
          <w:szCs w:val="20"/>
        </w:rPr>
        <w:t>dlezákonač.182/2006Sb.,oúpadkuazpůsobechjehořešení(insolvenčnízákon),vezněnípozdějšíchpředpisů(dálejen„</w:t>
      </w:r>
      <w:r w:rsidRPr="0065234C">
        <w:rPr>
          <w:b/>
          <w:szCs w:val="20"/>
        </w:rPr>
        <w:t>Insolvenčnízákon</w:t>
      </w:r>
      <w:r w:rsidRPr="0065234C">
        <w:rPr>
          <w:szCs w:val="20"/>
        </w:rPr>
        <w:t>“),azavazujeseObjednatelebezodkladněinformovatovšechskutečnostech</w:t>
      </w:r>
      <w:r w:rsidRPr="0065234C">
        <w:rPr>
          <w:szCs w:val="20"/>
          <w:lang w:val="cs-CZ"/>
        </w:rPr>
        <w:t>,kterénasvědčují</w:t>
      </w:r>
      <w:r w:rsidRPr="0065234C">
        <w:rPr>
          <w:szCs w:val="20"/>
        </w:rPr>
        <w:t>hrozícím</w:t>
      </w:r>
      <w:r w:rsidRPr="0065234C">
        <w:rPr>
          <w:szCs w:val="20"/>
          <w:lang w:val="cs-CZ"/>
        </w:rPr>
        <w:t>u</w:t>
      </w:r>
      <w:r w:rsidRPr="0065234C">
        <w:rPr>
          <w:szCs w:val="20"/>
        </w:rPr>
        <w:t>úpadku,popř.oprohlášeníúpadkujehospolečnosti</w:t>
      </w:r>
      <w:r w:rsidR="0032073B" w:rsidRPr="0065234C">
        <w:rPr>
          <w:rFonts w:cs="Tahoma"/>
          <w:szCs w:val="20"/>
        </w:rPr>
        <w:t>,a</w:t>
      </w:r>
      <w:bookmarkEnd w:id="4"/>
    </w:p>
    <w:p w:rsidR="00551C2D" w:rsidRPr="0065234C" w:rsidRDefault="009D2F7C"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lang w:val="cs-CZ"/>
        </w:rPr>
        <w:t>je</w:t>
      </w:r>
      <w:r w:rsidRPr="0065234C">
        <w:rPr>
          <w:szCs w:val="20"/>
        </w:rPr>
        <w:t>připraven</w:t>
      </w:r>
      <w:r w:rsidR="00122F18" w:rsidRPr="0065234C">
        <w:rPr>
          <w:szCs w:val="20"/>
        </w:rPr>
        <w:t>veřejnou zakázku s názvem „</w:t>
      </w:r>
      <w:r w:rsidR="00987F05">
        <w:rPr>
          <w:szCs w:val="20"/>
          <w:lang w:val="cs-CZ"/>
        </w:rPr>
        <w:t>Zajištění</w:t>
      </w:r>
      <w:r w:rsidR="001A579B">
        <w:rPr>
          <w:szCs w:val="20"/>
          <w:lang w:val="cs-CZ"/>
        </w:rPr>
        <w:t>služby konzultanta FE</w:t>
      </w:r>
      <w:r w:rsidR="00331860">
        <w:rPr>
          <w:szCs w:val="20"/>
          <w:lang w:val="cs-CZ"/>
        </w:rPr>
        <w:t>D</w:t>
      </w:r>
      <w:r w:rsidR="001A579B">
        <w:rPr>
          <w:szCs w:val="20"/>
          <w:lang w:val="cs-CZ"/>
        </w:rPr>
        <w:t xml:space="preserve">HUB” </w:t>
      </w:r>
      <w:r w:rsidR="008C69A5">
        <w:rPr>
          <w:szCs w:val="20"/>
          <w:lang w:val="cs-CZ"/>
        </w:rPr>
        <w:t>(dále jen „</w:t>
      </w:r>
      <w:r w:rsidR="008C69A5" w:rsidRPr="008C69A5">
        <w:rPr>
          <w:b/>
          <w:szCs w:val="20"/>
          <w:lang w:val="cs-CZ"/>
        </w:rPr>
        <w:t>Veřejná zakázka</w:t>
      </w:r>
      <w:r w:rsidR="008C69A5">
        <w:rPr>
          <w:szCs w:val="20"/>
          <w:lang w:val="cs-CZ"/>
        </w:rPr>
        <w:t>“)</w:t>
      </w:r>
      <w:r w:rsidRPr="0065234C">
        <w:rPr>
          <w:rFonts w:cs="Tahoma"/>
          <w:szCs w:val="20"/>
        </w:rPr>
        <w:t>proObjednateleřádněa</w:t>
      </w:r>
      <w:r w:rsidR="0032073B" w:rsidRPr="0065234C">
        <w:rPr>
          <w:rFonts w:cs="Tahoma"/>
          <w:szCs w:val="20"/>
        </w:rPr>
        <w:t>včassplnitzaúplatusjednanouvtétoSmlouvě</w:t>
      </w:r>
      <w:r w:rsidR="00987F05">
        <w:rPr>
          <w:rFonts w:cs="Tahoma"/>
          <w:szCs w:val="20"/>
          <w:lang w:val="cs-CZ"/>
        </w:rPr>
        <w:t>,</w:t>
      </w:r>
      <w:r w:rsidR="00617149">
        <w:rPr>
          <w:rFonts w:cs="Tahoma"/>
          <w:szCs w:val="20"/>
          <w:lang w:val="cs-CZ"/>
        </w:rPr>
        <w:t xml:space="preserve"> a</w:t>
      </w:r>
    </w:p>
    <w:p w:rsidR="0032073B"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sedetailněseznámilsrozsahemapovahoupředmětuVeřejnézakázky,žejsoumuznámyveškerétechnické,kvalitativníajinépodmínkynezbytnékjejírealizaci,těmtopodmínkámrozumíajeschopnýjedodržet,a</w:t>
      </w:r>
    </w:p>
    <w:p w:rsidR="009C52E2"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disponujeveškerýmiprofesnímiznalostmiadovednostmikřádnémusplněnípředmětuVeřejnézakázky</w:t>
      </w:r>
      <w:r w:rsidR="009D2F7C" w:rsidRPr="0065234C">
        <w:rPr>
          <w:rFonts w:cs="Tahoma"/>
          <w:szCs w:val="20"/>
        </w:rPr>
        <w:t>a</w:t>
      </w:r>
      <w:r w:rsidR="00231950">
        <w:rPr>
          <w:szCs w:val="20"/>
          <w:lang w:val="cs-CZ"/>
        </w:rPr>
        <w:t> </w:t>
      </w:r>
      <w:r w:rsidRPr="0065234C">
        <w:rPr>
          <w:rFonts w:cs="Tahoma"/>
          <w:szCs w:val="20"/>
        </w:rPr>
        <w:t>že</w:t>
      </w:r>
      <w:r w:rsidR="002055F5">
        <w:rPr>
          <w:szCs w:val="20"/>
          <w:lang w:val="cs-CZ"/>
        </w:rPr>
        <w:t> </w:t>
      </w:r>
      <w:r w:rsidRPr="0065234C">
        <w:rPr>
          <w:rFonts w:cs="Tahoma"/>
          <w:szCs w:val="20"/>
        </w:rPr>
        <w:t>všechnyosoby,kterépoužijekplněnítétoSmlouvy,majípotřebnévzdělání,zkušenostičijinouprofesnízpůsobilostkplnění,kterémáPoskytovateldletétoSmlouvyposkytovat,a</w:t>
      </w:r>
    </w:p>
    <w:p w:rsidR="0032073B" w:rsidRPr="0065234C" w:rsidRDefault="009C52E2"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připlněnítétoSmlouvyvystupujejakoodborníkvoblastipředmětuVeřejnézakázky.</w:t>
      </w:r>
      <w:bookmarkStart w:id="5" w:name="VZ"/>
      <w:bookmarkEnd w:id="5"/>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6" w:name="VeřZ"/>
      <w:bookmarkStart w:id="7" w:name="ZVZ"/>
      <w:bookmarkStart w:id="8" w:name="_Toc295034730"/>
      <w:bookmarkEnd w:id="6"/>
      <w:bookmarkEnd w:id="7"/>
      <w:r w:rsidRPr="0065234C">
        <w:rPr>
          <w:rFonts w:asciiTheme="minorHAnsi" w:hAnsiTheme="minorHAnsi" w:cs="Tahoma"/>
          <w:szCs w:val="20"/>
        </w:rPr>
        <w:t>ÚČELSMLOUVY</w:t>
      </w:r>
      <w:bookmarkEnd w:id="8"/>
    </w:p>
    <w:p w:rsidR="00CA5762" w:rsidRPr="0065234C" w:rsidRDefault="007B7608" w:rsidP="00561A9A">
      <w:pPr>
        <w:pStyle w:val="RLTextlnkuslovan"/>
        <w:spacing w:before="60" w:after="60"/>
        <w:ind w:left="0" w:firstLine="0"/>
        <w:rPr>
          <w:szCs w:val="20"/>
          <w:lang w:eastAsia="en-US"/>
        </w:rPr>
      </w:pPr>
      <w:bookmarkStart w:id="9" w:name="_Ref492455840"/>
      <w:r w:rsidRPr="0065234C">
        <w:rPr>
          <w:szCs w:val="20"/>
        </w:rPr>
        <w:t>ÚčelemtétoSmlouvy</w:t>
      </w:r>
      <w:r w:rsidR="005E450B" w:rsidRPr="00715682">
        <w:rPr>
          <w:szCs w:val="20"/>
        </w:rPr>
        <w:t>je zajištění služeb konzultanta Federačního Hubu</w:t>
      </w:r>
      <w:r w:rsidR="00B9121C">
        <w:rPr>
          <w:szCs w:val="20"/>
          <w:lang w:val="cs-CZ"/>
        </w:rPr>
        <w:t xml:space="preserve"> (dále jen „FedHub“)</w:t>
      </w:r>
      <w:r w:rsidR="005E450B" w:rsidRPr="00715682">
        <w:rPr>
          <w:szCs w:val="20"/>
        </w:rPr>
        <w:t xml:space="preserve"> a to z důvodů naplnění požadavků vyplývajících z nařízení eIDAS a dalších architektonických principů České republiky</w:t>
      </w:r>
      <w:r w:rsidR="00BC3F4A">
        <w:rPr>
          <w:szCs w:val="20"/>
          <w:lang w:val="cs-CZ"/>
        </w:rPr>
        <w:t xml:space="preserve">; </w:t>
      </w:r>
      <w:r w:rsidR="0050751B">
        <w:rPr>
          <w:szCs w:val="20"/>
          <w:lang w:val="cs-CZ"/>
        </w:rPr>
        <w:t xml:space="preserve">MZe </w:t>
      </w:r>
      <w:r w:rsidR="00BC3F4A">
        <w:rPr>
          <w:szCs w:val="20"/>
          <w:lang w:val="cs-CZ"/>
        </w:rPr>
        <w:t xml:space="preserve">potřebuje </w:t>
      </w:r>
      <w:r w:rsidR="005E450B" w:rsidRPr="00715682">
        <w:rPr>
          <w:szCs w:val="20"/>
        </w:rPr>
        <w:t>nezbytně zajistit úpravu všech veřejně přístupných informačních systémů či portálových řešení tak, aby po přihlášení akceptovaly externí identity spravované externími poskytovateli identitních služeb (IdP). Externí identity zahrnují identity zprostředkované Národním identitním bodem (NIA), včetně zahraničních identit, identity z důvěryhodných systémů provozovaných rezortními organizacemi MZe, případně dalšími externími zdroji identit</w:t>
      </w:r>
      <w:r w:rsidR="00331860" w:rsidRPr="00715682">
        <w:rPr>
          <w:szCs w:val="20"/>
        </w:rPr>
        <w:t>,</w:t>
      </w:r>
      <w:r w:rsidR="00331860">
        <w:rPr>
          <w:szCs w:val="20"/>
          <w:lang w:val="cs-CZ"/>
        </w:rPr>
        <w:t xml:space="preserve"> a to v rámci </w:t>
      </w:r>
      <w:r w:rsidRPr="0065234C">
        <w:rPr>
          <w:szCs w:val="20"/>
        </w:rPr>
        <w:t>realizaceVeřejnézakázkydlezadávacídokumentaceVeřejnézakázkyvezněníjejíchpřípadnýchzměnnebodoplnění</w:t>
      </w:r>
      <w:bookmarkEnd w:id="9"/>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10" w:name="_Toc295034731"/>
      <w:r w:rsidRPr="0065234C">
        <w:rPr>
          <w:rFonts w:asciiTheme="minorHAnsi" w:hAnsiTheme="minorHAnsi" w:cs="Tahoma"/>
          <w:szCs w:val="20"/>
        </w:rPr>
        <w:t>PŘEDMĚTSMLOUVY</w:t>
      </w:r>
      <w:bookmarkEnd w:id="10"/>
    </w:p>
    <w:p w:rsidR="00AB0AC1" w:rsidRPr="00DA51B0" w:rsidRDefault="0032073B" w:rsidP="00DA51B0">
      <w:pPr>
        <w:pStyle w:val="RLTextlnkuslovan"/>
        <w:spacing w:before="60" w:after="60"/>
        <w:ind w:left="0" w:firstLine="0"/>
        <w:rPr>
          <w:szCs w:val="20"/>
          <w:lang w:eastAsia="en-US"/>
        </w:rPr>
      </w:pPr>
      <w:bookmarkStart w:id="11" w:name="Služby"/>
      <w:bookmarkStart w:id="12" w:name="_Ref256777714"/>
      <w:bookmarkStart w:id="13" w:name="_Ref492454661"/>
      <w:bookmarkEnd w:id="11"/>
      <w:r w:rsidRPr="0065234C">
        <w:rPr>
          <w:szCs w:val="20"/>
        </w:rPr>
        <w:t>PoskytovatelsetoutoSmlouvouzavazujeposkytovatObjednatelislužby</w:t>
      </w:r>
      <w:r w:rsidR="00336F19" w:rsidRPr="0065234C">
        <w:rPr>
          <w:szCs w:val="20"/>
        </w:rPr>
        <w:t>zajištění</w:t>
      </w:r>
      <w:r w:rsidR="005A3BED">
        <w:rPr>
          <w:szCs w:val="20"/>
          <w:lang w:val="cs-CZ"/>
        </w:rPr>
        <w:t>služby konzultanta FE</w:t>
      </w:r>
      <w:r w:rsidR="00331860">
        <w:rPr>
          <w:szCs w:val="20"/>
          <w:lang w:val="cs-CZ"/>
        </w:rPr>
        <w:t>D</w:t>
      </w:r>
      <w:r w:rsidR="005A3BED">
        <w:rPr>
          <w:szCs w:val="20"/>
          <w:lang w:val="cs-CZ"/>
        </w:rPr>
        <w:t>HUB</w:t>
      </w:r>
      <w:r w:rsidRPr="00DA51B0">
        <w:rPr>
          <w:szCs w:val="20"/>
        </w:rPr>
        <w:t>(dálejen„</w:t>
      </w:r>
      <w:r w:rsidRPr="00DA51B0">
        <w:rPr>
          <w:b/>
          <w:szCs w:val="20"/>
        </w:rPr>
        <w:t>Služby</w:t>
      </w:r>
      <w:r w:rsidRPr="00DA51B0">
        <w:rPr>
          <w:szCs w:val="20"/>
        </w:rPr>
        <w:t>“)</w:t>
      </w:r>
      <w:bookmarkEnd w:id="12"/>
      <w:r w:rsidR="00515CCA" w:rsidRPr="00DA51B0">
        <w:rPr>
          <w:szCs w:val="20"/>
        </w:rPr>
        <w:t>.</w:t>
      </w:r>
      <w:bookmarkEnd w:id="13"/>
    </w:p>
    <w:p w:rsidR="0032073B" w:rsidRPr="0065234C" w:rsidRDefault="0032073B" w:rsidP="00561A9A">
      <w:pPr>
        <w:pStyle w:val="RLTextlnkuslovan"/>
        <w:spacing w:before="60" w:after="60"/>
        <w:ind w:left="0" w:firstLine="0"/>
        <w:rPr>
          <w:szCs w:val="20"/>
        </w:rPr>
      </w:pPr>
      <w:bookmarkStart w:id="14" w:name="TechSpec"/>
      <w:bookmarkStart w:id="15" w:name="ObParSluz"/>
      <w:bookmarkStart w:id="16" w:name="_Ref492454727"/>
      <w:bookmarkEnd w:id="14"/>
      <w:bookmarkEnd w:id="15"/>
      <w:r w:rsidRPr="0065234C">
        <w:rPr>
          <w:szCs w:val="20"/>
          <w:lang w:val="cs-CZ"/>
        </w:rPr>
        <w:t>Služby</w:t>
      </w:r>
      <w:r w:rsidRPr="0065234C">
        <w:rPr>
          <w:szCs w:val="20"/>
        </w:rPr>
        <w:t>jsoudálespecifikoványv</w:t>
      </w:r>
      <w:hyperlink w:anchor="_Příloha_č._1_1" w:history="1">
        <w:r w:rsidR="00DB715C">
          <w:rPr>
            <w:rStyle w:val="Hypertextovodkaz"/>
            <w:szCs w:val="20"/>
            <w:lang w:val="cs-CZ" w:eastAsia="en-US"/>
          </w:rPr>
          <w:t>P</w:t>
        </w:r>
        <w:r w:rsidRPr="0065234C">
          <w:rPr>
            <w:rStyle w:val="Hypertextovodkaz"/>
            <w:szCs w:val="20"/>
            <w:lang w:eastAsia="en-US"/>
          </w:rPr>
          <w:t>řílozeč.1</w:t>
        </w:r>
      </w:hyperlink>
      <w:r w:rsidRPr="0065234C">
        <w:rPr>
          <w:szCs w:val="20"/>
        </w:rPr>
        <w:t>této</w:t>
      </w:r>
      <w:r w:rsidRPr="00DA20E8">
        <w:rPr>
          <w:szCs w:val="20"/>
        </w:rPr>
        <w:t>Smlouvy(dále</w:t>
      </w:r>
      <w:r w:rsidRPr="00C47E2F">
        <w:rPr>
          <w:szCs w:val="20"/>
        </w:rPr>
        <w:t>jen„</w:t>
      </w:r>
      <w:r w:rsidR="00AD3255" w:rsidRPr="00C04EDB">
        <w:rPr>
          <w:b/>
          <w:szCs w:val="20"/>
          <w:lang w:val="cs-CZ"/>
        </w:rPr>
        <w:t>Specifikace služeb</w:t>
      </w:r>
      <w:r w:rsidRPr="0056744D">
        <w:rPr>
          <w:szCs w:val="20"/>
        </w:rPr>
        <w:t>“)</w:t>
      </w:r>
      <w:r w:rsidRPr="0065234C">
        <w:rPr>
          <w:szCs w:val="20"/>
        </w:rPr>
        <w:t>prostřednictvímkatalogovýchlistů(dáletéž„</w:t>
      </w:r>
      <w:r w:rsidRPr="0065234C">
        <w:rPr>
          <w:b/>
          <w:szCs w:val="20"/>
        </w:rPr>
        <w:t>KL</w:t>
      </w:r>
      <w:r w:rsidRPr="0065234C">
        <w:rPr>
          <w:szCs w:val="20"/>
        </w:rPr>
        <w:t>“)</w:t>
      </w:r>
      <w:bookmarkEnd w:id="16"/>
      <w:r w:rsidR="00F1032A">
        <w:rPr>
          <w:szCs w:val="20"/>
          <w:lang w:val="cs-CZ"/>
        </w:rPr>
        <w:t>.</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 w:name="PausS"/>
      <w:bookmarkStart w:id="18" w:name="_Ref492454118"/>
      <w:bookmarkEnd w:id="17"/>
      <w:r w:rsidRPr="0065234C">
        <w:rPr>
          <w:rFonts w:cs="Tahoma"/>
          <w:szCs w:val="20"/>
        </w:rPr>
        <w:t>pravidelné</w:t>
      </w:r>
      <w:r w:rsidRPr="0065234C">
        <w:rPr>
          <w:szCs w:val="20"/>
        </w:rPr>
        <w:t>Službyposkytovanéodjejichzahájení</w:t>
      </w:r>
      <w:r w:rsidR="000E4E4D">
        <w:rPr>
          <w:szCs w:val="20"/>
          <w:lang w:val="cs-CZ"/>
        </w:rPr>
        <w:t>,</w:t>
      </w:r>
      <w:r w:rsidRPr="0065234C">
        <w:rPr>
          <w:szCs w:val="20"/>
        </w:rPr>
        <w:t>pocelouzbývajícídobuúčinnostitétoSmlouvy(dálejen„</w:t>
      </w:r>
      <w:r w:rsidRPr="0065234C">
        <w:rPr>
          <w:b/>
          <w:szCs w:val="20"/>
        </w:rPr>
        <w:t>Paušálníslužby</w:t>
      </w:r>
      <w:r w:rsidRPr="0065234C">
        <w:rPr>
          <w:szCs w:val="20"/>
        </w:rPr>
        <w:t>“resp.„</w:t>
      </w:r>
      <w:r w:rsidRPr="0065234C">
        <w:rPr>
          <w:b/>
          <w:szCs w:val="20"/>
        </w:rPr>
        <w:t>PaušálníKL</w:t>
      </w:r>
      <w:r w:rsidRPr="0065234C">
        <w:rPr>
          <w:szCs w:val="20"/>
        </w:rPr>
        <w:t>“)</w:t>
      </w:r>
      <w:bookmarkEnd w:id="18"/>
    </w:p>
    <w:p w:rsidR="0032073B" w:rsidRPr="0065234C" w:rsidRDefault="0032073B" w:rsidP="00561A9A">
      <w:pPr>
        <w:pStyle w:val="RLTextlnkuslovan"/>
        <w:spacing w:before="60" w:after="60"/>
        <w:ind w:left="0" w:firstLine="0"/>
        <w:rPr>
          <w:szCs w:val="20"/>
        </w:rPr>
      </w:pPr>
      <w:bookmarkStart w:id="19" w:name="AdHocS"/>
      <w:bookmarkEnd w:id="19"/>
      <w:r w:rsidRPr="0065234C">
        <w:rPr>
          <w:szCs w:val="20"/>
          <w:lang w:val="cs-CZ"/>
        </w:rPr>
        <w:t>Objednatel</w:t>
      </w:r>
      <w:r w:rsidRPr="0065234C">
        <w:rPr>
          <w:szCs w:val="20"/>
        </w:rPr>
        <w:t>sezavazujezaplatitPoskytovatelizařádněavčasposkytnutéSlužby</w:t>
      </w:r>
      <w:r w:rsidR="001061F2" w:rsidRPr="0065234C">
        <w:rPr>
          <w:szCs w:val="20"/>
        </w:rPr>
        <w:t>cenu</w:t>
      </w:r>
      <w:r w:rsidRPr="0065234C">
        <w:rPr>
          <w:szCs w:val="20"/>
        </w:rPr>
        <w:t>dohodnutouv</w:t>
      </w:r>
      <w:r w:rsidR="00671EAC">
        <w:rPr>
          <w:szCs w:val="20"/>
          <w:lang w:val="cs-CZ"/>
        </w:rPr>
        <w:t> </w:t>
      </w:r>
      <w:r w:rsidRPr="0065234C">
        <w:rPr>
          <w:szCs w:val="20"/>
        </w:rPr>
        <w:t>této</w:t>
      </w:r>
      <w:r w:rsidR="00671EAC">
        <w:rPr>
          <w:szCs w:val="20"/>
          <w:lang w:val="cs-CZ"/>
        </w:rPr>
        <w:t>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lang w:val="cs-CZ"/>
        </w:rPr>
        <w:t>Poskytovatel</w:t>
      </w:r>
      <w:r w:rsidRPr="0065234C">
        <w:rPr>
          <w:szCs w:val="20"/>
        </w:rPr>
        <w:t>sezavazuje,žekeSlužbámaveškerýmjejichsoučástemčivýstupůmposkytneObjednatelivšechnavlastnická</w:t>
      </w:r>
      <w:r w:rsidR="00C06563" w:rsidRPr="0065234C">
        <w:rPr>
          <w:szCs w:val="20"/>
          <w:lang w:val="cs-CZ"/>
        </w:rPr>
        <w:t>právaaprávaduševníhovlastnictví</w:t>
      </w:r>
      <w:r w:rsidRPr="0065234C">
        <w:rPr>
          <w:szCs w:val="20"/>
        </w:rPr>
        <w:t>dlečl.</w:t>
      </w:r>
      <w:r w:rsidR="00F1032A">
        <w:rPr>
          <w:szCs w:val="20"/>
          <w:lang w:val="cs-CZ"/>
        </w:rPr>
        <w:t>1</w:t>
      </w:r>
      <w:r w:rsidR="00E91AC1">
        <w:rPr>
          <w:szCs w:val="20"/>
          <w:lang w:val="cs-CZ"/>
        </w:rPr>
        <w:t>2</w:t>
      </w:r>
      <w:r w:rsidRPr="0065234C">
        <w:rPr>
          <w:szCs w:val="20"/>
        </w:rPr>
        <w:t>tétoSmlouvy.</w:t>
      </w:r>
    </w:p>
    <w:p w:rsidR="00CA5762" w:rsidRPr="0065234C" w:rsidRDefault="00FC440A" w:rsidP="00561A9A">
      <w:pPr>
        <w:pStyle w:val="RLTextlnkuslovan"/>
        <w:spacing w:before="60" w:after="60"/>
        <w:ind w:left="0" w:firstLine="0"/>
        <w:rPr>
          <w:szCs w:val="20"/>
        </w:rPr>
      </w:pPr>
      <w:bookmarkStart w:id="20" w:name="StavSoft"/>
      <w:bookmarkStart w:id="21" w:name="_Ref379908617"/>
      <w:bookmarkStart w:id="22" w:name="_Ref431462279"/>
      <w:bookmarkStart w:id="23" w:name="_Ref468198424"/>
      <w:bookmarkEnd w:id="20"/>
      <w:r w:rsidRPr="0065234C">
        <w:rPr>
          <w:szCs w:val="20"/>
          <w:lang w:val="cs-CZ"/>
        </w:rPr>
        <w:t>Poskytovatel</w:t>
      </w:r>
      <w:r w:rsidRPr="0065234C">
        <w:rPr>
          <w:szCs w:val="20"/>
        </w:rPr>
        <w:t>sezavazujeSlužbyposkytovatsámnebosvyužitímtřetíchosob(poddodavatelů)uvedenýchv</w:t>
      </w:r>
      <w:r w:rsidR="009A4503">
        <w:rPr>
          <w:szCs w:val="20"/>
          <w:lang w:val="cs-CZ"/>
        </w:rPr>
        <w:t> </w:t>
      </w:r>
      <w:r w:rsidR="0085633A">
        <w:rPr>
          <w:szCs w:val="20"/>
          <w:lang w:val="cs-CZ"/>
        </w:rPr>
        <w:t>P</w:t>
      </w:r>
      <w:r w:rsidRPr="005E4679">
        <w:rPr>
          <w:szCs w:val="20"/>
        </w:rPr>
        <w:t>řílozeč.</w:t>
      </w:r>
      <w:r w:rsidR="0085633A">
        <w:rPr>
          <w:szCs w:val="20"/>
          <w:lang w:val="cs-CZ"/>
        </w:rPr>
        <w:t>3</w:t>
      </w:r>
      <w:r w:rsidRPr="00DA20E8">
        <w:rPr>
          <w:szCs w:val="20"/>
        </w:rPr>
        <w:t>tétoSmlouvy.</w:t>
      </w:r>
      <w:r w:rsidRPr="00C47E2F">
        <w:rPr>
          <w:szCs w:val="20"/>
        </w:rPr>
        <w:t>Jakákolivdodatečnázměnaosobypoddodav</w:t>
      </w:r>
      <w:r w:rsidRPr="00C04EDB">
        <w:rPr>
          <w:szCs w:val="20"/>
        </w:rPr>
        <w:t>atele</w:t>
      </w:r>
      <w:r w:rsidRPr="00C87302">
        <w:rPr>
          <w:szCs w:val="20"/>
        </w:rPr>
        <w:t>nebo</w:t>
      </w:r>
      <w:r w:rsidRPr="0065234C">
        <w:rPr>
          <w:szCs w:val="20"/>
        </w:rPr>
        <w:t>zvětšenírozsahuplněnísvěřenéhopoddodavatelimusíbýtpředempísemněschválenaObjednatelem.PřiposkytováníSlužebpoddodavatelem,aťjižObjednatelemschválenýmčineschváleným,máPoskytovatelodpovědnost,jakobySlužbyposkytovalsám.</w:t>
      </w:r>
      <w:bookmarkEnd w:id="21"/>
      <w:bookmarkEnd w:id="22"/>
      <w:r w:rsidRPr="0065234C">
        <w:rPr>
          <w:szCs w:val="20"/>
          <w:lang w:val="cs-CZ"/>
        </w:rPr>
        <w:t>PřidodatečnézměněosobypoddodavatelenebopřizvětšenírozsahuplněnísvěřenéhopoddodavatelidletohotoodstavcevšaknenínutnéuzavíratdodatekktétoSmlouvě.</w:t>
      </w:r>
      <w:bookmarkEnd w:id="23"/>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24" w:name="_Toc295034732"/>
      <w:r w:rsidRPr="0065234C">
        <w:rPr>
          <w:rFonts w:asciiTheme="minorHAnsi" w:hAnsiTheme="minorHAnsi" w:cs="Tahoma"/>
          <w:szCs w:val="20"/>
        </w:rPr>
        <w:t>DOBAAMÍSTOPLNĚNÍ</w:t>
      </w:r>
      <w:bookmarkEnd w:id="24"/>
    </w:p>
    <w:p w:rsidR="001558D1" w:rsidRPr="001558D1" w:rsidRDefault="0032073B" w:rsidP="00561A9A">
      <w:pPr>
        <w:pStyle w:val="RLTextlnkuslovan"/>
        <w:spacing w:before="60" w:after="60"/>
        <w:ind w:left="0" w:firstLine="0"/>
        <w:rPr>
          <w:szCs w:val="20"/>
        </w:rPr>
      </w:pPr>
      <w:bookmarkStart w:id="25" w:name="_Ref372009501"/>
      <w:bookmarkStart w:id="26" w:name="_Ref427667129"/>
      <w:r w:rsidRPr="001558D1">
        <w:rPr>
          <w:szCs w:val="20"/>
          <w:lang w:eastAsia="en-US"/>
        </w:rPr>
        <w:lastRenderedPageBreak/>
        <w:t>Poskytovatel</w:t>
      </w:r>
      <w:r w:rsidRPr="001558D1">
        <w:rPr>
          <w:szCs w:val="20"/>
        </w:rPr>
        <w:t>se</w:t>
      </w:r>
      <w:r w:rsidRPr="001558D1">
        <w:rPr>
          <w:szCs w:val="20"/>
          <w:lang w:eastAsia="en-US"/>
        </w:rPr>
        <w:t>zavazujezahájit</w:t>
      </w:r>
      <w:r w:rsidR="001558D1" w:rsidRPr="001558D1">
        <w:rPr>
          <w:szCs w:val="20"/>
          <w:lang w:val="cs-CZ" w:eastAsia="en-US"/>
        </w:rPr>
        <w:t>poskytování</w:t>
      </w:r>
      <w:r w:rsidRPr="001558D1">
        <w:rPr>
          <w:szCs w:val="20"/>
        </w:rPr>
        <w:t>Paušálníchslužeb</w:t>
      </w:r>
      <w:r w:rsidR="001558D1" w:rsidRPr="001558D1">
        <w:rPr>
          <w:szCs w:val="20"/>
        </w:rPr>
        <w:t xml:space="preserve">ode </w:t>
      </w:r>
      <w:r w:rsidR="001558D1" w:rsidRPr="001558D1">
        <w:rPr>
          <w:szCs w:val="20"/>
          <w:lang w:val="cs-CZ"/>
        </w:rPr>
        <w:t xml:space="preserve">dne </w:t>
      </w:r>
      <w:r w:rsidRPr="001558D1">
        <w:rPr>
          <w:szCs w:val="20"/>
          <w:lang w:eastAsia="en-US"/>
        </w:rPr>
        <w:t>účinnostitétoSmlouvy</w:t>
      </w:r>
      <w:bookmarkEnd w:id="25"/>
      <w:bookmarkEnd w:id="26"/>
      <w:r w:rsidR="001558D1">
        <w:rPr>
          <w:szCs w:val="20"/>
          <w:lang w:val="cs-CZ" w:eastAsia="en-US"/>
        </w:rPr>
        <w:t>.</w:t>
      </w:r>
    </w:p>
    <w:p w:rsidR="0032073B" w:rsidRPr="0065234C" w:rsidRDefault="0032073B" w:rsidP="00561A9A">
      <w:pPr>
        <w:pStyle w:val="RLTextlnkuslovan"/>
        <w:spacing w:before="60" w:after="60"/>
        <w:ind w:left="0" w:firstLine="0"/>
        <w:rPr>
          <w:szCs w:val="20"/>
        </w:rPr>
      </w:pPr>
      <w:r w:rsidRPr="0065234C">
        <w:rPr>
          <w:szCs w:val="20"/>
        </w:rPr>
        <w:t>MístemplněníjeČeskárepublika,zejménasídloObjednateleajehopřidruženápracoviště,sídlaapracoviště</w:t>
      </w:r>
      <w:r w:rsidR="00AD3255" w:rsidRPr="0065234C">
        <w:rPr>
          <w:szCs w:val="20"/>
          <w:lang w:val="cs-CZ"/>
        </w:rPr>
        <w:t xml:space="preserve"> všech</w:t>
      </w:r>
      <w:r w:rsidRPr="0065234C">
        <w:rPr>
          <w:szCs w:val="20"/>
        </w:rPr>
        <w:t>podřízenýchorganizacíObjednateleahostingovácentravČeskérepublice.</w:t>
      </w:r>
    </w:p>
    <w:p w:rsidR="00CA5762" w:rsidRPr="0065234C" w:rsidRDefault="0032073B" w:rsidP="00561A9A">
      <w:pPr>
        <w:pStyle w:val="RLTextlnkuslovan"/>
        <w:spacing w:before="60" w:after="60"/>
        <w:ind w:left="0" w:firstLine="0"/>
        <w:rPr>
          <w:szCs w:val="20"/>
        </w:rPr>
      </w:pPr>
      <w:r w:rsidRPr="0065234C">
        <w:rPr>
          <w:szCs w:val="20"/>
        </w:rPr>
        <w:t>PoskytovateljepovinenposkytovatSlužbynamístě(</w:t>
      </w:r>
      <w:r w:rsidRPr="0065234C">
        <w:rPr>
          <w:i/>
          <w:szCs w:val="20"/>
        </w:rPr>
        <w:t>on-site</w:t>
      </w:r>
      <w:r w:rsidRPr="0065234C">
        <w:rPr>
          <w:szCs w:val="20"/>
        </w:rPr>
        <w:t>)apokudtopovaha</w:t>
      </w:r>
      <w:r w:rsidR="000204D8" w:rsidRPr="0065234C">
        <w:rPr>
          <w:szCs w:val="20"/>
        </w:rPr>
        <w:t>plněnítétoSmlouvyumožňujea</w:t>
      </w:r>
      <w:r w:rsidR="00671EAC">
        <w:rPr>
          <w:szCs w:val="20"/>
          <w:lang w:val="cs-CZ"/>
        </w:rPr>
        <w:t> </w:t>
      </w:r>
      <w:r w:rsidRPr="0065234C">
        <w:rPr>
          <w:szCs w:val="20"/>
        </w:rPr>
        <w:t>nenítovrozporuspožadavkyObjednatele,taktakévzdálenýmpřístupem(</w:t>
      </w:r>
      <w:r w:rsidRPr="0065234C">
        <w:rPr>
          <w:i/>
          <w:szCs w:val="20"/>
        </w:rPr>
        <w:t>off-site</w:t>
      </w:r>
      <w:r w:rsidRPr="0065234C">
        <w:rPr>
          <w:szCs w:val="20"/>
        </w:rPr>
        <w:t>).Nákladyvzniklésmluvnístraněnarealizacivzdálenéhopřístupunesekaždásmluvní</w:t>
      </w:r>
      <w:r w:rsidR="005814E8" w:rsidRPr="0065234C">
        <w:rPr>
          <w:szCs w:val="20"/>
        </w:rPr>
        <w:t>stranasamostatně.</w:t>
      </w:r>
    </w:p>
    <w:p w:rsidR="00D3012C" w:rsidRPr="0065234C" w:rsidRDefault="00B214A5" w:rsidP="006C1CB5">
      <w:pPr>
        <w:pStyle w:val="RLlneksmlouvy"/>
        <w:keepNext w:val="0"/>
        <w:spacing w:before="180" w:after="60" w:line="240" w:lineRule="auto"/>
        <w:ind w:left="284" w:hanging="284"/>
        <w:rPr>
          <w:rFonts w:asciiTheme="minorHAnsi" w:hAnsiTheme="minorHAnsi"/>
          <w:szCs w:val="20"/>
        </w:rPr>
      </w:pPr>
      <w:bookmarkStart w:id="27" w:name="DosPos"/>
      <w:bookmarkStart w:id="28" w:name="migrplan"/>
      <w:bookmarkStart w:id="29" w:name="_Ref306281286"/>
      <w:bookmarkStart w:id="30" w:name="_Ref370819641"/>
      <w:bookmarkStart w:id="31" w:name="_Ref224992097"/>
      <w:bookmarkEnd w:id="27"/>
      <w:bookmarkEnd w:id="28"/>
      <w:r w:rsidRPr="00B52C9E">
        <w:rPr>
          <w:rFonts w:asciiTheme="minorHAnsi" w:hAnsiTheme="minorHAnsi" w:cs="Tahoma"/>
          <w:szCs w:val="20"/>
        </w:rPr>
        <w:t>POVINNOST</w:t>
      </w:r>
      <w:r w:rsidR="009B0E7F" w:rsidRPr="00B52C9E">
        <w:rPr>
          <w:rFonts w:asciiTheme="minorHAnsi" w:hAnsiTheme="minorHAnsi" w:cs="Tahoma"/>
          <w:szCs w:val="20"/>
        </w:rPr>
        <w:t>I</w:t>
      </w:r>
      <w:r w:rsidRPr="0065234C">
        <w:rPr>
          <w:rFonts w:asciiTheme="minorHAnsi" w:hAnsiTheme="minorHAnsi"/>
          <w:szCs w:val="20"/>
          <w:lang w:val="cs-CZ"/>
        </w:rPr>
        <w:t>POSKYTOVATELE</w:t>
      </w:r>
      <w:bookmarkEnd w:id="29"/>
      <w:bookmarkEnd w:id="30"/>
    </w:p>
    <w:p w:rsidR="00D3012C" w:rsidRPr="0065234C" w:rsidRDefault="002E2011" w:rsidP="00561A9A">
      <w:pPr>
        <w:pStyle w:val="RLTextlnkuslovan"/>
        <w:spacing w:before="60" w:after="60"/>
        <w:ind w:left="0" w:firstLine="0"/>
        <w:rPr>
          <w:rFonts w:cs="Tahoma"/>
          <w:szCs w:val="20"/>
        </w:rPr>
      </w:pPr>
      <w:r w:rsidRPr="0065234C">
        <w:rPr>
          <w:szCs w:val="20"/>
        </w:rPr>
        <w:t>Poskytovatelsezava</w:t>
      </w:r>
      <w:r w:rsidR="00283C65" w:rsidRPr="0065234C">
        <w:rPr>
          <w:szCs w:val="20"/>
          <w:lang w:val="cs-CZ"/>
        </w:rPr>
        <w:t xml:space="preserve">zuje: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plnittutoSmlouvuobjektivním,nestrannýmaprofesionálnímzpůsobem,neovlivněnýmjakýmkolivkonkrétnímjinýmobchodnímzájmemPoskytovatelečikohokolivzjehopersonáluči</w:t>
      </w:r>
      <w:r w:rsidR="00AF2946" w:rsidRPr="0065234C">
        <w:rPr>
          <w:szCs w:val="20"/>
        </w:rPr>
        <w:t>poddodavatel</w:t>
      </w:r>
      <w:r w:rsidRPr="0065234C">
        <w:rPr>
          <w:szCs w:val="20"/>
        </w:rPr>
        <w:t>ů,beznávaznostinaobdrženíjakýchkoliodměnvespojitostisplněnímtétoSmlouvyodjinéosoby</w:t>
      </w:r>
      <w:r w:rsidR="00664EED" w:rsidRPr="0065234C">
        <w:rPr>
          <w:szCs w:val="20"/>
          <w:lang w:val="cs-CZ"/>
        </w:rPr>
        <w:t>,</w:t>
      </w:r>
      <w:r w:rsidRPr="0065234C">
        <w:rPr>
          <w:szCs w:val="20"/>
        </w:rPr>
        <w:t>nežjeObjednatel;</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32" w:name="SLA"/>
      <w:bookmarkStart w:id="33" w:name="_Ref367806517"/>
      <w:bookmarkEnd w:id="32"/>
      <w:r w:rsidRPr="0065234C">
        <w:rPr>
          <w:szCs w:val="20"/>
        </w:rPr>
        <w:t>alokovat</w:t>
      </w:r>
      <w:r w:rsidRPr="0065234C">
        <w:rPr>
          <w:szCs w:val="20"/>
          <w:lang w:eastAsia="en-US"/>
        </w:rPr>
        <w:t>naposkytováníSlužebdle</w:t>
      </w:r>
      <w:r w:rsidRPr="0065234C">
        <w:rPr>
          <w:szCs w:val="20"/>
        </w:rPr>
        <w:t>tétoSmlouvykapacityčlenůr</w:t>
      </w:r>
      <w:r w:rsidRPr="0065234C">
        <w:rPr>
          <w:szCs w:val="20"/>
          <w:lang w:eastAsia="en-US"/>
        </w:rPr>
        <w:t>ealizačníhotý</w:t>
      </w:r>
      <w:r w:rsidRPr="0065234C">
        <w:rPr>
          <w:szCs w:val="20"/>
        </w:rPr>
        <w:t>m</w:t>
      </w:r>
      <w:r w:rsidRPr="0065234C">
        <w:rPr>
          <w:szCs w:val="20"/>
          <w:lang w:eastAsia="en-US"/>
        </w:rPr>
        <w:t>u</w:t>
      </w:r>
      <w:r w:rsidRPr="0065234C">
        <w:rPr>
          <w:szCs w:val="20"/>
        </w:rPr>
        <w:t>Poskytovateledle</w:t>
      </w:r>
      <w:r w:rsidR="00671EAC">
        <w:rPr>
          <w:szCs w:val="20"/>
          <w:lang w:val="cs-CZ"/>
        </w:rPr>
        <w:t> </w:t>
      </w:r>
      <w:r w:rsidR="00DB715C">
        <w:rPr>
          <w:szCs w:val="20"/>
          <w:lang w:val="cs-CZ"/>
        </w:rPr>
        <w:t>P</w:t>
      </w:r>
      <w:r w:rsidR="00FE6D3D" w:rsidRPr="00DB715C">
        <w:rPr>
          <w:szCs w:val="20"/>
        </w:rPr>
        <w:t>řílohy</w:t>
      </w:r>
      <w:r w:rsidR="000C2433">
        <w:rPr>
          <w:szCs w:val="20"/>
          <w:lang w:val="cs-CZ"/>
        </w:rPr>
        <w:t> </w:t>
      </w:r>
      <w:r w:rsidR="00FE6D3D" w:rsidRPr="00DB715C">
        <w:rPr>
          <w:szCs w:val="20"/>
        </w:rPr>
        <w:t>č.</w:t>
      </w:r>
      <w:r w:rsidR="00DB715C">
        <w:rPr>
          <w:szCs w:val="20"/>
          <w:lang w:val="cs-CZ"/>
        </w:rPr>
        <w:t>4</w:t>
      </w:r>
      <w:r w:rsidRPr="00DA20E8">
        <w:rPr>
          <w:szCs w:val="20"/>
        </w:rPr>
        <w:t>této</w:t>
      </w:r>
      <w:r w:rsidRPr="00C47E2F">
        <w:rPr>
          <w:szCs w:val="20"/>
        </w:rPr>
        <w:t>Smlouvy,přičemžalokacíkapacityse</w:t>
      </w:r>
      <w:r w:rsidRPr="0056744D">
        <w:rPr>
          <w:szCs w:val="20"/>
        </w:rPr>
        <w:t>rozumí</w:t>
      </w:r>
      <w:r w:rsidRPr="0065234C">
        <w:rPr>
          <w:szCs w:val="20"/>
        </w:rPr>
        <w:t>dostupnostkteréhokolivčlenarealizačníhotýmu</w:t>
      </w:r>
      <w:r w:rsidR="00C642AD" w:rsidRPr="0065234C">
        <w:rPr>
          <w:szCs w:val="20"/>
          <w:lang w:val="cs-CZ"/>
        </w:rPr>
        <w:t>.Není-liz</w:t>
      </w:r>
      <w:r w:rsidR="009A4503">
        <w:rPr>
          <w:szCs w:val="20"/>
          <w:lang w:val="cs-CZ"/>
        </w:rPr>
        <w:t> </w:t>
      </w:r>
      <w:r w:rsidR="00C642AD" w:rsidRPr="0065234C">
        <w:rPr>
          <w:szCs w:val="20"/>
          <w:lang w:val="cs-CZ"/>
        </w:rPr>
        <w:t>jakýchkolivdůvodůpřechodnězajištěnadostupnosturčitéhočlenarealizačníhotýmu,musíPoskytovatelzajistitdostupnostjinéhočlenarealizačníhotýmusobdobnoukvalifikací</w:t>
      </w:r>
      <w:r w:rsidRPr="0065234C">
        <w:rPr>
          <w:szCs w:val="20"/>
        </w:rPr>
        <w:t>.Každázměnavesloženírealizačníhotýmu</w:t>
      </w:r>
      <w:r w:rsidR="005C2D33" w:rsidRPr="0065234C">
        <w:rPr>
          <w:szCs w:val="20"/>
          <w:lang w:val="cs-CZ"/>
        </w:rPr>
        <w:t>uvedenéhov</w:t>
      </w:r>
      <w:r w:rsidR="00DB715C">
        <w:rPr>
          <w:szCs w:val="20"/>
          <w:lang w:val="cs-CZ"/>
        </w:rPr>
        <w:t>P</w:t>
      </w:r>
      <w:r w:rsidR="005C2D33" w:rsidRPr="00DB715C">
        <w:rPr>
          <w:szCs w:val="20"/>
        </w:rPr>
        <w:t>řílozeč.</w:t>
      </w:r>
      <w:r w:rsidR="00DB715C">
        <w:rPr>
          <w:szCs w:val="20"/>
          <w:lang w:val="cs-CZ"/>
        </w:rPr>
        <w:t>4</w:t>
      </w:r>
      <w:r w:rsidR="005C2D33" w:rsidRPr="00DA20E8">
        <w:rPr>
          <w:szCs w:val="20"/>
          <w:lang w:val="cs-CZ"/>
        </w:rPr>
        <w:t>Smlouvy</w:t>
      </w:r>
      <w:r w:rsidRPr="00C47E2F">
        <w:rPr>
          <w:szCs w:val="20"/>
        </w:rPr>
        <w:t>musíbýtpředempísemněschválena</w:t>
      </w:r>
      <w:r w:rsidRPr="00C04EDB">
        <w:rPr>
          <w:szCs w:val="20"/>
        </w:rPr>
        <w:t>Objednatelem</w:t>
      </w:r>
      <w:r w:rsidRPr="00C87302">
        <w:rPr>
          <w:szCs w:val="20"/>
        </w:rPr>
        <w:t>a</w:t>
      </w:r>
      <w:r w:rsidRPr="0065234C">
        <w:rPr>
          <w:szCs w:val="20"/>
        </w:rPr>
        <w:t>složenítýmumusívždyrespektovatkvalifikačnípožadavkynarealizačnítým</w:t>
      </w:r>
      <w:r w:rsidR="00817ACC" w:rsidRPr="0065234C">
        <w:rPr>
          <w:szCs w:val="20"/>
        </w:rPr>
        <w:t>obsaženévZadávacídokumentaci</w:t>
      </w:r>
      <w:r w:rsidR="005C2D33" w:rsidRPr="0065234C">
        <w:rPr>
          <w:szCs w:val="20"/>
          <w:lang w:val="cs-CZ"/>
        </w:rPr>
        <w:t>.Objednatelmůžeodsouhlasitrozšířenírealizačníhotýmuodalšíosobyspotřebnoukvalifikací,přičemžtytoosobynemusísplňovatkvalifikačnípožadavky</w:t>
      </w:r>
      <w:r w:rsidR="005C2D33" w:rsidRPr="0065234C">
        <w:rPr>
          <w:szCs w:val="20"/>
        </w:rPr>
        <w:t>obsaženévZadávacídokumentaci</w:t>
      </w:r>
      <w:r w:rsidR="00BE2C7E" w:rsidRPr="0065234C">
        <w:rPr>
          <w:szCs w:val="20"/>
          <w:lang w:val="cs-CZ"/>
        </w:rPr>
        <w:t>, a to za předpokladu, že budou respektovány</w:t>
      </w:r>
      <w:r w:rsidR="00877C3E" w:rsidRPr="0065234C">
        <w:rPr>
          <w:szCs w:val="20"/>
        </w:rPr>
        <w:t xml:space="preserve"> požadavky na</w:t>
      </w:r>
      <w:r w:rsidR="009A4503">
        <w:rPr>
          <w:szCs w:val="20"/>
          <w:lang w:val="cs-CZ"/>
        </w:rPr>
        <w:t> </w:t>
      </w:r>
      <w:r w:rsidR="00877C3E" w:rsidRPr="0065234C">
        <w:rPr>
          <w:szCs w:val="20"/>
        </w:rPr>
        <w:t>kybernetickou bezpečnost ve smyslu této Smlouvy a právních předpisů</w:t>
      </w:r>
      <w:r w:rsidR="005C2D33" w:rsidRPr="0065234C">
        <w:rPr>
          <w:szCs w:val="20"/>
          <w:lang w:val="cs-CZ"/>
        </w:rPr>
        <w:t>.TímvšaknenídotčenapovinnostPoskytovatelealokovatpoceloudobuplněníSmlouvykapacityčlenůrealizačníhotýmuuvedenéhov</w:t>
      </w:r>
      <w:r w:rsidR="00DB715C">
        <w:rPr>
          <w:szCs w:val="20"/>
          <w:lang w:val="cs-CZ"/>
        </w:rPr>
        <w:t>P</w:t>
      </w:r>
      <w:r w:rsidR="005C2D33" w:rsidRPr="00DB715C">
        <w:rPr>
          <w:szCs w:val="20"/>
        </w:rPr>
        <w:t>řílozeč.</w:t>
      </w:r>
      <w:r w:rsidR="00DB715C">
        <w:rPr>
          <w:szCs w:val="20"/>
          <w:lang w:val="cs-CZ"/>
        </w:rPr>
        <w:t>4</w:t>
      </w:r>
      <w:r w:rsidR="005C2D33" w:rsidRPr="00DA20E8">
        <w:rPr>
          <w:szCs w:val="20"/>
          <w:lang w:val="cs-CZ"/>
        </w:rPr>
        <w:t>Smlouvy,</w:t>
      </w:r>
      <w:r w:rsidR="005C2D33" w:rsidRPr="00C47E2F">
        <w:rPr>
          <w:szCs w:val="20"/>
          <w:lang w:val="cs-CZ"/>
        </w:rPr>
        <w:t>případně</w:t>
      </w:r>
      <w:r w:rsidR="005C2D33" w:rsidRPr="00C04EDB">
        <w:rPr>
          <w:szCs w:val="20"/>
          <w:lang w:val="cs-CZ"/>
        </w:rPr>
        <w:t>příslušných</w:t>
      </w:r>
      <w:r w:rsidR="005C2D33" w:rsidRPr="00C87302">
        <w:rPr>
          <w:szCs w:val="20"/>
          <w:lang w:val="cs-CZ"/>
        </w:rPr>
        <w:t>náhradníků</w:t>
      </w:r>
      <w:r w:rsidR="005C2D33" w:rsidRPr="0065234C">
        <w:rPr>
          <w:szCs w:val="20"/>
          <w:lang w:val="cs-CZ"/>
        </w:rPr>
        <w:t>splňujícíchkvalifikačnípožadavky</w:t>
      </w:r>
      <w:r w:rsidR="005C2D33" w:rsidRPr="0065234C">
        <w:rPr>
          <w:szCs w:val="20"/>
        </w:rPr>
        <w:t>obsaženévZadávacídokumentaci</w:t>
      </w:r>
      <w:r w:rsidR="00DE60BC" w:rsidRPr="0065234C">
        <w:rPr>
          <w:szCs w:val="20"/>
        </w:rPr>
        <w:t>, přičemž Objednatel si vyhrazuje právo ověřit znalosti náhradníků obdobným způsobem, jak bylo stanoveno v Zadávací dokumentaci.</w:t>
      </w:r>
      <w:r w:rsidR="00877C3E" w:rsidRPr="0065234C">
        <w:rPr>
          <w:szCs w:val="20"/>
          <w:lang w:val="cs-CZ"/>
        </w:rPr>
        <w:t xml:space="preserve"> Objednatel je oprávněn obracet se na osoby uvedené v předchozí větě jako na osoby odpovědné za</w:t>
      </w:r>
      <w:r w:rsidR="009A4503">
        <w:rPr>
          <w:szCs w:val="20"/>
          <w:lang w:val="cs-CZ"/>
        </w:rPr>
        <w:t> </w:t>
      </w:r>
      <w:r w:rsidR="00877C3E" w:rsidRPr="0065234C">
        <w:rPr>
          <w:szCs w:val="20"/>
          <w:lang w:val="cs-CZ"/>
        </w:rPr>
        <w:t>realizaci jednotlivých činností dle této Smlouvy.</w:t>
      </w:r>
      <w:r w:rsidR="00944DE9" w:rsidRPr="0065234C">
        <w:rPr>
          <w:szCs w:val="20"/>
        </w:rPr>
        <w:t xml:space="preserve"> Při změně realizačního týmu není nutné uzavírat dodatek k</w:t>
      </w:r>
      <w:r w:rsidR="000C2433">
        <w:rPr>
          <w:szCs w:val="20"/>
          <w:lang w:val="cs-CZ"/>
        </w:rPr>
        <w:t> </w:t>
      </w:r>
      <w:r w:rsidR="00944DE9" w:rsidRPr="0065234C">
        <w:rPr>
          <w:szCs w:val="20"/>
        </w:rPr>
        <w:t>této</w:t>
      </w:r>
      <w:r w:rsidR="009A4503">
        <w:rPr>
          <w:szCs w:val="20"/>
          <w:lang w:val="cs-CZ"/>
        </w:rPr>
        <w:t> </w:t>
      </w:r>
      <w:r w:rsidR="00944DE9" w:rsidRPr="0065234C">
        <w:rPr>
          <w:szCs w:val="20"/>
        </w:rPr>
        <w:t>Smlouvě</w:t>
      </w:r>
      <w:r w:rsidR="00EB4E3F" w:rsidRPr="0065234C">
        <w:rPr>
          <w:szCs w:val="20"/>
          <w:lang w:val="cs-CZ"/>
        </w:rPr>
        <w:t>;</w:t>
      </w:r>
      <w:bookmarkEnd w:id="33"/>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neprodleněoznámitpísemnouformouObjednatelipřekážky,kterémubránívplněnípředmětuSmlouvya</w:t>
      </w:r>
      <w:r w:rsidR="009A4503">
        <w:rPr>
          <w:szCs w:val="20"/>
          <w:lang w:val="cs-CZ"/>
        </w:rPr>
        <w:t> </w:t>
      </w:r>
      <w:r w:rsidRPr="0065234C">
        <w:rPr>
          <w:szCs w:val="20"/>
        </w:rPr>
        <w:t>výkonudalšíchčinnostísouvisejícíchsplněnímpředmětuSmlouvy;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dodržovatbezpečnostní,hygienické,požární,organizační,ekologicképředpisy,předpisyobezpečnostia</w:t>
      </w:r>
      <w:r w:rsidR="009A4503">
        <w:rPr>
          <w:szCs w:val="20"/>
          <w:lang w:val="cs-CZ"/>
        </w:rPr>
        <w:t> </w:t>
      </w:r>
      <w:r w:rsidRPr="0065234C">
        <w:rPr>
          <w:szCs w:val="20"/>
        </w:rPr>
        <w:t>ochranězdravípřiprácinapracovištíchObjednateleaveškerédalšíplatnéprávnípředpisyazároveňinternípředpisyObjednatele,sekterýmibylseznámen,resp.mohlsesnimiseznámit,azastejnýchpodmínekzajistit,aby</w:t>
      </w:r>
      <w:r w:rsidR="009A4503">
        <w:rPr>
          <w:szCs w:val="20"/>
          <w:lang w:val="cs-CZ"/>
        </w:rPr>
        <w:t> </w:t>
      </w:r>
      <w:r w:rsidRPr="0065234C">
        <w:rPr>
          <w:szCs w:val="20"/>
        </w:rPr>
        <w:t>všechnyosobypodílejícísenaplněníjehozávazkůztétoSmlouvy,kterésebudouzdržovatvprostoráchnebona</w:t>
      </w:r>
      <w:r w:rsidR="009A4503">
        <w:rPr>
          <w:szCs w:val="20"/>
          <w:lang w:val="cs-CZ"/>
        </w:rPr>
        <w:t> </w:t>
      </w:r>
      <w:r w:rsidRPr="0065234C">
        <w:rPr>
          <w:szCs w:val="20"/>
        </w:rPr>
        <w:t>pracovištíchObjednatele,dodržovalyzmíněnépředpisy;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informovatObjednateleoplněnísvýchpovinnostípodletétoSmlouvyaodůležitýchskutečnostech,kterémohoumítvlivnavýkonprávaplněnípovinnostísmluvníchstran;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chránitprávaduševníhovlastnictvíObjednateleatřetíchosob;</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upozorňovatObjednatelenamožnéčivhodnérozšířeníčizměnySlužebzaúčelemjejichlepšíhovyužívánív</w:t>
      </w:r>
      <w:r w:rsidR="009A4503">
        <w:rPr>
          <w:szCs w:val="20"/>
          <w:lang w:val="cs-CZ"/>
        </w:rPr>
        <w:t> </w:t>
      </w:r>
      <w:r w:rsidRPr="0065234C">
        <w:rPr>
          <w:szCs w:val="20"/>
        </w:rPr>
        <w:t>rozsahutétoSmlouvy;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upozorňovatObjednatelenapřípadnounevhodnostpokynůObjednatele;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jakékolivdokumentyzpracovávanédletétoSmlouvyvéstveforměumožňujícípřezkoumatelnosta</w:t>
      </w:r>
      <w:r w:rsidR="009A4503">
        <w:rPr>
          <w:szCs w:val="20"/>
          <w:lang w:val="cs-CZ"/>
        </w:rPr>
        <w:t> </w:t>
      </w:r>
      <w:r w:rsidRPr="0065234C">
        <w:rPr>
          <w:szCs w:val="20"/>
        </w:rPr>
        <w:t>auditovatelnostzestranykontrolníchorgánů.PokudbybyljakýkolivdokumentsouvisejícísposkytovánímSlužebzpochybněnkontrolnímorgánem,jePoskytovatelpovinenposkytnoutObjednatelitakovédokumentyčipodklady,kterébudoukontrolnímorgánemakceptovány.Vpřípadě,žePoskytovatelnebudeschopentytodokumentyči</w:t>
      </w:r>
      <w:r w:rsidR="009A4503">
        <w:rPr>
          <w:szCs w:val="20"/>
          <w:lang w:val="cs-CZ"/>
        </w:rPr>
        <w:t> </w:t>
      </w:r>
      <w:r w:rsidRPr="0065234C">
        <w:rPr>
          <w:szCs w:val="20"/>
        </w:rPr>
        <w:t>podkladyposkytnoutnebobytytonebylykontrolnímorgánemakceptovány,apokudabsencetěchtodokumentůbudedůvodemkuděleníjakékolivsankcevůčiObjednateli,zavazujesePoskytovatelObjednateliuhradittakovoutosankcivplnévýši,atoipovypršeníplatnostiaúčinnostitétoSmlouvy,pokudsebudetakovásankcetýkatobdobíplatnostidokumentuzpracovanéhoPoskytovatelem;</w:t>
      </w:r>
    </w:p>
    <w:p w:rsidR="0032073B" w:rsidRPr="0065234C" w:rsidRDefault="00E26089" w:rsidP="00561A9A">
      <w:pPr>
        <w:pStyle w:val="RLTextlnkuslovan"/>
        <w:spacing w:before="60" w:after="60"/>
        <w:ind w:left="0" w:firstLine="0"/>
        <w:rPr>
          <w:szCs w:val="20"/>
        </w:rPr>
      </w:pPr>
      <w:r w:rsidRPr="0065234C">
        <w:rPr>
          <w:szCs w:val="20"/>
        </w:rPr>
        <w:t>Poskytovatelsezavazuje,žežádnýmtřetímosobám,včetnějehopoddodavatelů,nijakneomezínebose</w:t>
      </w:r>
      <w:r w:rsidR="009A4503">
        <w:rPr>
          <w:szCs w:val="20"/>
          <w:lang w:val="cs-CZ"/>
        </w:rPr>
        <w:t> </w:t>
      </w:r>
      <w:r w:rsidRPr="0065234C">
        <w:rPr>
          <w:szCs w:val="20"/>
        </w:rPr>
        <w:t>nepokusíomezitmožnostvstupovatnezávislenaPoskytovatelidosmluvníchnebojinýchvztahůsObjednatelem,zejménaúčastnitsezadávacíchřízenízadávanýchObjednatelem,atojakřízenínaslužbynavazujícínatutoSmlouvu,taknajakékolivjinéslužby,kterébudoupředmětemtakovéhozadávacíhořízení.</w:t>
      </w:r>
    </w:p>
    <w:p w:rsidR="00E008F5" w:rsidRPr="0065234C" w:rsidRDefault="00E008F5" w:rsidP="00561A9A">
      <w:pPr>
        <w:pStyle w:val="RLTextlnkuslovan"/>
        <w:spacing w:before="60" w:after="60"/>
        <w:ind w:left="0" w:firstLine="0"/>
        <w:rPr>
          <w:szCs w:val="20"/>
        </w:rPr>
      </w:pPr>
      <w:bookmarkStart w:id="34" w:name="_Ref533863511"/>
      <w:r w:rsidRPr="0065234C">
        <w:rPr>
          <w:szCs w:val="20"/>
        </w:rPr>
        <w:t xml:space="preserve">Poskytovatel je povinen písemně oznámit </w:t>
      </w:r>
      <w:r w:rsidRPr="0065234C">
        <w:rPr>
          <w:szCs w:val="20"/>
          <w:lang w:val="cs-CZ"/>
        </w:rPr>
        <w:t>O</w:t>
      </w:r>
      <w:r w:rsidRPr="0065234C">
        <w:rPr>
          <w:szCs w:val="20"/>
        </w:rPr>
        <w:t xml:space="preserve">bjednateli změnu údajů o </w:t>
      </w:r>
      <w:r w:rsidRPr="0065234C">
        <w:rPr>
          <w:szCs w:val="20"/>
          <w:lang w:val="cs-CZ"/>
        </w:rPr>
        <w:t>Poskytovateli</w:t>
      </w:r>
      <w:r w:rsidRPr="0065234C">
        <w:rPr>
          <w:szCs w:val="20"/>
        </w:rPr>
        <w:t xml:space="preserve"> uvedených v záhlaví </w:t>
      </w:r>
      <w:r w:rsidRPr="0065234C">
        <w:rPr>
          <w:szCs w:val="20"/>
          <w:lang w:val="cs-CZ"/>
        </w:rPr>
        <w:t>S</w:t>
      </w:r>
      <w:r w:rsidRPr="0065234C">
        <w:rPr>
          <w:szCs w:val="20"/>
        </w:rPr>
        <w:t>mlouvy</w:t>
      </w:r>
      <w:r w:rsidR="006D3177">
        <w:rPr>
          <w:szCs w:val="20"/>
          <w:lang w:val="cs-CZ"/>
        </w:rPr>
        <w:t>,</w:t>
      </w:r>
      <w:r w:rsidR="000D2B6B">
        <w:rPr>
          <w:szCs w:val="20"/>
          <w:lang w:val="cs-CZ"/>
        </w:rPr>
        <w:t xml:space="preserve"> změny osob uvedených v </w:t>
      </w:r>
      <w:hyperlink w:anchor="_Příloha_č._4_1" w:history="1">
        <w:r w:rsidR="00DB715C">
          <w:rPr>
            <w:rStyle w:val="Hypertextovodkaz"/>
            <w:szCs w:val="20"/>
            <w:lang w:val="cs-CZ"/>
          </w:rPr>
          <w:t>P</w:t>
        </w:r>
        <w:r w:rsidR="000D2B6B" w:rsidRPr="00B658B2">
          <w:rPr>
            <w:rStyle w:val="Hypertextovodkaz"/>
            <w:szCs w:val="20"/>
            <w:lang w:val="cs-CZ"/>
          </w:rPr>
          <w:t xml:space="preserve">říloze </w:t>
        </w:r>
        <w:r w:rsidR="00BF3E31" w:rsidRPr="00B658B2">
          <w:rPr>
            <w:rStyle w:val="Hypertextovodkaz"/>
            <w:szCs w:val="20"/>
            <w:lang w:val="cs-CZ"/>
          </w:rPr>
          <w:t>č. 4</w:t>
        </w:r>
      </w:hyperlink>
      <w:r w:rsidR="00614B43">
        <w:rPr>
          <w:rStyle w:val="Hypertextovodkaz"/>
          <w:szCs w:val="20"/>
          <w:lang w:val="cs-CZ"/>
        </w:rPr>
        <w:t xml:space="preserve"> této Smlouvy</w:t>
      </w:r>
      <w:r w:rsidRPr="0065234C">
        <w:rPr>
          <w:szCs w:val="20"/>
        </w:rPr>
        <w:t xml:space="preserve">a jakékoliv změny týkající se registrace </w:t>
      </w:r>
      <w:r w:rsidRPr="0065234C">
        <w:rPr>
          <w:szCs w:val="20"/>
          <w:lang w:val="cs-CZ"/>
        </w:rPr>
        <w:t xml:space="preserve">Poskytovatele </w:t>
      </w:r>
      <w:r w:rsidRPr="0065234C">
        <w:rPr>
          <w:szCs w:val="20"/>
        </w:rPr>
        <w:t>jako plátce DPH, a to nejpozději do 5 pracovních dnů od uskutečnění takové změny</w:t>
      </w:r>
      <w:r w:rsidRPr="0065234C">
        <w:rPr>
          <w:szCs w:val="20"/>
          <w:lang w:val="cs-CZ"/>
        </w:rPr>
        <w:t>.</w:t>
      </w:r>
      <w:bookmarkEnd w:id="34"/>
    </w:p>
    <w:p w:rsidR="00072784" w:rsidRPr="0065234C" w:rsidRDefault="00072784" w:rsidP="00561A9A">
      <w:pPr>
        <w:pStyle w:val="RLTextlnkuslovan"/>
        <w:spacing w:before="60" w:after="60"/>
        <w:ind w:left="0" w:firstLine="0"/>
        <w:rPr>
          <w:szCs w:val="20"/>
        </w:rPr>
      </w:pPr>
      <w:bookmarkStart w:id="35" w:name="_Ref533863540"/>
      <w:r w:rsidRPr="0065234C">
        <w:rPr>
          <w:szCs w:val="20"/>
        </w:rPr>
        <w:t>Poskytovatel</w:t>
      </w:r>
      <w:r w:rsidRPr="0065234C">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w:t>
      </w:r>
      <w:r w:rsidR="000D2B6B">
        <w:rPr>
          <w:szCs w:val="20"/>
          <w:lang w:val="cs-CZ"/>
        </w:rPr>
        <w:t>plnění podle této Smlouvy</w:t>
      </w:r>
      <w:r w:rsidR="00840826" w:rsidRPr="0065234C">
        <w:rPr>
          <w:szCs w:val="20"/>
          <w:lang w:val="cs-CZ"/>
        </w:rPr>
        <w:t xml:space="preserve">; a to nejpozději do </w:t>
      </w:r>
      <w:r w:rsidR="009A242B" w:rsidRPr="0065234C">
        <w:rPr>
          <w:szCs w:val="20"/>
          <w:lang w:val="cs-CZ"/>
        </w:rPr>
        <w:t xml:space="preserve">10 pracovních dní </w:t>
      </w:r>
      <w:r w:rsidR="00840826" w:rsidRPr="0065234C">
        <w:rPr>
          <w:szCs w:val="20"/>
          <w:lang w:val="cs-CZ"/>
        </w:rPr>
        <w:t>od uskutečnění takové změny</w:t>
      </w:r>
      <w:r w:rsidRPr="0065234C">
        <w:rPr>
          <w:szCs w:val="20"/>
          <w:lang w:val="cs-CZ"/>
        </w:rPr>
        <w:t xml:space="preserve">. </w:t>
      </w:r>
      <w:r w:rsidRPr="0065234C">
        <w:rPr>
          <w:szCs w:val="20"/>
          <w:lang w:val="cs-CZ"/>
        </w:rPr>
        <w:lastRenderedPageBreak/>
        <w:t>Ovládáním se zde rozumí vliv, ovládání či řízení dle § 71 a násl. zákona č. 90/2012 Sb., o obchodních korporacích, či</w:t>
      </w:r>
      <w:r w:rsidR="009A4503">
        <w:rPr>
          <w:szCs w:val="20"/>
          <w:lang w:val="cs-CZ"/>
        </w:rPr>
        <w:t> </w:t>
      </w:r>
      <w:r w:rsidRPr="0065234C">
        <w:rPr>
          <w:szCs w:val="20"/>
          <w:lang w:val="cs-CZ"/>
        </w:rPr>
        <w:t>ekvivalentní postavení.</w:t>
      </w:r>
      <w:bookmarkEnd w:id="35"/>
    </w:p>
    <w:p w:rsidR="003C1D64" w:rsidRPr="0065234C" w:rsidRDefault="008E5A82" w:rsidP="006C1CB5">
      <w:pPr>
        <w:pStyle w:val="RLlneksmlouvy"/>
        <w:keepNext w:val="0"/>
        <w:spacing w:before="180" w:after="60" w:line="240" w:lineRule="auto"/>
        <w:ind w:left="284" w:hanging="284"/>
        <w:rPr>
          <w:rFonts w:asciiTheme="minorHAnsi" w:hAnsiTheme="minorHAnsi"/>
          <w:szCs w:val="20"/>
        </w:rPr>
      </w:pPr>
      <w:bookmarkStart w:id="36" w:name="odst58"/>
      <w:bookmarkStart w:id="37" w:name="IntDok"/>
      <w:bookmarkStart w:id="38" w:name="odst515"/>
      <w:bookmarkStart w:id="39" w:name="Report"/>
      <w:bookmarkStart w:id="40" w:name="_Ref492376341"/>
      <w:bookmarkStart w:id="41" w:name="_Ref299356789"/>
      <w:bookmarkStart w:id="42" w:name="_Ref447893656"/>
      <w:bookmarkStart w:id="43" w:name="_Ref374608027"/>
      <w:bookmarkEnd w:id="36"/>
      <w:bookmarkEnd w:id="37"/>
      <w:bookmarkEnd w:id="38"/>
      <w:bookmarkEnd w:id="39"/>
      <w:r w:rsidRPr="00B52C9E">
        <w:rPr>
          <w:rFonts w:asciiTheme="minorHAnsi" w:hAnsiTheme="minorHAnsi" w:cs="Tahoma"/>
          <w:szCs w:val="20"/>
        </w:rPr>
        <w:t>VÝKAZ</w:t>
      </w:r>
      <w:r w:rsidRPr="0065234C">
        <w:rPr>
          <w:rFonts w:asciiTheme="minorHAnsi" w:hAnsiTheme="minorHAnsi"/>
          <w:szCs w:val="20"/>
          <w:lang w:val="cs-CZ"/>
        </w:rPr>
        <w:t>PLNĚNÍ</w:t>
      </w:r>
      <w:r w:rsidR="00435FF2" w:rsidRPr="0065234C">
        <w:rPr>
          <w:rFonts w:asciiTheme="minorHAnsi" w:hAnsiTheme="minorHAnsi"/>
          <w:szCs w:val="20"/>
          <w:lang w:val="cs-CZ"/>
        </w:rPr>
        <w:t>PAUŠÁLNÍCHSLUŽEB</w:t>
      </w:r>
      <w:bookmarkEnd w:id="40"/>
    </w:p>
    <w:p w:rsidR="003257E2" w:rsidRPr="00B52B46" w:rsidRDefault="008F3115" w:rsidP="00B52B46">
      <w:pPr>
        <w:pStyle w:val="RLTextlnkuslovan"/>
        <w:spacing w:before="60" w:after="60"/>
        <w:ind w:left="0" w:firstLine="0"/>
        <w:rPr>
          <w:szCs w:val="20"/>
        </w:rPr>
      </w:pPr>
      <w:bookmarkStart w:id="44" w:name="_Ref492455756"/>
      <w:r w:rsidRPr="0065234C">
        <w:rPr>
          <w:szCs w:val="20"/>
        </w:rPr>
        <w:t>Výkazplnění</w:t>
      </w:r>
      <w:r w:rsidR="0040154C" w:rsidRPr="0065234C">
        <w:rPr>
          <w:szCs w:val="20"/>
        </w:rPr>
        <w:t>slouží</w:t>
      </w:r>
      <w:r w:rsidRPr="0065234C">
        <w:rPr>
          <w:szCs w:val="20"/>
        </w:rPr>
        <w:t>jakopodkladkakceptaci</w:t>
      </w:r>
      <w:r w:rsidR="00F67E79" w:rsidRPr="0065234C">
        <w:rPr>
          <w:szCs w:val="20"/>
        </w:rPr>
        <w:t>P</w:t>
      </w:r>
      <w:r w:rsidRPr="0065234C">
        <w:rPr>
          <w:szCs w:val="20"/>
        </w:rPr>
        <w:t>aušální</w:t>
      </w:r>
      <w:r w:rsidR="00F67E79" w:rsidRPr="0065234C">
        <w:rPr>
          <w:szCs w:val="20"/>
        </w:rPr>
        <w:t>chslužeb</w:t>
      </w:r>
      <w:r w:rsidR="007719CD" w:rsidRPr="0065234C">
        <w:rPr>
          <w:szCs w:val="20"/>
        </w:rPr>
        <w:t>vevztahuk</w:t>
      </w:r>
      <w:r w:rsidR="005821F8">
        <w:rPr>
          <w:szCs w:val="20"/>
          <w:lang w:val="cs-CZ"/>
        </w:rPr>
        <w:t>v</w:t>
      </w:r>
      <w:r w:rsidR="00B52B46" w:rsidRPr="0065234C">
        <w:rPr>
          <w:szCs w:val="20"/>
        </w:rPr>
        <w:t>vyhodnocovacímu</w:t>
      </w:r>
      <w:r w:rsidR="0040154C" w:rsidRPr="0065234C">
        <w:rPr>
          <w:szCs w:val="20"/>
        </w:rPr>
        <w:t>období</w:t>
      </w:r>
      <w:r w:rsidR="005154C4" w:rsidRPr="0065234C">
        <w:rPr>
          <w:szCs w:val="20"/>
        </w:rPr>
        <w:t>provšechny</w:t>
      </w:r>
      <w:r w:rsidR="00F67E79" w:rsidRPr="0065234C">
        <w:rPr>
          <w:szCs w:val="20"/>
        </w:rPr>
        <w:t>P</w:t>
      </w:r>
      <w:r w:rsidR="005154C4" w:rsidRPr="0065234C">
        <w:rPr>
          <w:szCs w:val="20"/>
        </w:rPr>
        <w:t>aušální</w:t>
      </w:r>
      <w:r w:rsidR="00F67E79" w:rsidRPr="0065234C">
        <w:rPr>
          <w:szCs w:val="20"/>
        </w:rPr>
        <w:t>s</w:t>
      </w:r>
      <w:r w:rsidR="005154C4" w:rsidRPr="0065234C">
        <w:rPr>
          <w:szCs w:val="20"/>
        </w:rPr>
        <w:t>lužby</w:t>
      </w:r>
      <w:r w:rsidR="0040154C" w:rsidRPr="0065234C">
        <w:rPr>
          <w:szCs w:val="20"/>
        </w:rPr>
        <w:t>a</w:t>
      </w:r>
      <w:bookmarkEnd w:id="44"/>
      <w:r w:rsidR="00B52B46">
        <w:rPr>
          <w:szCs w:val="20"/>
          <w:lang w:val="cs-CZ"/>
        </w:rPr>
        <w:t xml:space="preserve">obsahuje </w:t>
      </w:r>
      <w:r w:rsidR="00385F67" w:rsidRPr="00B52B46">
        <w:rPr>
          <w:szCs w:val="20"/>
        </w:rPr>
        <w:t>v</w:t>
      </w:r>
      <w:r w:rsidR="007719CD" w:rsidRPr="00B52B46">
        <w:rPr>
          <w:szCs w:val="20"/>
        </w:rPr>
        <w:t>ýkazprácezahrnujícíčinnosti,kterésvýmcharakteremnespadajídožádnéhozvýšeuvedenýchvýkazů</w:t>
      </w:r>
      <w:r w:rsidR="00385F67" w:rsidRPr="00B52B46">
        <w:rPr>
          <w:szCs w:val="20"/>
        </w:rPr>
        <w:t>,</w:t>
      </w:r>
      <w:r w:rsidR="007719CD" w:rsidRPr="00B52B46">
        <w:rPr>
          <w:szCs w:val="20"/>
        </w:rPr>
        <w:t>reportů</w:t>
      </w:r>
      <w:r w:rsidR="00385F67" w:rsidRPr="00B52B46">
        <w:rPr>
          <w:szCs w:val="20"/>
        </w:rPr>
        <w:t>,čiprovozníhodeníku</w:t>
      </w:r>
      <w:r w:rsidR="00E0312F">
        <w:rPr>
          <w:szCs w:val="20"/>
          <w:lang w:val="cs-CZ"/>
        </w:rPr>
        <w:t xml:space="preserve"> (dále jen „</w:t>
      </w:r>
      <w:r w:rsidR="00E0312F" w:rsidRPr="00F23E81">
        <w:rPr>
          <w:b/>
          <w:szCs w:val="20"/>
          <w:lang w:val="cs-CZ"/>
        </w:rPr>
        <w:t>Výkaz plnění</w:t>
      </w:r>
      <w:r w:rsidR="00E0312F">
        <w:rPr>
          <w:szCs w:val="20"/>
          <w:lang w:val="cs-CZ"/>
        </w:rPr>
        <w:t>“)</w:t>
      </w:r>
      <w:r w:rsidR="00385F67" w:rsidRPr="00B52B46">
        <w:rPr>
          <w:szCs w:val="20"/>
        </w:rPr>
        <w:t>.</w:t>
      </w:r>
    </w:p>
    <w:p w:rsidR="004233E6" w:rsidRPr="0065234C" w:rsidRDefault="004233E6" w:rsidP="004233E6">
      <w:pPr>
        <w:pStyle w:val="RLTextlnkuslovan"/>
        <w:spacing w:before="60" w:after="60"/>
        <w:ind w:left="0" w:firstLine="0"/>
        <w:rPr>
          <w:szCs w:val="20"/>
        </w:rPr>
      </w:pPr>
      <w:bookmarkStart w:id="45" w:name="_Ref533863648"/>
      <w:r w:rsidRPr="0065234C">
        <w:rPr>
          <w:szCs w:val="20"/>
        </w:rPr>
        <w:t>Pokud je zjištěno podávání nepravdivých dat a výkazů</w:t>
      </w:r>
      <w:r w:rsidR="002B5AD0">
        <w:rPr>
          <w:szCs w:val="20"/>
          <w:lang w:val="cs-CZ"/>
        </w:rPr>
        <w:t>,</w:t>
      </w:r>
      <w:r w:rsidRPr="0065234C">
        <w:rPr>
          <w:szCs w:val="20"/>
        </w:rPr>
        <w:t xml:space="preserve"> Poskytovatelem, je celé </w:t>
      </w:r>
      <w:r w:rsidR="00E316F9" w:rsidRPr="0065234C">
        <w:rPr>
          <w:szCs w:val="20"/>
        </w:rPr>
        <w:t>vyhodnocovací</w:t>
      </w:r>
      <w:r w:rsidRPr="0065234C">
        <w:rPr>
          <w:szCs w:val="20"/>
        </w:rPr>
        <w:t xml:space="preserve"> období, ve</w:t>
      </w:r>
      <w:r w:rsidR="00671EAC">
        <w:rPr>
          <w:szCs w:val="20"/>
          <w:lang w:val="cs-CZ"/>
        </w:rPr>
        <w:t> </w:t>
      </w:r>
      <w:r w:rsidRPr="0065234C">
        <w:rPr>
          <w:szCs w:val="20"/>
        </w:rPr>
        <w:t xml:space="preserve">kterém bylo toto zjištěno, považováno za nesplněné ve všech parametrech, u kterých bylo toto pochybení zjištěno. </w:t>
      </w:r>
      <w:r w:rsidR="001D0D02" w:rsidRPr="0097538C">
        <w:rPr>
          <w:szCs w:val="20"/>
          <w:lang w:val="cs-CZ"/>
        </w:rPr>
        <w:t>TímtoPoskytovateli nevz</w:t>
      </w:r>
      <w:r w:rsidR="001D42A2">
        <w:rPr>
          <w:szCs w:val="20"/>
          <w:lang w:val="cs-CZ"/>
        </w:rPr>
        <w:t>nik</w:t>
      </w:r>
      <w:r w:rsidR="001D0D02" w:rsidRPr="0097538C">
        <w:rPr>
          <w:szCs w:val="20"/>
          <w:lang w:val="cs-CZ"/>
        </w:rPr>
        <w:t>n</w:t>
      </w:r>
      <w:r w:rsidR="00B9497B">
        <w:rPr>
          <w:szCs w:val="20"/>
          <w:lang w:val="cs-CZ"/>
        </w:rPr>
        <w:t>e</w:t>
      </w:r>
      <w:r w:rsidR="001D0D02" w:rsidRPr="0097538C">
        <w:rPr>
          <w:szCs w:val="20"/>
          <w:lang w:val="cs-CZ"/>
        </w:rPr>
        <w:t xml:space="preserve"> nárok na úhradu za Paušální služby v danem vyhodnocovacím období.</w:t>
      </w:r>
      <w:bookmarkEnd w:id="45"/>
    </w:p>
    <w:p w:rsidR="00357D3D" w:rsidRPr="0065234C" w:rsidRDefault="00670011" w:rsidP="006C1CB5">
      <w:pPr>
        <w:pStyle w:val="RLlneksmlouvy"/>
        <w:keepNext w:val="0"/>
        <w:spacing w:before="180" w:after="60" w:line="240" w:lineRule="auto"/>
        <w:ind w:left="284" w:hanging="284"/>
        <w:rPr>
          <w:rFonts w:asciiTheme="minorHAnsi" w:hAnsiTheme="minorHAnsi"/>
          <w:szCs w:val="20"/>
        </w:rPr>
      </w:pPr>
      <w:bookmarkStart w:id="46" w:name="vyob"/>
      <w:bookmarkStart w:id="47" w:name="VyhObd"/>
      <w:bookmarkStart w:id="48" w:name="_Ref486174425"/>
      <w:bookmarkStart w:id="49" w:name="_Ref378170902"/>
      <w:bookmarkEnd w:id="41"/>
      <w:bookmarkEnd w:id="42"/>
      <w:bookmarkEnd w:id="43"/>
      <w:bookmarkEnd w:id="46"/>
      <w:bookmarkEnd w:id="47"/>
      <w:r w:rsidRPr="00B52C9E">
        <w:rPr>
          <w:rFonts w:asciiTheme="minorHAnsi" w:hAnsiTheme="minorHAnsi" w:cs="Tahoma"/>
          <w:szCs w:val="20"/>
        </w:rPr>
        <w:t>ZÁRUKA</w:t>
      </w:r>
      <w:bookmarkEnd w:id="48"/>
    </w:p>
    <w:p w:rsidR="00CA5762" w:rsidRPr="0065234C" w:rsidRDefault="0032073B" w:rsidP="00561A9A">
      <w:pPr>
        <w:pStyle w:val="RLTextlnkuslovan"/>
        <w:spacing w:before="60" w:after="60"/>
        <w:ind w:left="0" w:firstLine="0"/>
        <w:rPr>
          <w:szCs w:val="20"/>
        </w:rPr>
      </w:pPr>
      <w:r w:rsidRPr="0065234C">
        <w:rPr>
          <w:szCs w:val="20"/>
        </w:rPr>
        <w:t>PoskytovatelposkytujekvýsledkůmposkytovanéhoplněnívčetněSlužeb,kterépodléháakceptacidletétoSmlouvy,zárukuzajakostvtrvání24měsícůodedneakceptacevýsledkuplnění.</w:t>
      </w:r>
      <w:bookmarkEnd w:id="49"/>
      <w:r w:rsidRPr="0065234C">
        <w:rPr>
          <w:szCs w:val="20"/>
        </w:rPr>
        <w:t>VrámcizárukyzajakostdletohotoodstavceodpovídáPoskytovatelzato,ževýsledkyposkytovanéhoplněnívčetněSlužebbudouplněfunkčníazpůsobilépropoužitíkesmluvenémuúčelu,budouodpovídatsjednanéfunkčnía</w:t>
      </w:r>
      <w:r w:rsidR="000B48E1" w:rsidRPr="0065234C">
        <w:rPr>
          <w:szCs w:val="20"/>
          <w:lang w:val="cs-CZ"/>
        </w:rPr>
        <w:t> </w:t>
      </w:r>
      <w:r w:rsidRPr="0065234C">
        <w:rPr>
          <w:szCs w:val="20"/>
        </w:rPr>
        <w:t>technickéspecifikaciaparametrůmuvedenýmv</w:t>
      </w:r>
      <w:r w:rsidR="00671EAC">
        <w:rPr>
          <w:szCs w:val="20"/>
          <w:lang w:val="cs-CZ"/>
        </w:rPr>
        <w:t> </w:t>
      </w:r>
      <w:r w:rsidRPr="0065234C">
        <w:rPr>
          <w:szCs w:val="20"/>
        </w:rPr>
        <w:t>tétoSmlouvěabudoubezjakýchkolivvad.Zárukasevztahujena</w:t>
      </w:r>
      <w:bookmarkStart w:id="50" w:name="page27"/>
      <w:bookmarkEnd w:id="50"/>
      <w:r w:rsidRPr="0065234C">
        <w:rPr>
          <w:szCs w:val="20"/>
        </w:rPr>
        <w:t>všechnyčástivýsledkůposkytovanéhoplněnívčetněSlužeb,stejnějakojehopříslušenstvía</w:t>
      </w:r>
      <w:r w:rsidR="000B48E1" w:rsidRPr="0065234C">
        <w:rPr>
          <w:szCs w:val="20"/>
          <w:lang w:val="cs-CZ"/>
        </w:rPr>
        <w:t> </w:t>
      </w:r>
      <w:r w:rsidRPr="0065234C">
        <w:rPr>
          <w:szCs w:val="20"/>
        </w:rPr>
        <w:t>pokrývávšechnysoučástiplněnítýkajícíseprovedenívýsledkůposkytovanéhoplněnívčetněSlužeb,stejnějakoproduktůtřetíchstran,kterébylyvyužitypřirealizaciposkytnutéhoplněnívčetněSlužeb.NeoznámenívadybezzbytečnéhoodkladunemávlivnauplatnitelnostnárokuObjednatelez</w:t>
      </w:r>
      <w:r w:rsidR="000B48E1" w:rsidRPr="0065234C">
        <w:rPr>
          <w:szCs w:val="20"/>
          <w:lang w:val="cs-CZ"/>
        </w:rPr>
        <w:t> </w:t>
      </w:r>
      <w:r w:rsidRPr="0065234C">
        <w:rPr>
          <w:szCs w:val="20"/>
        </w:rPr>
        <w:t>odpovědnostiPoskytovatelezatytovady,pokudvadybylyoznámenyalespoňpředkoncemzáručnídoby.</w:t>
      </w:r>
    </w:p>
    <w:p w:rsidR="006F4468" w:rsidRPr="0065234C" w:rsidRDefault="00670011" w:rsidP="006C1CB5">
      <w:pPr>
        <w:pStyle w:val="RLlneksmlouvy"/>
        <w:keepNext w:val="0"/>
        <w:spacing w:before="180" w:after="60" w:line="240" w:lineRule="auto"/>
        <w:ind w:left="284" w:hanging="284"/>
        <w:rPr>
          <w:rFonts w:asciiTheme="minorHAnsi" w:eastAsia="Calibri" w:hAnsiTheme="minorHAnsi"/>
          <w:szCs w:val="20"/>
        </w:rPr>
      </w:pPr>
      <w:bookmarkStart w:id="51" w:name="MonSLAPar"/>
      <w:bookmarkStart w:id="52" w:name="PrahHod"/>
      <w:bookmarkStart w:id="53" w:name="ZákoKybBez"/>
      <w:bookmarkEnd w:id="51"/>
      <w:bookmarkEnd w:id="52"/>
      <w:bookmarkEnd w:id="53"/>
      <w:r w:rsidRPr="00B52C9E">
        <w:rPr>
          <w:rFonts w:asciiTheme="minorHAnsi" w:hAnsiTheme="minorHAnsi" w:cs="Tahoma"/>
          <w:szCs w:val="20"/>
        </w:rPr>
        <w:t>KYBERNETICKÁ</w:t>
      </w:r>
      <w:r w:rsidRPr="0065234C">
        <w:rPr>
          <w:rFonts w:asciiTheme="minorHAnsi" w:eastAsia="Calibri" w:hAnsiTheme="minorHAnsi"/>
          <w:szCs w:val="20"/>
        </w:rPr>
        <w:t>BEZPEČNOST</w:t>
      </w:r>
    </w:p>
    <w:p w:rsidR="0032073B" w:rsidRPr="0065234C" w:rsidRDefault="0032073B" w:rsidP="00561A9A">
      <w:pPr>
        <w:pStyle w:val="RLTextlnkuslovan"/>
        <w:spacing w:before="60" w:after="60"/>
        <w:ind w:left="0" w:firstLine="0"/>
        <w:rPr>
          <w:rFonts w:eastAsia="Calibri"/>
          <w:szCs w:val="20"/>
        </w:rPr>
      </w:pPr>
      <w:bookmarkStart w:id="54" w:name="_Ref492454871"/>
      <w:r w:rsidRPr="0065234C">
        <w:rPr>
          <w:rFonts w:cs="Tahoma"/>
          <w:szCs w:val="20"/>
        </w:rPr>
        <w:t>Poskytovatel</w:t>
      </w:r>
      <w:r w:rsidRPr="0065234C">
        <w:rPr>
          <w:szCs w:val="20"/>
        </w:rPr>
        <w:t>sepřiplněnízavazujedodržovatzásadybezpečnostiinformacívsouladusezákonem</w:t>
      </w:r>
      <w:r w:rsidR="00AE3B84">
        <w:rPr>
          <w:szCs w:val="20"/>
          <w:lang w:val="cs-CZ"/>
        </w:rPr>
        <w:br/>
      </w:r>
      <w:r w:rsidRPr="0065234C">
        <w:rPr>
          <w:szCs w:val="20"/>
        </w:rPr>
        <w:t>č.181/2014Sb.,okybernetickébezpečnostiaozměněsouvisejícíchzákonů</w:t>
      </w:r>
      <w:r w:rsidR="00FB66C8" w:rsidRPr="0065234C">
        <w:rPr>
          <w:szCs w:val="20"/>
          <w:lang w:val="cs-CZ"/>
        </w:rPr>
        <w:t>,vezněnípozdějšíchpředpisů</w:t>
      </w:r>
      <w:r w:rsidRPr="0065234C">
        <w:rPr>
          <w:szCs w:val="20"/>
        </w:rPr>
        <w:t>(dálejen„</w:t>
      </w:r>
      <w:r w:rsidR="00E24344">
        <w:rPr>
          <w:b/>
          <w:szCs w:val="20"/>
          <w:lang w:val="cs-CZ"/>
        </w:rPr>
        <w:t>Z</w:t>
      </w:r>
      <w:r w:rsidRPr="0065234C">
        <w:rPr>
          <w:b/>
          <w:szCs w:val="20"/>
        </w:rPr>
        <w:t>ákon</w:t>
      </w:r>
      <w:r w:rsidR="000C2433">
        <w:rPr>
          <w:szCs w:val="20"/>
          <w:lang w:val="cs-CZ"/>
        </w:rPr>
        <w:t> </w:t>
      </w:r>
      <w:r w:rsidRPr="0065234C">
        <w:rPr>
          <w:b/>
          <w:szCs w:val="20"/>
        </w:rPr>
        <w:t>o</w:t>
      </w:r>
      <w:r w:rsidR="000C2433">
        <w:rPr>
          <w:szCs w:val="20"/>
          <w:lang w:val="cs-CZ"/>
        </w:rPr>
        <w:t> </w:t>
      </w:r>
      <w:r w:rsidRPr="0065234C">
        <w:rPr>
          <w:b/>
          <w:szCs w:val="20"/>
        </w:rPr>
        <w:t>kybernetickébezpečnosti</w:t>
      </w:r>
      <w:r w:rsidRPr="0065234C">
        <w:rPr>
          <w:szCs w:val="20"/>
        </w:rPr>
        <w:t>“),avyhláškouč.</w:t>
      </w:r>
      <w:r w:rsidR="00D34A93" w:rsidRPr="0065234C">
        <w:rPr>
          <w:szCs w:val="20"/>
          <w:lang w:val="cs-CZ"/>
        </w:rPr>
        <w:t>82/2018</w:t>
      </w:r>
      <w:r w:rsidRPr="0065234C">
        <w:rPr>
          <w:szCs w:val="20"/>
        </w:rPr>
        <w:t>Sb.,obezpečnostníchopatřeních,kybernetickýchbezpečnostníchincidentech,reaktivníchopatřeních</w:t>
      </w:r>
      <w:r w:rsidR="00C40EE9" w:rsidRPr="0065234C">
        <w:rPr>
          <w:szCs w:val="20"/>
          <w:lang w:val="cs-CZ"/>
        </w:rPr>
        <w:t>, náležitostech podání v oblasti kybernetické bezpečnosti a likvidaci dat</w:t>
      </w:r>
      <w:r w:rsidRPr="0065234C">
        <w:rPr>
          <w:szCs w:val="20"/>
        </w:rPr>
        <w:t>(dálejen„</w:t>
      </w:r>
      <w:r w:rsidR="00E24344">
        <w:rPr>
          <w:b/>
          <w:szCs w:val="20"/>
          <w:lang w:val="cs-CZ"/>
        </w:rPr>
        <w:t>V</w:t>
      </w:r>
      <w:r w:rsidRPr="0065234C">
        <w:rPr>
          <w:b/>
          <w:szCs w:val="20"/>
        </w:rPr>
        <w:t>yhláškaokybernetickébezpečnosti</w:t>
      </w:r>
      <w:r w:rsidRPr="0065234C">
        <w:rPr>
          <w:szCs w:val="20"/>
        </w:rPr>
        <w:t>“).Bezpečnostíinformacísevsouladusezákonemokybernetickébezpečnostirozumízajištěnídůvěrnosti,integrityadostupnostiinformací,kterébudouuchovávány,vytvářenynebozpracováványvrámciplněníPoskytovateledletétoSmlouvynebovsystémech,kterémajívazbunaplněníPoskytovateledletétoSmlouvyavsouvislostiskterýmiObjednatelivznikajíprávnípovinnostinazákladězákonaokybernetickébezpečnosti(§3tohotozákona).</w:t>
      </w:r>
      <w:bookmarkEnd w:id="54"/>
    </w:p>
    <w:p w:rsidR="00A27E9F" w:rsidRPr="0065234C" w:rsidRDefault="00A27E9F" w:rsidP="00561A9A">
      <w:pPr>
        <w:pStyle w:val="RLTextlnkuslovan"/>
        <w:spacing w:before="60" w:after="60"/>
        <w:ind w:left="0" w:firstLine="0"/>
        <w:rPr>
          <w:rFonts w:eastAsia="Calibri"/>
          <w:szCs w:val="20"/>
        </w:rPr>
      </w:pPr>
      <w:bookmarkStart w:id="55" w:name="_Ref419815065"/>
      <w:r w:rsidRPr="0065234C">
        <w:rPr>
          <w:rFonts w:cs="Tahoma"/>
          <w:szCs w:val="20"/>
        </w:rPr>
        <w:t>Poskytovatel</w:t>
      </w:r>
      <w:r w:rsidRPr="0065234C">
        <w:rPr>
          <w:szCs w:val="20"/>
        </w:rPr>
        <w:t>sezavazujeposkytnoutObjednateliveškerousoučinnostnezbytnouktomu,abyObjednatelřádněnaplňovalprávnípovinnostistanovenézákonemokybernetickébezpečnosti,vyhláškouokybernetickébezpečnosti,vyhláškouč.317/2014Sb.,ovýznamnýchinformačníchsystémechajejichurčujícíchkritériích</w:t>
      </w:r>
      <w:r w:rsidR="00DE1F36" w:rsidRPr="0065234C">
        <w:rPr>
          <w:szCs w:val="20"/>
          <w:lang w:val="cs-CZ"/>
        </w:rPr>
        <w:t>,vezněnípozdějšíchpředpisů</w:t>
      </w:r>
      <w:r w:rsidRPr="0065234C">
        <w:rPr>
          <w:szCs w:val="20"/>
        </w:rPr>
        <w:t>.ZejménasePoskytovatelzavazujeposkytnoutObjednatelisoučinnostsměřujícíkzavedeníaprováděníbezpečnostníchopatřenípodleuvedenýchprávníchpředpisů.</w:t>
      </w:r>
      <w:bookmarkEnd w:id="55"/>
    </w:p>
    <w:p w:rsidR="0032073B" w:rsidRPr="0065234C" w:rsidRDefault="0032073B" w:rsidP="006C1CB5">
      <w:pPr>
        <w:pStyle w:val="RLlneksmlouvy"/>
        <w:keepNext w:val="0"/>
        <w:spacing w:before="180" w:after="60" w:line="240" w:lineRule="auto"/>
        <w:ind w:left="284" w:hanging="284"/>
        <w:rPr>
          <w:rFonts w:asciiTheme="minorHAnsi" w:hAnsiTheme="minorHAnsi"/>
          <w:szCs w:val="20"/>
        </w:rPr>
      </w:pPr>
      <w:bookmarkStart w:id="56" w:name="_Ref427619147"/>
      <w:bookmarkEnd w:id="31"/>
      <w:r w:rsidRPr="00B52C9E">
        <w:rPr>
          <w:rFonts w:asciiTheme="minorHAnsi" w:hAnsiTheme="minorHAnsi" w:cs="Tahoma"/>
          <w:szCs w:val="20"/>
        </w:rPr>
        <w:t>CENA</w:t>
      </w:r>
      <w:r w:rsidRPr="0065234C">
        <w:rPr>
          <w:rFonts w:asciiTheme="minorHAnsi" w:hAnsiTheme="minorHAnsi" w:cs="Tahoma"/>
          <w:szCs w:val="20"/>
        </w:rPr>
        <w:t>A</w:t>
      </w:r>
      <w:r w:rsidRPr="0065234C">
        <w:rPr>
          <w:rFonts w:asciiTheme="minorHAnsi" w:hAnsiTheme="minorHAnsi"/>
          <w:szCs w:val="20"/>
          <w:lang w:val="cs-CZ"/>
        </w:rPr>
        <w:t>PLATEBNÍ</w:t>
      </w:r>
      <w:r w:rsidRPr="0065234C">
        <w:rPr>
          <w:rFonts w:asciiTheme="minorHAnsi" w:hAnsiTheme="minorHAnsi" w:cs="Tahoma"/>
          <w:szCs w:val="20"/>
        </w:rPr>
        <w:t>PODMÍNKY</w:t>
      </w:r>
      <w:bookmarkEnd w:id="56"/>
    </w:p>
    <w:p w:rsidR="0032073B" w:rsidRPr="0065234C" w:rsidRDefault="0032073B" w:rsidP="00561A9A">
      <w:pPr>
        <w:pStyle w:val="RLTextlnkuslovan"/>
        <w:spacing w:before="60" w:after="60"/>
        <w:ind w:left="0" w:firstLine="0"/>
        <w:rPr>
          <w:szCs w:val="20"/>
        </w:rPr>
      </w:pPr>
      <w:bookmarkStart w:id="57" w:name="_Ref533865455"/>
      <w:bookmarkStart w:id="58" w:name="_Ref273380627"/>
      <w:r w:rsidRPr="0065234C">
        <w:rPr>
          <w:szCs w:val="20"/>
        </w:rPr>
        <w:t>MaximálnícenazaPaušálníslužbydletétoSmlouvyjesmluvnímistranamidohodnutavevýši</w:t>
      </w:r>
      <w:r w:rsidR="006711AB" w:rsidRPr="0065234C">
        <w:rPr>
          <w:szCs w:val="20"/>
          <w:highlight w:val="yellow"/>
        </w:rPr>
        <w:t>[DOPLNÍÚČASTNÍK]</w:t>
      </w:r>
      <w:r w:rsidRPr="0065234C">
        <w:rPr>
          <w:szCs w:val="20"/>
        </w:rPr>
        <w:t>,-KčbezDPH,přičemžsazbaDPHčiní</w:t>
      </w:r>
      <w:r w:rsidRPr="0065234C">
        <w:rPr>
          <w:snapToGrid w:val="0"/>
          <w:szCs w:val="20"/>
          <w:lang w:val="cs-CZ"/>
        </w:rPr>
        <w:t>21</w:t>
      </w:r>
      <w:r w:rsidRPr="0065234C">
        <w:rPr>
          <w:szCs w:val="20"/>
        </w:rPr>
        <w:t>%,výšeDPHčiní</w:t>
      </w:r>
      <w:r w:rsidR="006711AB" w:rsidRPr="0065234C">
        <w:rPr>
          <w:szCs w:val="20"/>
          <w:highlight w:val="yellow"/>
        </w:rPr>
        <w:t>[DOPLNÍÚČASTNÍK]</w:t>
      </w:r>
      <w:r w:rsidR="003B672D" w:rsidRPr="0065234C">
        <w:rPr>
          <w:snapToGrid w:val="0"/>
          <w:szCs w:val="20"/>
          <w:lang w:val="cs-CZ"/>
        </w:rPr>
        <w:t>,-</w:t>
      </w:r>
      <w:r w:rsidRPr="0065234C">
        <w:rPr>
          <w:szCs w:val="20"/>
        </w:rPr>
        <w:t>KčacenavčetněDPHčiní</w:t>
      </w:r>
      <w:r w:rsidR="006711AB" w:rsidRPr="0065234C">
        <w:rPr>
          <w:szCs w:val="20"/>
          <w:highlight w:val="yellow"/>
        </w:rPr>
        <w:t>[DOPLNÍÚČASTNÍK]</w:t>
      </w:r>
      <w:r w:rsidR="003B672D" w:rsidRPr="0065234C">
        <w:rPr>
          <w:snapToGrid w:val="0"/>
          <w:szCs w:val="20"/>
          <w:lang w:val="cs-CZ"/>
        </w:rPr>
        <w:t>,-</w:t>
      </w:r>
      <w:r w:rsidRPr="0065234C">
        <w:rPr>
          <w:szCs w:val="20"/>
        </w:rPr>
        <w:t>Kč,atojakonejvýšepřípustnácelkováčástkazaPaušálníslužbyza</w:t>
      </w:r>
      <w:r w:rsidR="007F079C">
        <w:rPr>
          <w:szCs w:val="20"/>
          <w:lang w:val="cs-CZ"/>
        </w:rPr>
        <w:t>12</w:t>
      </w:r>
      <w:r w:rsidRPr="0065234C">
        <w:rPr>
          <w:szCs w:val="20"/>
        </w:rPr>
        <w:t>měsícůtrvánítétoSmlouvy.Cenaza</w:t>
      </w:r>
      <w:r w:rsidR="00A164FD">
        <w:rPr>
          <w:szCs w:val="20"/>
          <w:lang w:val="cs-CZ"/>
        </w:rPr>
        <w:t xml:space="preserve"> 1 kalendářní měsíc</w:t>
      </w:r>
      <w:r w:rsidRPr="0065234C">
        <w:rPr>
          <w:szCs w:val="20"/>
        </w:rPr>
        <w:t>Paušální</w:t>
      </w:r>
      <w:r w:rsidR="00A164FD">
        <w:rPr>
          <w:szCs w:val="20"/>
          <w:lang w:val="cs-CZ"/>
        </w:rPr>
        <w:t>ch</w:t>
      </w:r>
      <w:r w:rsidRPr="0065234C">
        <w:rPr>
          <w:szCs w:val="20"/>
        </w:rPr>
        <w:t>služ</w:t>
      </w:r>
      <w:r w:rsidR="00A164FD">
        <w:rPr>
          <w:szCs w:val="20"/>
          <w:lang w:val="cs-CZ"/>
        </w:rPr>
        <w:t>eb</w:t>
      </w:r>
      <w:r w:rsidRPr="0065234C">
        <w:rPr>
          <w:szCs w:val="20"/>
        </w:rPr>
        <w:t>je</w:t>
      </w:r>
      <w:r w:rsidR="00A164FD" w:rsidRPr="0065234C">
        <w:rPr>
          <w:szCs w:val="20"/>
        </w:rPr>
        <w:t xml:space="preserve">smluvními stranami dohodnuta ve výši </w:t>
      </w:r>
      <w:r w:rsidR="00A164FD" w:rsidRPr="0065234C">
        <w:rPr>
          <w:szCs w:val="20"/>
          <w:highlight w:val="yellow"/>
        </w:rPr>
        <w:t>[DOPLNÍ ÚČASTNÍK]</w:t>
      </w:r>
      <w:r w:rsidR="00A164FD" w:rsidRPr="0065234C">
        <w:rPr>
          <w:szCs w:val="20"/>
        </w:rPr>
        <w:t xml:space="preserve">,- Kč bez DPH, přičemž sazba DPH činí </w:t>
      </w:r>
      <w:r w:rsidR="00A164FD" w:rsidRPr="0065234C">
        <w:rPr>
          <w:snapToGrid w:val="0"/>
          <w:szCs w:val="20"/>
          <w:lang w:val="cs-CZ"/>
        </w:rPr>
        <w:t>21</w:t>
      </w:r>
      <w:r w:rsidR="00A164FD" w:rsidRPr="0065234C">
        <w:rPr>
          <w:szCs w:val="20"/>
        </w:rPr>
        <w:t xml:space="preserve"> %, výše DPH činí </w:t>
      </w:r>
      <w:r w:rsidR="00A164FD" w:rsidRPr="0065234C">
        <w:rPr>
          <w:szCs w:val="20"/>
          <w:highlight w:val="yellow"/>
        </w:rPr>
        <w:t>[DOPLNÍ ÚČASTNÍK]</w:t>
      </w:r>
      <w:r w:rsidR="00A164FD" w:rsidRPr="0065234C">
        <w:rPr>
          <w:snapToGrid w:val="0"/>
          <w:szCs w:val="20"/>
          <w:lang w:val="cs-CZ"/>
        </w:rPr>
        <w:t>,-</w:t>
      </w:r>
      <w:r w:rsidR="00A164FD" w:rsidRPr="0065234C">
        <w:rPr>
          <w:szCs w:val="20"/>
        </w:rPr>
        <w:t xml:space="preserve"> Kč</w:t>
      </w:r>
      <w:r w:rsidR="00A164FD">
        <w:rPr>
          <w:szCs w:val="20"/>
          <w:lang w:val="cs-CZ"/>
        </w:rPr>
        <w:t>.</w:t>
      </w:r>
      <w:r w:rsidRPr="0065234C">
        <w:rPr>
          <w:szCs w:val="20"/>
          <w:lang w:eastAsia="en-US"/>
        </w:rPr>
        <w:t>Provyloučenípochybnostítoznamená,žecelkováčástkazaposkytnutí</w:t>
      </w:r>
      <w:r w:rsidRPr="0065234C">
        <w:rPr>
          <w:szCs w:val="20"/>
        </w:rPr>
        <w:t>Paušálníchslužeb</w:t>
      </w:r>
      <w:r w:rsidRPr="0065234C">
        <w:rPr>
          <w:szCs w:val="20"/>
          <w:lang w:eastAsia="en-US"/>
        </w:rPr>
        <w:t>uvedenávtomtoodstavcijecelkováčástkazaposkytnutí</w:t>
      </w:r>
      <w:r w:rsidRPr="0065234C">
        <w:rPr>
          <w:szCs w:val="20"/>
        </w:rPr>
        <w:t>Paušálníchslužeb</w:t>
      </w:r>
      <w:r w:rsidRPr="0065234C">
        <w:rPr>
          <w:szCs w:val="20"/>
          <w:lang w:eastAsia="en-US"/>
        </w:rPr>
        <w:t>avšechzřizovacíchčijinýchpoplatkůaveškerýchdalšíchnákladůsposkytnutím</w:t>
      </w:r>
      <w:r w:rsidRPr="0065234C">
        <w:rPr>
          <w:szCs w:val="20"/>
        </w:rPr>
        <w:t>Paušálníchslužeb</w:t>
      </w:r>
      <w:r w:rsidRPr="0065234C">
        <w:rPr>
          <w:szCs w:val="20"/>
          <w:lang w:eastAsia="en-US"/>
        </w:rPr>
        <w:t>souvisejících</w:t>
      </w:r>
      <w:r w:rsidR="006D2055" w:rsidRPr="0065234C">
        <w:rPr>
          <w:szCs w:val="20"/>
        </w:rPr>
        <w:t>za</w:t>
      </w:r>
      <w:r w:rsidR="007F079C">
        <w:rPr>
          <w:szCs w:val="20"/>
          <w:lang w:val="cs-CZ"/>
        </w:rPr>
        <w:t>12</w:t>
      </w:r>
      <w:r w:rsidR="006D2055" w:rsidRPr="0065234C">
        <w:rPr>
          <w:szCs w:val="20"/>
        </w:rPr>
        <w:t>měsícůtrvánítétoSmlouvy</w:t>
      </w:r>
      <w:r w:rsidRPr="0065234C">
        <w:rPr>
          <w:szCs w:val="20"/>
          <w:lang w:eastAsia="en-US"/>
        </w:rPr>
        <w:t>.</w:t>
      </w:r>
      <w:r w:rsidRPr="0065234C">
        <w:rPr>
          <w:szCs w:val="20"/>
        </w:rPr>
        <w:t>CenazaPaušálníslužbybudehrazenaměsíčně,atopodlerozsahuPaušálníchslužeb</w:t>
      </w:r>
      <w:r w:rsidR="00855DD3">
        <w:rPr>
          <w:szCs w:val="20"/>
          <w:lang w:val="cs-CZ"/>
        </w:rPr>
        <w:t>,</w:t>
      </w:r>
      <w:r w:rsidRPr="0065234C">
        <w:rPr>
          <w:szCs w:val="20"/>
        </w:rPr>
        <w:t>kterébudouzapříslušnéměsíčníobdobíposkytovány</w:t>
      </w:r>
      <w:r w:rsidR="00A164FD">
        <w:rPr>
          <w:szCs w:val="20"/>
          <w:lang w:val="cs-CZ"/>
        </w:rPr>
        <w:t xml:space="preserve"> v souladu s jejích specifikaci uvedené v Příloze č. 1 Smlouvy</w:t>
      </w:r>
      <w:r w:rsidR="008234EF" w:rsidRPr="0065234C">
        <w:rPr>
          <w:szCs w:val="20"/>
          <w:lang w:val="cs-CZ"/>
        </w:rPr>
        <w:t>.</w:t>
      </w:r>
      <w:r w:rsidR="006363EB" w:rsidRPr="0065234C">
        <w:rPr>
          <w:szCs w:val="20"/>
          <w:lang w:val="cs-CZ"/>
        </w:rPr>
        <w:t>Poskytovatelitakvzniknenároknaúhraducenyjenzaobdobí,běhemněhožbylySlužbyskutečněposkytovány.</w:t>
      </w:r>
      <w:r w:rsidR="006D2055" w:rsidRPr="0065234C">
        <w:rPr>
          <w:szCs w:val="20"/>
          <w:lang w:eastAsia="en-US"/>
        </w:rPr>
        <w:t>Celkováčástka</w:t>
      </w:r>
      <w:r w:rsidR="00784CD1" w:rsidRPr="0065234C">
        <w:rPr>
          <w:szCs w:val="20"/>
          <w:lang w:val="cs-CZ" w:eastAsia="en-US"/>
        </w:rPr>
        <w:t>hrazenáObjednatelem</w:t>
      </w:r>
      <w:r w:rsidR="006D2055" w:rsidRPr="0065234C">
        <w:rPr>
          <w:szCs w:val="20"/>
          <w:lang w:eastAsia="en-US"/>
        </w:rPr>
        <w:t>zaposkytnutí</w:t>
      </w:r>
      <w:r w:rsidR="006D2055" w:rsidRPr="0065234C">
        <w:rPr>
          <w:szCs w:val="20"/>
        </w:rPr>
        <w:t>Paušálníchslužeb</w:t>
      </w:r>
      <w:r w:rsidR="00346257">
        <w:rPr>
          <w:szCs w:val="20"/>
          <w:lang w:val="cs-CZ"/>
        </w:rPr>
        <w:t xml:space="preserve"> bude</w:t>
      </w:r>
      <w:r w:rsidR="008A5D91" w:rsidRPr="0068282D">
        <w:rPr>
          <w:szCs w:val="20"/>
          <w:lang w:val="cs-CZ"/>
        </w:rPr>
        <w:t>snížena</w:t>
      </w:r>
      <w:r w:rsidR="006D2055" w:rsidRPr="0065234C">
        <w:rPr>
          <w:szCs w:val="20"/>
          <w:lang w:val="cs-CZ"/>
        </w:rPr>
        <w:t>vpřípadě</w:t>
      </w:r>
      <w:r w:rsidR="008A5D91" w:rsidRPr="008A5D91">
        <w:rPr>
          <w:szCs w:val="20"/>
          <w:lang w:val="cs-CZ"/>
        </w:rPr>
        <w:t>zkrácení</w:t>
      </w:r>
      <w:r w:rsidR="006D2055" w:rsidRPr="0065234C">
        <w:rPr>
          <w:szCs w:val="20"/>
          <w:lang w:val="cs-CZ"/>
        </w:rPr>
        <w:t>předpokládané</w:t>
      </w:r>
      <w:r w:rsidR="006A2539" w:rsidRPr="0065234C">
        <w:rPr>
          <w:szCs w:val="20"/>
          <w:lang w:val="cs-CZ"/>
        </w:rPr>
        <w:t>dobyčerpáníPaušálníchslužeb</w:t>
      </w:r>
      <w:r w:rsidR="00A164FD">
        <w:rPr>
          <w:szCs w:val="20"/>
          <w:lang w:val="cs-CZ"/>
        </w:rPr>
        <w:t xml:space="preserve"> nebo</w:t>
      </w:r>
      <w:r w:rsidR="00B91345">
        <w:rPr>
          <w:szCs w:val="20"/>
          <w:lang w:val="cs-CZ"/>
        </w:rPr>
        <w:t xml:space="preserve"> poměrně snížena v případě poskytnutí méně než </w:t>
      </w:r>
      <w:r w:rsidR="00F25DCF">
        <w:rPr>
          <w:szCs w:val="20"/>
          <w:lang w:val="cs-CZ"/>
        </w:rPr>
        <w:t>160</w:t>
      </w:r>
      <w:r w:rsidR="00B91345">
        <w:rPr>
          <w:szCs w:val="20"/>
          <w:lang w:val="cs-CZ"/>
        </w:rPr>
        <w:t xml:space="preserve"> člověkohodin Paušálních služeb za měsíc</w:t>
      </w:r>
      <w:r w:rsidR="00EA49E0">
        <w:rPr>
          <w:szCs w:val="20"/>
          <w:lang w:val="cs-CZ"/>
        </w:rPr>
        <w:t>,</w:t>
      </w:r>
      <w:r w:rsidR="006D2055" w:rsidRPr="0065234C">
        <w:rPr>
          <w:szCs w:val="20"/>
          <w:lang w:val="cs-CZ"/>
        </w:rPr>
        <w:t>atovzávislosti</w:t>
      </w:r>
      <w:r w:rsidR="00EA49E0">
        <w:rPr>
          <w:szCs w:val="20"/>
          <w:lang w:val="cs-CZ"/>
        </w:rPr>
        <w:t>na</w:t>
      </w:r>
      <w:r w:rsidR="006D2055" w:rsidRPr="0065234C">
        <w:rPr>
          <w:szCs w:val="20"/>
          <w:lang w:val="cs-CZ"/>
        </w:rPr>
        <w:t>skutečnédob</w:t>
      </w:r>
      <w:r w:rsidR="00EA49E0">
        <w:rPr>
          <w:szCs w:val="20"/>
          <w:lang w:val="cs-CZ"/>
        </w:rPr>
        <w:t>ě</w:t>
      </w:r>
      <w:r w:rsidR="00A164FD">
        <w:rPr>
          <w:szCs w:val="20"/>
          <w:lang w:val="cs-CZ"/>
        </w:rPr>
        <w:t xml:space="preserve"> a rozsahu</w:t>
      </w:r>
      <w:r w:rsidR="006D2055" w:rsidRPr="0065234C">
        <w:rPr>
          <w:szCs w:val="20"/>
          <w:lang w:val="cs-CZ"/>
        </w:rPr>
        <w:t>čerpání</w:t>
      </w:r>
      <w:r w:rsidR="006D2055" w:rsidRPr="0065234C">
        <w:rPr>
          <w:szCs w:val="20"/>
        </w:rPr>
        <w:t>Paušálníchslužeb</w:t>
      </w:r>
      <w:r w:rsidR="00B91345">
        <w:rPr>
          <w:szCs w:val="20"/>
          <w:lang w:val="cs-CZ"/>
        </w:rPr>
        <w:t xml:space="preserve"> za podmínek uvedených v Příloze č. 1</w:t>
      </w:r>
      <w:r w:rsidR="00855DD3">
        <w:rPr>
          <w:szCs w:val="20"/>
          <w:lang w:val="cs-CZ"/>
        </w:rPr>
        <w:t xml:space="preserve"> této Smlouvy</w:t>
      </w:r>
      <w:r w:rsidR="002E2175">
        <w:rPr>
          <w:szCs w:val="20"/>
          <w:lang w:val="cs-CZ"/>
        </w:rPr>
        <w:t>; 1 člověkohodinou se rozumí jedna hodina práce realizačního týmu, přičemž nejmenší účtovatelná jednotka je 0,25 člověkohodiny</w:t>
      </w:r>
      <w:r w:rsidR="0068282D">
        <w:rPr>
          <w:szCs w:val="20"/>
          <w:lang w:val="cs-CZ"/>
        </w:rPr>
        <w:t>.</w:t>
      </w:r>
      <w:bookmarkEnd w:id="57"/>
    </w:p>
    <w:p w:rsidR="00FE511C" w:rsidRPr="0065234C" w:rsidRDefault="0032073B" w:rsidP="00561A9A">
      <w:pPr>
        <w:pStyle w:val="RLTextlnkuslovan"/>
        <w:spacing w:before="60" w:after="60"/>
        <w:ind w:left="0" w:firstLine="0"/>
        <w:rPr>
          <w:szCs w:val="20"/>
        </w:rPr>
      </w:pPr>
      <w:bookmarkStart w:id="59" w:name="Fakt"/>
      <w:bookmarkStart w:id="60" w:name="_Ref305772235"/>
      <w:bookmarkEnd w:id="58"/>
      <w:bookmarkEnd w:id="59"/>
      <w:r w:rsidRPr="0065234C">
        <w:rPr>
          <w:szCs w:val="20"/>
        </w:rPr>
        <w:t>Cena</w:t>
      </w:r>
      <w:r w:rsidR="00006443" w:rsidRPr="0065234C">
        <w:rPr>
          <w:szCs w:val="20"/>
        </w:rPr>
        <w:t>P</w:t>
      </w:r>
      <w:r w:rsidR="00211E01" w:rsidRPr="0065234C">
        <w:rPr>
          <w:szCs w:val="20"/>
        </w:rPr>
        <w:t>aušální</w:t>
      </w:r>
      <w:r w:rsidR="00006443" w:rsidRPr="0065234C">
        <w:rPr>
          <w:szCs w:val="20"/>
        </w:rPr>
        <w:t>ch</w:t>
      </w:r>
      <w:r w:rsidR="00006443" w:rsidRPr="0065234C">
        <w:rPr>
          <w:szCs w:val="20"/>
          <w:lang w:val="cs-CZ"/>
        </w:rPr>
        <w:t>služeb</w:t>
      </w:r>
      <w:r w:rsidRPr="0065234C">
        <w:rPr>
          <w:szCs w:val="20"/>
        </w:rPr>
        <w:t>budeObjednatelemPoskytovatelihrazenanazákladěfaktury</w:t>
      </w:r>
      <w:r w:rsidR="00FE511C" w:rsidRPr="0065234C">
        <w:rPr>
          <w:szCs w:val="20"/>
          <w:lang w:val="cs-CZ"/>
        </w:rPr>
        <w:t>Poskytovatele,kter</w:t>
      </w:r>
      <w:r w:rsidR="00EB04F2" w:rsidRPr="0065234C">
        <w:rPr>
          <w:szCs w:val="20"/>
          <w:lang w:val="cs-CZ"/>
        </w:rPr>
        <w:t>á</w:t>
      </w:r>
      <w:r w:rsidR="009D4C09" w:rsidRPr="0065234C">
        <w:rPr>
          <w:szCs w:val="20"/>
          <w:lang w:val="cs-CZ"/>
        </w:rPr>
        <w:t>bude</w:t>
      </w:r>
      <w:r w:rsidR="00772DB2" w:rsidRPr="0065234C">
        <w:rPr>
          <w:szCs w:val="20"/>
          <w:lang w:val="cs-CZ"/>
        </w:rPr>
        <w:t>vystavována</w:t>
      </w:r>
      <w:r w:rsidR="005302F3" w:rsidRPr="0065234C">
        <w:rPr>
          <w:szCs w:val="20"/>
          <w:lang w:val="cs-CZ"/>
        </w:rPr>
        <w:t>za</w:t>
      </w:r>
      <w:r w:rsidR="00FE511C" w:rsidRPr="0065234C">
        <w:rPr>
          <w:szCs w:val="20"/>
          <w:lang w:val="cs-CZ"/>
        </w:rPr>
        <w:t>následujících</w:t>
      </w:r>
      <w:r w:rsidR="005302F3" w:rsidRPr="0065234C">
        <w:rPr>
          <w:szCs w:val="20"/>
          <w:lang w:val="cs-CZ"/>
        </w:rPr>
        <w:t>podmínek</w:t>
      </w:r>
      <w:r w:rsidR="00FE511C" w:rsidRPr="0065234C">
        <w:rPr>
          <w:szCs w:val="20"/>
          <w:lang w:val="cs-CZ"/>
        </w:rPr>
        <w:t>:</w:t>
      </w:r>
    </w:p>
    <w:p w:rsidR="00C00991" w:rsidRPr="00B91345" w:rsidRDefault="00C00991" w:rsidP="00561A9A">
      <w:pPr>
        <w:pStyle w:val="RLTextlnkuslovan"/>
        <w:numPr>
          <w:ilvl w:val="2"/>
          <w:numId w:val="1"/>
        </w:numPr>
        <w:tabs>
          <w:tab w:val="clear" w:pos="1305"/>
        </w:tabs>
        <w:spacing w:before="60" w:after="60"/>
        <w:ind w:left="284" w:firstLine="0"/>
        <w:rPr>
          <w:szCs w:val="20"/>
        </w:rPr>
      </w:pPr>
      <w:bookmarkStart w:id="61" w:name="VýkPln"/>
      <w:bookmarkStart w:id="62" w:name="_Ref492384577"/>
      <w:bookmarkStart w:id="63" w:name="_Ref297821475"/>
      <w:bookmarkStart w:id="64" w:name="_Ref193245386"/>
      <w:bookmarkEnd w:id="60"/>
      <w:bookmarkEnd w:id="61"/>
      <w:r w:rsidRPr="0065234C">
        <w:rPr>
          <w:szCs w:val="20"/>
        </w:rPr>
        <w:t>Vpřípadě,žebylyPaušálníslužbyposkytoványvrozsahuodpovídajícímpouzečástikalendářníhoměsíce</w:t>
      </w:r>
      <w:r w:rsidRPr="0065234C">
        <w:rPr>
          <w:szCs w:val="20"/>
          <w:lang w:val="cs-CZ"/>
        </w:rPr>
        <w:t>,</w:t>
      </w:r>
      <w:r w:rsidRPr="0065234C">
        <w:rPr>
          <w:szCs w:val="20"/>
        </w:rPr>
        <w:t>budezapříslušnýkalendářníměsícuhrazenapouzepoměrnáčástcenyzaměsícdanéSlužby</w:t>
      </w:r>
      <w:bookmarkEnd w:id="62"/>
      <w:r w:rsidR="00EA1AA7" w:rsidRPr="0065234C">
        <w:rPr>
          <w:szCs w:val="20"/>
          <w:lang w:val="cs-CZ"/>
        </w:rPr>
        <w:t>.</w:t>
      </w:r>
    </w:p>
    <w:p w:rsidR="00B91345" w:rsidRPr="0065234C" w:rsidRDefault="00B91345" w:rsidP="00561A9A">
      <w:pPr>
        <w:pStyle w:val="RLTextlnkuslovan"/>
        <w:numPr>
          <w:ilvl w:val="2"/>
          <w:numId w:val="1"/>
        </w:numPr>
        <w:tabs>
          <w:tab w:val="clear" w:pos="1305"/>
        </w:tabs>
        <w:spacing w:before="60" w:after="60"/>
        <w:ind w:left="284" w:firstLine="0"/>
        <w:rPr>
          <w:szCs w:val="20"/>
        </w:rPr>
      </w:pPr>
      <w:r>
        <w:rPr>
          <w:szCs w:val="20"/>
          <w:lang w:val="cs-CZ"/>
        </w:rPr>
        <w:lastRenderedPageBreak/>
        <w:t xml:space="preserve">V případě, že byly Paušální služby poskytovány v rozsahu nižším než </w:t>
      </w:r>
      <w:r w:rsidR="00F25DCF">
        <w:rPr>
          <w:szCs w:val="20"/>
          <w:lang w:val="cs-CZ"/>
        </w:rPr>
        <w:t>160</w:t>
      </w:r>
      <w:r w:rsidR="00E91AC1">
        <w:rPr>
          <w:szCs w:val="20"/>
          <w:lang w:val="cs-CZ"/>
        </w:rPr>
        <w:t>člověko</w:t>
      </w:r>
      <w:r>
        <w:rPr>
          <w:szCs w:val="20"/>
          <w:lang w:val="cs-CZ"/>
        </w:rPr>
        <w:t xml:space="preserve">hodin měsíčně, bude cena za ně poměrně krácena za podmínek uvedených v odst. </w:t>
      </w:r>
      <w:r w:rsidR="00002B1B">
        <w:rPr>
          <w:szCs w:val="20"/>
          <w:lang w:val="cs-CZ"/>
        </w:rPr>
        <w:t>9</w:t>
      </w:r>
      <w:r>
        <w:rPr>
          <w:szCs w:val="20"/>
          <w:lang w:val="cs-CZ"/>
        </w:rPr>
        <w:t>.1 tohoto článku Smlouvy a její Přílohy č. 1</w:t>
      </w:r>
      <w:r w:rsidR="0068282D">
        <w:rPr>
          <w:szCs w:val="20"/>
          <w:lang w:val="cs-CZ"/>
        </w:rPr>
        <w:t xml:space="preserve"> této Smlouvy</w:t>
      </w:r>
      <w:r>
        <w:rPr>
          <w:szCs w:val="20"/>
          <w:lang w:val="cs-CZ"/>
        </w:rPr>
        <w:t>.</w:t>
      </w:r>
    </w:p>
    <w:p w:rsidR="00FE511C" w:rsidRPr="0065234C" w:rsidRDefault="00C32913" w:rsidP="00561A9A">
      <w:pPr>
        <w:pStyle w:val="RLTextlnkuslovan"/>
        <w:numPr>
          <w:ilvl w:val="2"/>
          <w:numId w:val="1"/>
        </w:numPr>
        <w:tabs>
          <w:tab w:val="clear" w:pos="1305"/>
        </w:tabs>
        <w:spacing w:before="60" w:after="60"/>
        <w:ind w:left="284" w:firstLine="0"/>
        <w:rPr>
          <w:szCs w:val="20"/>
        </w:rPr>
      </w:pPr>
      <w:r w:rsidRPr="0065234C">
        <w:rPr>
          <w:szCs w:val="20"/>
        </w:rPr>
        <w:t>Cena</w:t>
      </w:r>
      <w:r w:rsidR="00956F65" w:rsidRPr="0065234C">
        <w:rPr>
          <w:szCs w:val="20"/>
        </w:rPr>
        <w:t>za</w:t>
      </w:r>
      <w:r w:rsidRPr="0065234C">
        <w:rPr>
          <w:szCs w:val="20"/>
        </w:rPr>
        <w:t>Paušální</w:t>
      </w:r>
      <w:r w:rsidRPr="0065234C">
        <w:rPr>
          <w:szCs w:val="20"/>
          <w:lang w:val="cs-CZ"/>
        </w:rPr>
        <w:t>služb</w:t>
      </w:r>
      <w:r w:rsidR="00956F65" w:rsidRPr="0065234C">
        <w:rPr>
          <w:szCs w:val="20"/>
          <w:lang w:val="cs-CZ"/>
        </w:rPr>
        <w:t>y</w:t>
      </w:r>
      <w:r w:rsidRPr="0065234C">
        <w:rPr>
          <w:szCs w:val="20"/>
        </w:rPr>
        <w:t>budeObjednatelemhrazenanazákladěfakturyvystavenénejpozdějidotřídnůodschváleníVýkazuplnění</w:t>
      </w:r>
      <w:r w:rsidRPr="0065234C">
        <w:rPr>
          <w:szCs w:val="20"/>
          <w:lang w:val="cs-CZ"/>
        </w:rPr>
        <w:t>zapříslušné</w:t>
      </w:r>
      <w:r w:rsidR="00737AB6">
        <w:rPr>
          <w:szCs w:val="20"/>
          <w:lang w:val="cs-CZ"/>
        </w:rPr>
        <w:t>v</w:t>
      </w:r>
      <w:r w:rsidRPr="0065234C">
        <w:rPr>
          <w:szCs w:val="20"/>
          <w:lang w:val="cs-CZ"/>
        </w:rPr>
        <w:t>yhodnocovacíobdobí</w:t>
      </w:r>
      <w:r w:rsidRPr="0065234C">
        <w:rPr>
          <w:szCs w:val="20"/>
        </w:rPr>
        <w:t>Objednatelem,přičemžjejí</w:t>
      </w:r>
      <w:r w:rsidRPr="0065234C">
        <w:rPr>
          <w:szCs w:val="20"/>
          <w:lang w:val="cs-CZ"/>
        </w:rPr>
        <w:t>přílohou</w:t>
      </w:r>
      <w:r w:rsidRPr="0065234C">
        <w:rPr>
          <w:szCs w:val="20"/>
        </w:rPr>
        <w:t>budeVýkazplněníschválenýObjednatelem.</w:t>
      </w:r>
      <w:r w:rsidRPr="0065234C">
        <w:rPr>
          <w:szCs w:val="20"/>
          <w:lang w:val="cs-CZ"/>
        </w:rPr>
        <w:t>PoskytovatelneníoprávněnvystavitfakturunaúhraduPaušálníchslužebpředschválením</w:t>
      </w:r>
      <w:r w:rsidR="00FF0B04" w:rsidRPr="0065234C">
        <w:rPr>
          <w:szCs w:val="20"/>
        </w:rPr>
        <w:t>Výkaz</w:t>
      </w:r>
      <w:r w:rsidR="00FF0B04" w:rsidRPr="0065234C">
        <w:rPr>
          <w:szCs w:val="20"/>
          <w:lang w:val="cs-CZ"/>
        </w:rPr>
        <w:t>u</w:t>
      </w:r>
      <w:r w:rsidR="00FF0B04" w:rsidRPr="0065234C">
        <w:rPr>
          <w:szCs w:val="20"/>
        </w:rPr>
        <w:t>plnění</w:t>
      </w:r>
      <w:r w:rsidR="00FF0B04" w:rsidRPr="0065234C">
        <w:rPr>
          <w:szCs w:val="20"/>
          <w:lang w:val="cs-CZ"/>
        </w:rPr>
        <w:t>zestranyObjednatelezapříslušnéVyhodnocovacíobdobí</w:t>
      </w:r>
      <w:r w:rsidR="00FE511C" w:rsidRPr="0065234C">
        <w:rPr>
          <w:szCs w:val="20"/>
          <w:lang w:val="cs-CZ"/>
        </w:rPr>
        <w:t>.</w:t>
      </w:r>
    </w:p>
    <w:bookmarkEnd w:id="63"/>
    <w:bookmarkEnd w:id="64"/>
    <w:p w:rsidR="0032073B" w:rsidRPr="0065234C" w:rsidRDefault="0032073B" w:rsidP="00561A9A">
      <w:pPr>
        <w:pStyle w:val="RLTextlnkuslovan"/>
        <w:spacing w:before="60" w:after="60"/>
        <w:ind w:left="0" w:firstLine="0"/>
        <w:rPr>
          <w:szCs w:val="20"/>
        </w:rPr>
      </w:pPr>
      <w:r w:rsidRPr="0065234C">
        <w:rPr>
          <w:szCs w:val="20"/>
        </w:rPr>
        <w:t>Lhůtasplatnostifakturovanýchčástekjestanovenana</w:t>
      </w:r>
      <w:r w:rsidR="009A223E" w:rsidRPr="0065234C">
        <w:rPr>
          <w:szCs w:val="20"/>
          <w:lang w:val="cs-CZ"/>
        </w:rPr>
        <w:t>30</w:t>
      </w:r>
      <w:r w:rsidRPr="0065234C">
        <w:rPr>
          <w:szCs w:val="20"/>
        </w:rPr>
        <w:t>dníoddoručenífakturyObjednateli.Poskytovatelse</w:t>
      </w:r>
      <w:r w:rsidR="000C2433">
        <w:rPr>
          <w:szCs w:val="20"/>
          <w:lang w:val="cs-CZ"/>
        </w:rPr>
        <w:t> </w:t>
      </w:r>
      <w:r w:rsidRPr="0065234C">
        <w:rPr>
          <w:szCs w:val="20"/>
        </w:rPr>
        <w:t>zavazujeodeslatdaňovýdokladObjednatelinejpozdějinásledujícípracovnídenpojehovystavení.Vpřípadě,žemálhůtasplatnostifakturyuplynoutvobdobíod16.do31.prosince,budesezaposlednídenlhůtysplatnostitakovétofakturypovažovattřetípracovnídenposkončeníuvedenéhoobdobí.</w:t>
      </w:r>
    </w:p>
    <w:p w:rsidR="0032073B" w:rsidRPr="0065234C" w:rsidRDefault="0032073B" w:rsidP="00561A9A">
      <w:pPr>
        <w:pStyle w:val="RLTextlnkuslovan"/>
        <w:spacing w:before="60" w:after="60"/>
        <w:ind w:left="0" w:firstLine="0"/>
        <w:rPr>
          <w:szCs w:val="20"/>
        </w:rPr>
      </w:pPr>
      <w:r w:rsidRPr="0065234C">
        <w:rPr>
          <w:szCs w:val="20"/>
        </w:rPr>
        <w:t>Všechnyfakturymusísplňovatnáležitostiobchodnílistinyvesmyslu§435občanskéhozákoníkuařádnéhodaňovéhodokladupožadovanézákonemč.235/2004Sb.,odanizpřidanéhodnot</w:t>
      </w:r>
      <w:r w:rsidR="00071B7B" w:rsidRPr="0065234C">
        <w:rPr>
          <w:szCs w:val="20"/>
        </w:rPr>
        <w:t>y,vezněnípozdějšíchpředpisů</w:t>
      </w:r>
      <w:r w:rsidRPr="0065234C">
        <w:rPr>
          <w:szCs w:val="20"/>
        </w:rPr>
        <w:t>.FakturabudevždyobsahovatVýkazplněnínebojinoupřílohuosvědčujícíposkytnutíplněnídletétoSmlouvy.</w:t>
      </w:r>
    </w:p>
    <w:p w:rsidR="0032073B" w:rsidRPr="0065234C" w:rsidRDefault="0032073B" w:rsidP="00561A9A">
      <w:pPr>
        <w:pStyle w:val="RLTextlnkuslovan"/>
        <w:spacing w:before="60" w:after="60"/>
        <w:ind w:left="0" w:firstLine="0"/>
        <w:rPr>
          <w:szCs w:val="20"/>
        </w:rPr>
      </w:pPr>
      <w:r w:rsidRPr="0065234C">
        <w:rPr>
          <w:szCs w:val="20"/>
        </w:rPr>
        <w:t>Nebude-lifakturaobsahovatstanovenénáležitostiapřílohy,nebovnínebudousprávněuvedenéúdajedletétoSmlouvyjeObjednateloprávněnvrátitjivelhůtějejísplatnostiPoskytovateli.Vtakovémpřípaděsepřerušíběhlhůtysplatnostianoválhůtasplatnostipočneběžetdoručenímopravenéfaktury.</w:t>
      </w:r>
    </w:p>
    <w:p w:rsidR="0032073B" w:rsidRPr="0065234C" w:rsidRDefault="0032073B" w:rsidP="00561A9A">
      <w:pPr>
        <w:pStyle w:val="RLTextlnkuslovan"/>
        <w:spacing w:before="60" w:after="60"/>
        <w:ind w:left="0" w:firstLine="0"/>
        <w:rPr>
          <w:szCs w:val="20"/>
        </w:rPr>
      </w:pPr>
      <w:r w:rsidRPr="0065234C">
        <w:rPr>
          <w:szCs w:val="20"/>
        </w:rPr>
        <w:t>Platbypeněžitýchčástekseprovádíbankovnímpřevodemnaúčetdruhésmluvnístranyuvedenývefaktuře.Peněžitáčástkasepovažujezazaplacenouokamžikemjejíhoodepsánízúčtuodesílateleveprospěchúčtupříjemce.</w:t>
      </w:r>
    </w:p>
    <w:p w:rsidR="00E24F88" w:rsidRPr="0065234C" w:rsidRDefault="00E24F88" w:rsidP="00561A9A">
      <w:pPr>
        <w:pStyle w:val="RLTextlnkuslovan"/>
        <w:spacing w:before="60" w:after="60"/>
        <w:ind w:left="0" w:firstLine="0"/>
        <w:rPr>
          <w:szCs w:val="20"/>
        </w:rPr>
      </w:pPr>
      <w:r w:rsidRPr="0065234C">
        <w:rPr>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rsidR="00CA5762" w:rsidRPr="003C6F9A" w:rsidRDefault="0032073B" w:rsidP="00561A9A">
      <w:pPr>
        <w:pStyle w:val="RLTextlnkuslovan"/>
        <w:spacing w:before="60" w:after="60"/>
        <w:ind w:left="0" w:firstLine="0"/>
        <w:rPr>
          <w:szCs w:val="20"/>
        </w:rPr>
      </w:pPr>
      <w:r w:rsidRPr="0065234C">
        <w:rPr>
          <w:szCs w:val="20"/>
        </w:rPr>
        <w:t>CenySlužebdletétoSmlouvyjsouneměnnéakonečnésvýhradouzměnyzákonnésazbydanězpřidanéhodnoty.</w:t>
      </w:r>
    </w:p>
    <w:p w:rsidR="003C6F9A" w:rsidRPr="0065234C" w:rsidRDefault="003C6F9A" w:rsidP="00561A9A">
      <w:pPr>
        <w:pStyle w:val="RLTextlnkuslovan"/>
        <w:spacing w:before="60" w:after="60"/>
        <w:ind w:left="0" w:firstLine="0"/>
        <w:rPr>
          <w:szCs w:val="20"/>
        </w:rPr>
      </w:pPr>
      <w:r w:rsidRPr="003C6F9A">
        <w:rPr>
          <w:szCs w:val="20"/>
        </w:rPr>
        <w:t>Objednatel neposkytne Poskytovateli žádné zálohy</w:t>
      </w:r>
      <w:r w:rsidR="009E5A2C">
        <w:rPr>
          <w:szCs w:val="20"/>
          <w:lang w:val="cs-CZ"/>
        </w:rPr>
        <w:t>.</w:t>
      </w:r>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65" w:name="_Ref195958966"/>
      <w:bookmarkStart w:id="66" w:name="_Toc212632748"/>
      <w:bookmarkStart w:id="67" w:name="_Toc295034735"/>
      <w:bookmarkStart w:id="68" w:name="_Ref494137263"/>
      <w:r w:rsidRPr="00B52C9E">
        <w:rPr>
          <w:rFonts w:asciiTheme="minorHAnsi" w:hAnsiTheme="minorHAnsi" w:cs="Tahoma"/>
          <w:szCs w:val="20"/>
        </w:rPr>
        <w:t>ZMĚN</w:t>
      </w:r>
      <w:bookmarkEnd w:id="65"/>
      <w:r w:rsidRPr="00B52C9E">
        <w:rPr>
          <w:rFonts w:asciiTheme="minorHAnsi" w:hAnsiTheme="minorHAnsi" w:cs="Tahoma"/>
          <w:szCs w:val="20"/>
        </w:rPr>
        <w:t>OVÉ</w:t>
      </w:r>
      <w:r w:rsidRPr="0065234C">
        <w:rPr>
          <w:rFonts w:asciiTheme="minorHAnsi" w:hAnsiTheme="minorHAnsi" w:cs="Tahoma"/>
          <w:szCs w:val="20"/>
        </w:rPr>
        <w:t>ŘÍZENÍ</w:t>
      </w:r>
      <w:bookmarkEnd w:id="66"/>
      <w:bookmarkEnd w:id="67"/>
      <w:bookmarkEnd w:id="68"/>
    </w:p>
    <w:p w:rsidR="0032073B" w:rsidRPr="0065234C" w:rsidRDefault="0032073B" w:rsidP="00561A9A">
      <w:pPr>
        <w:pStyle w:val="RLTextlnkuslovan"/>
        <w:spacing w:before="60" w:after="60"/>
        <w:ind w:left="0" w:firstLine="0"/>
        <w:rPr>
          <w:szCs w:val="20"/>
        </w:rPr>
      </w:pPr>
      <w:bookmarkStart w:id="69" w:name="_Ref212483348"/>
      <w:bookmarkStart w:id="70" w:name="_Toc212632750"/>
      <w:r w:rsidRPr="0065234C">
        <w:rPr>
          <w:szCs w:val="20"/>
        </w:rPr>
        <w:t>KterákolivzesmluvníchstranjeoprávněnapísemněnavrhnoutzměnuSlužeb.Žádnázesmluvníchstranvšaknenípovinnanavrhovanouzměnuakceptovat.</w:t>
      </w:r>
    </w:p>
    <w:p w:rsidR="0032073B" w:rsidRPr="0065234C" w:rsidRDefault="0032073B" w:rsidP="00561A9A">
      <w:pPr>
        <w:pStyle w:val="RLTextlnkuslovan"/>
        <w:spacing w:before="60" w:after="60"/>
        <w:ind w:left="0" w:firstLine="0"/>
        <w:rPr>
          <w:szCs w:val="20"/>
        </w:rPr>
      </w:pPr>
      <w:bookmarkStart w:id="71" w:name="_Ref195957841"/>
      <w:bookmarkStart w:id="72" w:name="_Ref305054118"/>
      <w:r w:rsidRPr="0065234C">
        <w:rPr>
          <w:szCs w:val="20"/>
        </w:rPr>
        <w:t>PoskytovatelsezavazujeprovésthodnocenídopadůkteroukolivsmluvnístranounavrhovanýchzměnSlužebnatermínyplnění,cenuasoučinnostObjednatele;cenazatakovétohodnocenídopadůjezahrnutavceněza</w:t>
      </w:r>
      <w:r w:rsidR="00F46ED4" w:rsidRPr="0065234C">
        <w:rPr>
          <w:szCs w:val="20"/>
          <w:lang w:val="cs-CZ"/>
        </w:rPr>
        <w:t>Paušálníslužby</w:t>
      </w:r>
      <w:r w:rsidRPr="0065234C">
        <w:rPr>
          <w:szCs w:val="20"/>
        </w:rPr>
        <w:t>dletétoSmlouvy.</w:t>
      </w:r>
      <w:bookmarkEnd w:id="71"/>
      <w:r w:rsidRPr="0065234C">
        <w:rPr>
          <w:szCs w:val="20"/>
        </w:rPr>
        <w:t>Poskytovateljepovinentotohodnoceníprovéstbezzbytečnéhoodkladu,nejpozdějido10pracovníchdnůodednedoručenínávrhukterékolivsmluvnístranydruhésmluvnístraně.</w:t>
      </w:r>
    </w:p>
    <w:p w:rsidR="00CA5762" w:rsidRPr="0065234C" w:rsidRDefault="0032073B" w:rsidP="00561A9A">
      <w:pPr>
        <w:pStyle w:val="RLTextlnkuslovan"/>
        <w:spacing w:before="60" w:after="60"/>
        <w:ind w:left="0" w:firstLine="0"/>
        <w:rPr>
          <w:szCs w:val="20"/>
        </w:rPr>
      </w:pPr>
      <w:r w:rsidRPr="0065234C">
        <w:rPr>
          <w:szCs w:val="20"/>
        </w:rPr>
        <w:t>JakékolivzměnySlužebmusíbýtsjednányvsouladuse</w:t>
      </w:r>
      <w:r w:rsidR="003050FA">
        <w:t>zákonem č. 134/2016 Sb., o zadávání veřejných zakázek, ve znění pozdějších předpisů (dále jen „</w:t>
      </w:r>
      <w:r w:rsidR="003050FA" w:rsidRPr="00737AB6">
        <w:rPr>
          <w:b/>
        </w:rPr>
        <w:t>ZZVZ</w:t>
      </w:r>
      <w:r w:rsidR="003050FA">
        <w:t>“)</w:t>
      </w:r>
      <w:r w:rsidRPr="0065234C">
        <w:rPr>
          <w:szCs w:val="20"/>
        </w:rPr>
        <w:t>apísemněveformědodatkuktétoSmlouvěpodepsanéhoosobamioprávněnýmizavazovatsmluvnístrany,nestanoví-litatoSmlouvajinak.</w:t>
      </w:r>
      <w:bookmarkEnd w:id="72"/>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73" w:name="_Ref273382468"/>
      <w:bookmarkStart w:id="74" w:name="_Toc295034736"/>
      <w:r w:rsidRPr="00B52C9E">
        <w:rPr>
          <w:rFonts w:asciiTheme="minorHAnsi" w:hAnsiTheme="minorHAnsi" w:cs="Tahoma"/>
          <w:szCs w:val="20"/>
        </w:rPr>
        <w:t>AKCEPTACE</w:t>
      </w:r>
      <w:r w:rsidRPr="0065234C">
        <w:rPr>
          <w:rFonts w:asciiTheme="minorHAnsi" w:hAnsiTheme="minorHAnsi" w:cs="Tahoma"/>
          <w:szCs w:val="20"/>
        </w:rPr>
        <w:t>VÝSLEDKŮPOSKYTOVANÉHOPLNĚNÍ</w:t>
      </w:r>
      <w:bookmarkEnd w:id="69"/>
      <w:bookmarkEnd w:id="70"/>
      <w:bookmarkEnd w:id="73"/>
      <w:bookmarkEnd w:id="74"/>
    </w:p>
    <w:p w:rsidR="007335C4" w:rsidRPr="0065234C" w:rsidRDefault="00FB66C8" w:rsidP="00561A9A">
      <w:pPr>
        <w:pStyle w:val="RLTextlnkuslovan"/>
        <w:spacing w:before="60" w:after="60"/>
        <w:ind w:left="0" w:firstLine="0"/>
        <w:rPr>
          <w:szCs w:val="20"/>
        </w:rPr>
      </w:pPr>
      <w:bookmarkStart w:id="75" w:name="_Ref196129094"/>
      <w:r w:rsidRPr="0065234C">
        <w:rPr>
          <w:szCs w:val="20"/>
        </w:rPr>
        <w:t>Paušální</w:t>
      </w:r>
      <w:r w:rsidRPr="0065234C">
        <w:rPr>
          <w:szCs w:val="20"/>
          <w:lang w:val="cs-CZ"/>
        </w:rPr>
        <w:t>služby</w:t>
      </w:r>
      <w:r w:rsidR="0032073B" w:rsidRPr="0065234C">
        <w:rPr>
          <w:szCs w:val="20"/>
        </w:rPr>
        <w:t>budouObjednatelem</w:t>
      </w:r>
      <w:r w:rsidRPr="0065234C">
        <w:rPr>
          <w:szCs w:val="20"/>
        </w:rPr>
        <w:t>akceptovány</w:t>
      </w:r>
      <w:r w:rsidRPr="0065234C">
        <w:rPr>
          <w:szCs w:val="20"/>
          <w:lang w:val="cs-CZ"/>
        </w:rPr>
        <w:t>písemnýmschválením</w:t>
      </w:r>
      <w:r w:rsidR="0032073B" w:rsidRPr="0065234C">
        <w:rPr>
          <w:szCs w:val="20"/>
        </w:rPr>
        <w:t>Výkazuplnění</w:t>
      </w:r>
      <w:r w:rsidR="00C65162" w:rsidRPr="0065234C">
        <w:rPr>
          <w:szCs w:val="20"/>
          <w:lang w:val="cs-CZ"/>
        </w:rPr>
        <w:t>popsanéhov</w:t>
      </w:r>
      <w:r w:rsidR="00A96CE7">
        <w:rPr>
          <w:szCs w:val="20"/>
          <w:lang w:val="cs-CZ"/>
        </w:rPr>
        <w:t> čl.</w:t>
      </w:r>
      <w:r w:rsidR="000C2433">
        <w:rPr>
          <w:szCs w:val="20"/>
          <w:lang w:val="cs-CZ"/>
        </w:rPr>
        <w:t> </w:t>
      </w:r>
      <w:r w:rsidR="00BE622A">
        <w:rPr>
          <w:szCs w:val="20"/>
          <w:lang w:val="cs-CZ"/>
        </w:rPr>
        <w:t>7</w:t>
      </w:r>
      <w:r w:rsidR="000C2433">
        <w:rPr>
          <w:szCs w:val="20"/>
          <w:lang w:val="cs-CZ"/>
        </w:rPr>
        <w:t> </w:t>
      </w:r>
      <w:r w:rsidR="00C244FA" w:rsidRPr="0065234C">
        <w:rPr>
          <w:szCs w:val="20"/>
          <w:lang w:val="cs-CZ"/>
        </w:rPr>
        <w:t>Smlouvy</w:t>
      </w:r>
      <w:bookmarkStart w:id="76" w:name="_Ref485136749"/>
      <w:r w:rsidRPr="0065234C">
        <w:rPr>
          <w:szCs w:val="20"/>
          <w:lang w:val="cs-CZ"/>
        </w:rPr>
        <w:t>.</w:t>
      </w:r>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77" w:name="_Toc295034737"/>
      <w:bookmarkStart w:id="78" w:name="_Ref306199187"/>
      <w:bookmarkStart w:id="79" w:name="_Ref369494538"/>
      <w:bookmarkEnd w:id="75"/>
      <w:bookmarkEnd w:id="76"/>
      <w:r w:rsidRPr="00B52C9E">
        <w:rPr>
          <w:rFonts w:asciiTheme="minorHAnsi" w:hAnsiTheme="minorHAnsi" w:cs="Tahoma"/>
          <w:szCs w:val="20"/>
        </w:rPr>
        <w:t>VLASTNICKÉ</w:t>
      </w:r>
      <w:r w:rsidRPr="00C04EDB">
        <w:rPr>
          <w:rFonts w:asciiTheme="minorHAnsi" w:hAnsiTheme="minorHAnsi" w:cs="Tahoma"/>
          <w:szCs w:val="20"/>
        </w:rPr>
        <w:t>PRÁVOA</w:t>
      </w:r>
      <w:r w:rsidRPr="0056744D">
        <w:rPr>
          <w:rFonts w:asciiTheme="minorHAnsi" w:hAnsiTheme="minorHAnsi" w:cs="Tahoma"/>
          <w:szCs w:val="20"/>
        </w:rPr>
        <w:t>UŽÍVACÍ</w:t>
      </w:r>
      <w:r w:rsidRPr="0065234C">
        <w:rPr>
          <w:rFonts w:asciiTheme="minorHAnsi" w:hAnsiTheme="minorHAnsi" w:cs="Tahoma"/>
          <w:szCs w:val="20"/>
        </w:rPr>
        <w:t>PRÁVA</w:t>
      </w:r>
      <w:bookmarkEnd w:id="77"/>
      <w:bookmarkEnd w:id="78"/>
      <w:r w:rsidRPr="0065234C">
        <w:rPr>
          <w:rFonts w:asciiTheme="minorHAnsi" w:hAnsiTheme="minorHAnsi" w:cs="Tahoma"/>
          <w:szCs w:val="20"/>
        </w:rPr>
        <w:t>KVÝSLEDKŮMSLUŽEB</w:t>
      </w:r>
      <w:bookmarkEnd w:id="79"/>
    </w:p>
    <w:p w:rsidR="0032073B" w:rsidRPr="0065234C" w:rsidRDefault="0032073B" w:rsidP="00561A9A">
      <w:pPr>
        <w:pStyle w:val="RLTextlnkuslovan"/>
        <w:spacing w:before="60" w:after="60"/>
        <w:ind w:left="0" w:firstLine="0"/>
        <w:rPr>
          <w:szCs w:val="20"/>
        </w:rPr>
      </w:pPr>
      <w:bookmarkStart w:id="80" w:name="_Ref486174390"/>
      <w:bookmarkStart w:id="81" w:name="_Ref223736610"/>
      <w:r w:rsidRPr="0065234C">
        <w:rPr>
          <w:szCs w:val="20"/>
        </w:rPr>
        <w:t>Vpřípadě,žesoučástíplněníPoskytovatelepodletétoSmlouvyjsoumovitévěci,kterésemajístát</w:t>
      </w:r>
      <w:r w:rsidRPr="0065234C">
        <w:rPr>
          <w:szCs w:val="20"/>
          <w:lang w:val="cs-CZ"/>
        </w:rPr>
        <w:t>vlastnictvím</w:t>
      </w:r>
      <w:r w:rsidRPr="0065234C">
        <w:rPr>
          <w:szCs w:val="20"/>
        </w:rPr>
        <w:t>Objednatele,nabýváObjednatelvlastnicképrávoktěmtověcemdnempředánítakovéhoplněníObjednateli.NebezpečíškodynapředanýchvěcechpřecházínaObjednateleokamžikemjejichfaktickéhopředánídodispoziceObjednatele,o</w:t>
      </w:r>
      <w:r w:rsidR="000C2433">
        <w:rPr>
          <w:szCs w:val="20"/>
          <w:lang w:val="cs-CZ"/>
        </w:rPr>
        <w:t> </w:t>
      </w:r>
      <w:r w:rsidRPr="0065234C">
        <w:rPr>
          <w:szCs w:val="20"/>
        </w:rPr>
        <w:t>takovémtopředánímusíbýtsepsánpísemnýzáznampodepsanýoprávněnýmiosobamistran.Do nabytí vlastnického práva uděluje Poskytovatel Objednateli právo tyto věci užívat v rozsahu a způsobem, který vyplývá z účelu této Smlouvy.</w:t>
      </w:r>
      <w:bookmarkEnd w:id="80"/>
    </w:p>
    <w:p w:rsidR="0032073B" w:rsidRPr="0065234C" w:rsidRDefault="0032073B" w:rsidP="00561A9A">
      <w:pPr>
        <w:pStyle w:val="RLTextlnkuslovan"/>
        <w:spacing w:before="60" w:after="60"/>
        <w:ind w:left="0" w:firstLine="0"/>
        <w:rPr>
          <w:szCs w:val="20"/>
        </w:rPr>
      </w:pPr>
      <w:bookmarkStart w:id="82" w:name="AutD"/>
      <w:bookmarkStart w:id="83" w:name="_Ref313366502"/>
      <w:bookmarkStart w:id="84" w:name="_Ref378171554"/>
      <w:bookmarkStart w:id="85" w:name="_Ref372010839"/>
      <w:bookmarkEnd w:id="82"/>
      <w:r w:rsidRPr="0065234C">
        <w:rPr>
          <w:szCs w:val="20"/>
        </w:rPr>
        <w:t>Bude-lisoučástívýstupuSlužebnebovýsledkemčinnostiPoskytovatelenebo</w:t>
      </w:r>
      <w:r w:rsidR="00AF2946" w:rsidRPr="0065234C">
        <w:rPr>
          <w:szCs w:val="20"/>
        </w:rPr>
        <w:t>poddodavatel</w:t>
      </w:r>
      <w:r w:rsidRPr="0065234C">
        <w:rPr>
          <w:szCs w:val="20"/>
        </w:rPr>
        <w:t>ůprováděnédletétoSmlouvypředmětpožívajícíochranyautorskéhodílapodlezákonač.121/2000Sb.,o</w:t>
      </w:r>
      <w:r w:rsidRPr="0065234C">
        <w:rPr>
          <w:szCs w:val="20"/>
          <w:lang w:val="cs-CZ"/>
        </w:rPr>
        <w:t>právu</w:t>
      </w:r>
      <w:r w:rsidRPr="0065234C">
        <w:rPr>
          <w:szCs w:val="20"/>
        </w:rPr>
        <w:t>autorském,oprávechsouvisejícíchsprávemautorskýmaozměněněkterýchzákonů(autorskýzákon),vezněnípozdějšíchpředpisů(dálejen„</w:t>
      </w:r>
      <w:r w:rsidR="00E24344">
        <w:rPr>
          <w:b/>
          <w:szCs w:val="20"/>
          <w:lang w:val="cs-CZ"/>
        </w:rPr>
        <w:t>A</w:t>
      </w:r>
      <w:r w:rsidRPr="0065234C">
        <w:rPr>
          <w:b/>
          <w:szCs w:val="20"/>
        </w:rPr>
        <w:t>utorskédílo</w:t>
      </w:r>
      <w:r w:rsidRPr="0065234C">
        <w:rPr>
          <w:szCs w:val="20"/>
        </w:rPr>
        <w:t>“),atovčetnězpůsobuvýběrunebouspořádáníobsahudatabáze,poskytujePoskytovatelObjednatelidnemposkytnutíautorskéhodílaObjednatelivýhradníoprávněníužíttakovétoautorskédílo(výhradnílicence)jakýmkolizpůsobem</w:t>
      </w:r>
      <w:r w:rsidR="00C97CFC" w:rsidRPr="0065234C">
        <w:rPr>
          <w:szCs w:val="20"/>
          <w:lang w:val="cs-CZ"/>
        </w:rPr>
        <w:t>,</w:t>
      </w:r>
      <w:r w:rsidRPr="0065234C">
        <w:rPr>
          <w:szCs w:val="20"/>
        </w:rPr>
        <w:t>atopoceloudobutrváníautorskéhoprávakautorskémudílu,resp.podobuautorskoprávníochrany,bezomezenírozsahumnožstevního</w:t>
      </w:r>
      <w:r w:rsidR="00C97CFC" w:rsidRPr="0065234C">
        <w:rPr>
          <w:szCs w:val="20"/>
          <w:lang w:val="cs-CZ"/>
        </w:rPr>
        <w:t>(zejména</w:t>
      </w:r>
      <w:r w:rsidR="005C5AB3" w:rsidRPr="0065234C">
        <w:rPr>
          <w:szCs w:val="20"/>
          <w:lang w:val="cs-CZ"/>
        </w:rPr>
        <w:t>codo</w:t>
      </w:r>
      <w:r w:rsidR="00C97CFC" w:rsidRPr="0065234C">
        <w:rPr>
          <w:szCs w:val="20"/>
        </w:rPr>
        <w:t>počtuuživatelů</w:t>
      </w:r>
      <w:r w:rsidR="00C97CFC" w:rsidRPr="0065234C">
        <w:rPr>
          <w:szCs w:val="20"/>
          <w:lang w:val="cs-CZ"/>
        </w:rPr>
        <w:t>,</w:t>
      </w:r>
      <w:r w:rsidR="00C97CFC" w:rsidRPr="0065234C">
        <w:rPr>
          <w:szCs w:val="20"/>
        </w:rPr>
        <w:t>míryužívání</w:t>
      </w:r>
      <w:r w:rsidRPr="0065234C">
        <w:rPr>
          <w:szCs w:val="20"/>
        </w:rPr>
        <w:t>,technologického</w:t>
      </w:r>
      <w:r w:rsidR="005C5AB3" w:rsidRPr="0065234C">
        <w:rPr>
          <w:szCs w:val="20"/>
          <w:lang w:val="cs-CZ"/>
        </w:rPr>
        <w:t>rozsahu</w:t>
      </w:r>
      <w:r w:rsidR="00C97CFC" w:rsidRPr="0065234C">
        <w:rPr>
          <w:szCs w:val="20"/>
          <w:lang w:val="cs-CZ"/>
        </w:rPr>
        <w:t>),</w:t>
      </w:r>
      <w:r w:rsidRPr="0065234C">
        <w:rPr>
          <w:szCs w:val="20"/>
        </w:rPr>
        <w:t>teritoriálního,časového</w:t>
      </w:r>
      <w:r w:rsidR="00C97CFC" w:rsidRPr="0065234C">
        <w:rPr>
          <w:szCs w:val="20"/>
          <w:lang w:val="cs-CZ"/>
        </w:rPr>
        <w:t>rozsahu</w:t>
      </w:r>
      <w:r w:rsidRPr="0065234C">
        <w:rPr>
          <w:szCs w:val="20"/>
        </w:rPr>
        <w:t>(dálejen„</w:t>
      </w:r>
      <w:r w:rsidRPr="0065234C">
        <w:rPr>
          <w:b/>
          <w:szCs w:val="20"/>
        </w:rPr>
        <w:t>Licence</w:t>
      </w:r>
      <w:r w:rsidRPr="0065234C">
        <w:rPr>
          <w:szCs w:val="20"/>
        </w:rPr>
        <w:t>“)aObjednateltímtodnemLicencinabývá.</w:t>
      </w:r>
      <w:r w:rsidR="00A73577" w:rsidRPr="0065234C">
        <w:rPr>
          <w:szCs w:val="20"/>
          <w:lang w:val="cs-CZ"/>
        </w:rPr>
        <w:t>Objednatel není povinen Licenci využít.</w:t>
      </w:r>
      <w:r w:rsidRPr="0065234C">
        <w:rPr>
          <w:szCs w:val="20"/>
        </w:rPr>
        <w:t>SoučástíLicencejerovněžneomezenéprávoObjednateleposkytnouttřetímosobámpodlicencikužitíautorskéhodílav</w:t>
      </w:r>
      <w:r w:rsidR="000C2433">
        <w:rPr>
          <w:szCs w:val="20"/>
          <w:lang w:val="cs-CZ"/>
        </w:rPr>
        <w:t> </w:t>
      </w:r>
      <w:r w:rsidRPr="0065234C">
        <w:rPr>
          <w:szCs w:val="20"/>
        </w:rPr>
        <w:t>ro</w:t>
      </w:r>
      <w:r w:rsidRPr="0065234C">
        <w:rPr>
          <w:szCs w:val="20"/>
        </w:rPr>
        <w:lastRenderedPageBreak/>
        <w:t>zsahushodnémsrozsahemLicence,souhlasPoskytovatelekpostoupeníLicencenatřetíosobyasouhlasPoskytovateleudělenýObjednateliivšemnabyvatelůmsublicencíkprovedeníjakýchkolivzměnnebomodifikacíautorskéhodíla</w:t>
      </w:r>
      <w:r w:rsidR="009D7A37" w:rsidRPr="0065234C">
        <w:rPr>
          <w:szCs w:val="20"/>
        </w:rPr>
        <w:t xml:space="preserve"> nebo označení autorů, stejně jako ke spojení autorského díla s jiným dílem nebo zařazením autorského díla do díla souborného</w:t>
      </w:r>
      <w:r w:rsidRPr="0065234C">
        <w:rPr>
          <w:szCs w:val="20"/>
        </w:rPr>
        <w:t>,atoiprostřednictvímtřetíchosob.Licenceseautomatickyvztahujeinavšechnynovéverze,aktualizovanéverze,inaúpravyapřekladyautorskéhodíla,dodanéPoskytovatelem.</w:t>
      </w:r>
      <w:bookmarkEnd w:id="83"/>
      <w:r w:rsidRPr="0065234C">
        <w:rPr>
          <w:szCs w:val="20"/>
        </w:rPr>
        <w:t>Bude-liPoskytovatelplnitpředměttétoSmlouvysvyužitímdalšíchinformačníchsystémůčijinýchnástrojůatechnickýchpomůcek,kterémajísloužitkezlepšení,urychleníčizkvalitněníposkytováníSlužebdletétoSmlouvy</w:t>
      </w:r>
      <w:r w:rsidR="009C6DBE" w:rsidRPr="0065234C">
        <w:rPr>
          <w:szCs w:val="20"/>
          <w:lang w:val="cs-CZ"/>
        </w:rPr>
        <w:t>,anejedná</w:t>
      </w:r>
      <w:r w:rsidR="009C6DBE" w:rsidRPr="0065234C">
        <w:rPr>
          <w:szCs w:val="20"/>
        </w:rPr>
        <w:t>seoautorskédílo</w:t>
      </w:r>
      <w:r w:rsidR="009C6DBE" w:rsidRPr="0065234C">
        <w:rPr>
          <w:szCs w:val="20"/>
          <w:lang w:val="cs-CZ"/>
        </w:rPr>
        <w:t>,kteréje</w:t>
      </w:r>
      <w:r w:rsidR="009C6DBE" w:rsidRPr="0065234C">
        <w:rPr>
          <w:szCs w:val="20"/>
        </w:rPr>
        <w:t>výstupem</w:t>
      </w:r>
      <w:bookmarkEnd w:id="84"/>
    </w:p>
    <w:p w:rsidR="0032073B" w:rsidRPr="0065234C" w:rsidRDefault="0032073B" w:rsidP="00561A9A">
      <w:pPr>
        <w:pStyle w:val="RLTextlnkuslovan"/>
        <w:spacing w:before="60" w:after="60"/>
        <w:ind w:left="0" w:firstLine="0"/>
        <w:rPr>
          <w:szCs w:val="20"/>
        </w:rPr>
      </w:pPr>
      <w:bookmarkStart w:id="86" w:name="_Ref419810797"/>
      <w:r w:rsidRPr="0065234C">
        <w:rPr>
          <w:szCs w:val="20"/>
        </w:rPr>
        <w:t>Poskytuje-liPoskytovatelLicencikpočítačovýmprogramům,vztahujesevestejnémrozsahukpočítačovýmprogramůmvezdrojovémastrojovémkódu,jakožikekoncepčnímpřípravnýmmateriálům.Poskytovatelsezavazujev</w:t>
      </w:r>
      <w:r w:rsidR="000C2433">
        <w:rPr>
          <w:szCs w:val="20"/>
          <w:lang w:val="cs-CZ"/>
        </w:rPr>
        <w:t> </w:t>
      </w:r>
      <w:r w:rsidRPr="0065234C">
        <w:rPr>
          <w:szCs w:val="20"/>
        </w:rPr>
        <w:t>případě,žeseLicencevztahujekpočítačovýmprogramům,poskytnoutObjednateliřádnědokumentované,aktualizovanéakomentovanézdrojovékódytakovýchpočítačovýchprogramůvespustitelnépodoběvčetněověřenéhopostupunezbytnéhoprosestavenístrojovéhokóduakoncepčnípřípravnémateriály(zahrnujícízejménaanalýzya</w:t>
      </w:r>
      <w:r w:rsidR="000C2433">
        <w:rPr>
          <w:szCs w:val="20"/>
          <w:lang w:val="cs-CZ"/>
        </w:rPr>
        <w:t> </w:t>
      </w:r>
      <w:r w:rsidRPr="0065234C">
        <w:rPr>
          <w:szCs w:val="20"/>
        </w:rPr>
        <w:t>technickédesigny)atytovpřípadězměnybezvýzvyObjednateleprůběžněaktualizovat,véstanavyžádáníObjednateleposkytovatidokumentaciprovedenýchzměndotřípracovníchdnů.PoskytovatelsedálezavazujepředatObjednateliaktuálnídokumentovanéakomentovanézdrojovékódyvčetněověřenéhopostupunezbytnéhoprosestavenístrojovéhokóduakoncepčnípřípravnémateriályvšechpočítačovýchprogramůdo30dnůodskončeníúčinnostitétoSmlouvy</w:t>
      </w:r>
      <w:bookmarkEnd w:id="85"/>
      <w:bookmarkEnd w:id="86"/>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Poskytovateljepovinenpostupovattak,abyuděleníLicencekautorskémudíludletétoSmlouvyvčetněoprávněníudělitpodlicencizabezpečil,atobezújmynaprávechtřetíchosob.</w:t>
      </w:r>
    </w:p>
    <w:p w:rsidR="0032073B" w:rsidRPr="0065234C" w:rsidRDefault="0032073B" w:rsidP="00561A9A">
      <w:pPr>
        <w:pStyle w:val="RLTextlnkuslovan"/>
        <w:spacing w:before="60" w:after="60"/>
        <w:ind w:left="0" w:firstLine="0"/>
        <w:rPr>
          <w:szCs w:val="20"/>
        </w:rPr>
      </w:pPr>
      <w:r w:rsidRPr="0065234C">
        <w:rPr>
          <w:szCs w:val="20"/>
        </w:rPr>
        <w:t>Smluvnístranyvýslovněprohlašují,žepokudpřiposkytováníplněnídletétoSmlouvyvzniknečinností</w:t>
      </w:r>
      <w:r w:rsidRPr="0065234C">
        <w:rPr>
          <w:szCs w:val="20"/>
          <w:lang w:val="cs-CZ"/>
        </w:rPr>
        <w:t>Poskytovatele</w:t>
      </w:r>
      <w:r w:rsidRPr="0065234C">
        <w:rPr>
          <w:szCs w:val="20"/>
        </w:rPr>
        <w:t>aObjednateledílospoluautorůnebokolektivnídíloanedohodnou-lisesmluvnístranyvýslovnějinak,Objednatelnabývávtomtopřípaděprávaduševníhovlastnictvístanovenávodst.</w:t>
      </w:r>
      <w:fldSimple w:instr=" REF _Ref378171554 \r \h  \* MERGEFORMAT ">
        <w:r w:rsidR="002B7048">
          <w:rPr>
            <w:szCs w:val="20"/>
          </w:rPr>
          <w:t>1</w:t>
        </w:r>
        <w:r w:rsidR="00555CB5">
          <w:rPr>
            <w:szCs w:val="20"/>
            <w:lang w:val="cs-CZ"/>
          </w:rPr>
          <w:t>2</w:t>
        </w:r>
        <w:r w:rsidR="002B7048">
          <w:rPr>
            <w:szCs w:val="20"/>
          </w:rPr>
          <w:t>.2</w:t>
        </w:r>
      </w:fldSimple>
      <w:r w:rsidRPr="0065234C">
        <w:rPr>
          <w:szCs w:val="20"/>
        </w:rPr>
        <w:t>tétoSmlouvy.CenaSlužebje</w:t>
      </w:r>
      <w:r w:rsidR="00671EAC">
        <w:rPr>
          <w:szCs w:val="20"/>
          <w:lang w:val="cs-CZ"/>
        </w:rPr>
        <w:t> </w:t>
      </w:r>
      <w:r w:rsidRPr="0065234C">
        <w:rPr>
          <w:szCs w:val="20"/>
        </w:rPr>
        <w:t>stanovenasezohledněnímtohotoustanoveníaPoskytovatelinevzniknouvpřípaděvytvořenídílaspoluautorůžádnénovénárokynaodměnu.</w:t>
      </w:r>
    </w:p>
    <w:p w:rsidR="002F0130" w:rsidRPr="0065234C" w:rsidRDefault="0032073B" w:rsidP="00561A9A">
      <w:pPr>
        <w:pStyle w:val="RLTextlnkuslovan"/>
        <w:spacing w:before="60" w:after="60"/>
        <w:ind w:left="0" w:firstLine="0"/>
        <w:rPr>
          <w:szCs w:val="20"/>
          <w:lang w:eastAsia="en-US"/>
        </w:rPr>
      </w:pPr>
      <w:r w:rsidRPr="0065234C">
        <w:rPr>
          <w:szCs w:val="20"/>
          <w:lang w:val="cs-CZ"/>
        </w:rPr>
        <w:t>Bude</w:t>
      </w:r>
      <w:r w:rsidRPr="0065234C">
        <w:rPr>
          <w:szCs w:val="20"/>
        </w:rPr>
        <w:t>-liautorskédílovytvořenočinnostíPoskytovatele,smluvnístranyčinínesporným,žejakékolivtakovétoautorskédílovzniklozpodnětuapodvedenímObjednatele.</w:t>
      </w:r>
      <w:bookmarkStart w:id="87" w:name="_Ref367583606"/>
      <w:bookmarkStart w:id="88" w:name="_Ref369102677"/>
      <w:bookmarkEnd w:id="81"/>
    </w:p>
    <w:p w:rsidR="009D7A37" w:rsidRPr="0065234C" w:rsidRDefault="009D7A37" w:rsidP="00561A9A">
      <w:pPr>
        <w:pStyle w:val="RLTextlnkuslovan"/>
        <w:spacing w:before="60" w:after="60"/>
        <w:ind w:left="0" w:firstLine="0"/>
        <w:rPr>
          <w:szCs w:val="20"/>
        </w:rPr>
      </w:pPr>
      <w:r w:rsidRPr="0065234C">
        <w:rPr>
          <w:szCs w:val="20"/>
        </w:rPr>
        <w:t>Odměna za poskytnutí, zprostředkování nebo postoupení Licence k autorskému dílu je zahrnuta v ceně Služeb, při jejichž poskytnutí došlo k vytvoření autorského díla.</w:t>
      </w:r>
    </w:p>
    <w:p w:rsidR="009D7A37" w:rsidRPr="0065234C" w:rsidRDefault="009D7A37" w:rsidP="00561A9A">
      <w:pPr>
        <w:pStyle w:val="RLTextlnkuslovan"/>
        <w:spacing w:before="60" w:after="60"/>
        <w:ind w:left="0" w:firstLine="0"/>
        <w:rPr>
          <w:szCs w:val="20"/>
        </w:rPr>
      </w:pPr>
      <w:r w:rsidRPr="0065234C">
        <w:rPr>
          <w:szCs w:val="20"/>
          <w:lang w:val="cs-CZ"/>
        </w:rPr>
        <w:t>Poskytovatel</w:t>
      </w:r>
      <w:r w:rsidRPr="0065234C">
        <w:rPr>
          <w:szCs w:val="20"/>
        </w:rPr>
        <w:t xml:space="preserve"> prohlašuje, že je oprávněn vykonávat svým jménem a na svůj účet majetková práva autorů k</w:t>
      </w:r>
      <w:r w:rsidR="000C2433">
        <w:rPr>
          <w:szCs w:val="20"/>
          <w:lang w:val="cs-CZ"/>
        </w:rPr>
        <w:t> </w:t>
      </w:r>
      <w:r w:rsidRPr="0065234C">
        <w:rPr>
          <w:szCs w:val="20"/>
        </w:rPr>
        <w:t>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rsidR="00160ACE" w:rsidRPr="0065234C" w:rsidRDefault="00160ACE" w:rsidP="00561A9A">
      <w:pPr>
        <w:pStyle w:val="RLTextlnkuslovan"/>
        <w:spacing w:before="60" w:after="60"/>
        <w:ind w:left="0" w:firstLine="0"/>
        <w:rPr>
          <w:szCs w:val="20"/>
        </w:rPr>
      </w:pPr>
      <w:r w:rsidRPr="0065234C">
        <w:rPr>
          <w:szCs w:val="20"/>
        </w:rPr>
        <w:t xml:space="preserve">Poskytovatel se zavazuje nahradit Objednateli majetkovou újmu v plné výši, eventuálně i </w:t>
      </w:r>
      <w:r w:rsidRPr="0065234C">
        <w:rPr>
          <w:szCs w:val="20"/>
          <w:lang w:val="cs-CZ"/>
        </w:rPr>
        <w:t>nemajetkovou</w:t>
      </w:r>
      <w:r w:rsidRPr="0065234C">
        <w:rPr>
          <w:szCs w:val="20"/>
        </w:rPr>
        <w:t xml:space="preserve"> újmu, v</w:t>
      </w:r>
      <w:r w:rsidR="000C2433">
        <w:rPr>
          <w:szCs w:val="20"/>
          <w:lang w:val="cs-CZ"/>
        </w:rPr>
        <w:t> </w:t>
      </w:r>
      <w:r w:rsidRPr="0065234C">
        <w:rPr>
          <w:szCs w:val="20"/>
        </w:rPr>
        <w:t xml:space="preserve">případě, že třetí osoba úspěšně uplatní autorskoprávní nebo jiný nárok plynoucí z právní vady poskytnutého plnění. </w:t>
      </w:r>
      <w:r w:rsidRPr="0065234C">
        <w:rPr>
          <w:szCs w:val="20"/>
          <w:lang w:eastAsia="en-US"/>
        </w:rPr>
        <w:t>V</w:t>
      </w:r>
      <w:r w:rsidR="000C2433">
        <w:rPr>
          <w:szCs w:val="20"/>
          <w:lang w:val="cs-CZ"/>
        </w:rPr>
        <w:t> </w:t>
      </w:r>
      <w:r w:rsidRPr="0065234C">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000C2433">
        <w:rPr>
          <w:szCs w:val="20"/>
          <w:lang w:val="cs-CZ"/>
        </w:rPr>
        <w:t> </w:t>
      </w:r>
      <w:r w:rsidRPr="0065234C">
        <w:rPr>
          <w:szCs w:val="20"/>
          <w:lang w:eastAsia="en-US"/>
        </w:rPr>
        <w:t>vlastnictví Objednatele dle této Smlouvy, zavazuje se Poskytovatel bezodkladně</w:t>
      </w:r>
      <w:r w:rsidRPr="0065234C">
        <w:rPr>
          <w:szCs w:val="20"/>
        </w:rPr>
        <w:t>, nejpozději do dvou pracovních dnů od doručení výzvy Objednatele,</w:t>
      </w:r>
      <w:r w:rsidRPr="0065234C">
        <w:rPr>
          <w:szCs w:val="20"/>
          <w:lang w:eastAsia="en-US"/>
        </w:rPr>
        <w:t xml:space="preserve"> zajistit náhradní řešení a minimalizovat dopady takovéto situace, a to bez dopadu na</w:t>
      </w:r>
      <w:r w:rsidR="000C2433">
        <w:rPr>
          <w:szCs w:val="20"/>
          <w:lang w:val="cs-CZ"/>
        </w:rPr>
        <w:t> </w:t>
      </w:r>
      <w:r w:rsidRPr="0065234C">
        <w:rPr>
          <w:szCs w:val="20"/>
          <w:lang w:eastAsia="en-US"/>
        </w:rPr>
        <w:t>cenu plnění sjednanou podle této Smlouvy, přičemž současně nebudou dotčeny ani nároky Objednatele na náhradu újmy.</w:t>
      </w:r>
    </w:p>
    <w:p w:rsidR="002F0130" w:rsidRPr="0065234C" w:rsidRDefault="002F0130" w:rsidP="00561A9A">
      <w:pPr>
        <w:pStyle w:val="RLTextlnkuslovan"/>
        <w:spacing w:before="60" w:after="60"/>
        <w:ind w:left="0" w:firstLine="0"/>
        <w:rPr>
          <w:szCs w:val="20"/>
          <w:lang w:eastAsia="en-US"/>
        </w:rPr>
      </w:pPr>
      <w:bookmarkStart w:id="89" w:name="_Ref534105927"/>
      <w:r w:rsidRPr="0065234C">
        <w:rPr>
          <w:szCs w:val="20"/>
        </w:rPr>
        <w:t>Poskytovatel</w:t>
      </w:r>
      <w:r w:rsidRPr="0065234C">
        <w:rPr>
          <w:szCs w:val="20"/>
          <w:lang w:eastAsia="en-US"/>
        </w:rPr>
        <w:t xml:space="preserve"> tímto prohlašuje a Objednateli garantuje, že </w:t>
      </w:r>
      <w:r w:rsidRPr="0065234C">
        <w:rPr>
          <w:szCs w:val="20"/>
        </w:rPr>
        <w:t xml:space="preserve">Objednateli poskytne k výstupům Služeb vždy </w:t>
      </w:r>
      <w:r w:rsidRPr="0065234C">
        <w:rPr>
          <w:szCs w:val="20"/>
          <w:lang w:val="cs-CZ"/>
        </w:rPr>
        <w:t>dostatečná</w:t>
      </w:r>
      <w:r w:rsidRPr="0065234C">
        <w:rPr>
          <w:szCs w:val="20"/>
        </w:rPr>
        <w:t xml:space="preserve"> práva duševního </w:t>
      </w:r>
      <w:r w:rsidRPr="0065234C">
        <w:rPr>
          <w:szCs w:val="20"/>
          <w:lang w:eastAsia="en-US"/>
        </w:rPr>
        <w:t>vlastnictví</w:t>
      </w:r>
      <w:r w:rsidRPr="0065234C">
        <w:rPr>
          <w:szCs w:val="20"/>
        </w:rPr>
        <w:t xml:space="preserve"> tak, aby</w:t>
      </w:r>
      <w:r w:rsidRPr="0065234C">
        <w:rPr>
          <w:szCs w:val="20"/>
          <w:lang w:eastAsia="en-US"/>
        </w:rPr>
        <w:t xml:space="preserve"> Objednatel</w:t>
      </w:r>
      <w:r w:rsidRPr="0065234C">
        <w:rPr>
          <w:szCs w:val="20"/>
        </w:rPr>
        <w:t xml:space="preserve"> byl oprávněn autorská díla zhotovená Poskytovatelem či jeho subdodavateli v souvislosti s plněním této Smlouvy jakkoliv měnit a modifikovat, a to i prostřednictvím třetích osob, a</w:t>
      </w:r>
      <w:r w:rsidR="000C2433">
        <w:rPr>
          <w:szCs w:val="20"/>
          <w:lang w:val="cs-CZ"/>
        </w:rPr>
        <w:t> </w:t>
      </w:r>
      <w:r w:rsidRPr="0065234C">
        <w:rPr>
          <w:szCs w:val="20"/>
        </w:rPr>
        <w:t xml:space="preserve">třetím osobám je byl oprávněn i poskytovat a abynebyl omezen v poptávání služeb obdobných Službám dle této Smlouvy </w:t>
      </w:r>
      <w:r w:rsidRPr="0065234C">
        <w:rPr>
          <w:szCs w:val="20"/>
          <w:lang w:eastAsia="en-US"/>
        </w:rPr>
        <w:t>či související</w:t>
      </w:r>
      <w:r w:rsidRPr="0065234C">
        <w:rPr>
          <w:szCs w:val="20"/>
        </w:rPr>
        <w:t>ho</w:t>
      </w:r>
      <w:r w:rsidRPr="0065234C">
        <w:rPr>
          <w:szCs w:val="20"/>
          <w:lang w:eastAsia="en-US"/>
        </w:rPr>
        <w:t xml:space="preserve"> plnění u jiných dodavatelů v budoucích zadávacích řízeních dle </w:t>
      </w:r>
      <w:r w:rsidRPr="0065234C">
        <w:rPr>
          <w:szCs w:val="20"/>
          <w:lang w:val="cs-CZ" w:eastAsia="en-US"/>
        </w:rPr>
        <w:t>Z</w:t>
      </w:r>
      <w:r w:rsidRPr="0065234C">
        <w:rPr>
          <w:szCs w:val="20"/>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65234C">
        <w:rPr>
          <w:szCs w:val="20"/>
        </w:rPr>
        <w:t xml:space="preserve"> (dále jen „</w:t>
      </w:r>
      <w:r w:rsidRPr="0065234C">
        <w:rPr>
          <w:b/>
          <w:szCs w:val="20"/>
        </w:rPr>
        <w:t>Vznesení nároku</w:t>
      </w:r>
      <w:r w:rsidRPr="0065234C">
        <w:rPr>
          <w:szCs w:val="20"/>
        </w:rPr>
        <w:t>“)</w:t>
      </w:r>
      <w:r w:rsidRPr="0065234C">
        <w:rPr>
          <w:szCs w:val="20"/>
          <w:lang w:eastAsia="en-US"/>
        </w:rPr>
        <w:t>, je</w:t>
      </w:r>
      <w:r w:rsidR="000C2433">
        <w:rPr>
          <w:szCs w:val="20"/>
          <w:lang w:val="cs-CZ"/>
        </w:rPr>
        <w:t> </w:t>
      </w:r>
      <w:r w:rsidRPr="0065234C">
        <w:rPr>
          <w:szCs w:val="20"/>
        </w:rPr>
        <w:t>Poskytovatel</w:t>
      </w:r>
      <w:r w:rsidRPr="0065234C">
        <w:rPr>
          <w:szCs w:val="20"/>
          <w:lang w:eastAsia="en-US"/>
        </w:rPr>
        <w:t xml:space="preserve"> povinen na své náklady zajistit poskytnutí veškerých potřebných práv Objednateli. Poskytovatel</w:t>
      </w:r>
      <w:r w:rsidRPr="0065234C">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bookmarkEnd w:id="89"/>
    </w:p>
    <w:p w:rsidR="0032073B" w:rsidRPr="0065234C" w:rsidRDefault="002F0130" w:rsidP="00561A9A">
      <w:pPr>
        <w:pStyle w:val="RLTextlnkuslovan"/>
        <w:spacing w:before="60" w:after="60"/>
        <w:ind w:left="0" w:firstLine="0"/>
        <w:rPr>
          <w:szCs w:val="20"/>
        </w:rPr>
      </w:pPr>
      <w:r w:rsidRPr="0065234C">
        <w:rPr>
          <w:szCs w:val="20"/>
        </w:rPr>
        <w:t xml:space="preserve">Bude-li v </w:t>
      </w:r>
      <w:r w:rsidRPr="0065234C">
        <w:rPr>
          <w:szCs w:val="20"/>
          <w:lang w:eastAsia="en-US"/>
        </w:rPr>
        <w:t>souvislosti</w:t>
      </w:r>
      <w:r w:rsidRPr="0065234C">
        <w:rPr>
          <w:szCs w:val="20"/>
        </w:rPr>
        <w:t xml:space="preserve"> s plněním předmětu této Smlouvy Poskytovatelem vytvořena databáze nebo její část, bude se za pořizovatele takové databáze vždy považovat Objednatel. Neuplatní-li se z jakéhokoliv důvodu pravidlo dle</w:t>
      </w:r>
      <w:r w:rsidR="000C2433">
        <w:rPr>
          <w:szCs w:val="20"/>
          <w:lang w:val="cs-CZ"/>
        </w:rPr>
        <w:t> </w:t>
      </w:r>
      <w:r w:rsidRPr="0065234C">
        <w:rPr>
          <w:szCs w:val="20"/>
        </w:rPr>
        <w:t xml:space="preserve">předchozí věty a pořizovatelem databáze vytvořené v souvislosti s plněním této Smlouvy se stane Poskytovatel nebo </w:t>
      </w:r>
      <w:r w:rsidRPr="0065234C">
        <w:rPr>
          <w:szCs w:val="20"/>
        </w:rPr>
        <w:lastRenderedPageBreak/>
        <w:t>jeho poddodavatel, je Poskytoval povinen zajistit převod veškerých práv k databázi, včetně zvláštních práv pořizovatele databáze dle § 88 a násl. autorského zákona na Objednatele, a to bez omezení Objednatele ohledně dalšího převodu těchto práv třetím osobám.</w:t>
      </w:r>
      <w:r w:rsidR="00160ACE" w:rsidRPr="0065234C">
        <w:rPr>
          <w:szCs w:val="20"/>
        </w:rPr>
        <w:t xml:space="preserve"> Smluvní strany se výslovně dohodly, že odměna za převod veškerých práv k databázi, včetně zvláštních práv pořizovatele databáze, je již zahrnuta v ceně</w:t>
      </w:r>
      <w:r w:rsidR="00160ACE" w:rsidRPr="0065234C">
        <w:rPr>
          <w:szCs w:val="20"/>
          <w:lang w:val="cs-CZ"/>
        </w:rPr>
        <w:t xml:space="preserve"> Služeb.</w:t>
      </w:r>
    </w:p>
    <w:p w:rsidR="0032073B" w:rsidRPr="00462371" w:rsidRDefault="0032073B" w:rsidP="006C1CB5">
      <w:pPr>
        <w:pStyle w:val="RLlneksmlouvy"/>
        <w:keepNext w:val="0"/>
        <w:spacing w:before="180" w:after="60" w:line="240" w:lineRule="auto"/>
        <w:ind w:left="284" w:hanging="284"/>
        <w:rPr>
          <w:rFonts w:asciiTheme="minorHAnsi" w:hAnsiTheme="minorHAnsi" w:cs="Tahoma"/>
          <w:szCs w:val="20"/>
          <w:lang w:val="cs-CZ"/>
        </w:rPr>
      </w:pPr>
      <w:bookmarkStart w:id="90" w:name="SW"/>
      <w:bookmarkStart w:id="91" w:name="StanSW"/>
      <w:bookmarkStart w:id="92" w:name="_Ref195959157"/>
      <w:bookmarkStart w:id="93" w:name="_Toc212632755"/>
      <w:bookmarkStart w:id="94" w:name="_Ref228241022"/>
      <w:bookmarkStart w:id="95" w:name="_Toc295034738"/>
      <w:bookmarkStart w:id="96" w:name="_Ref298675240"/>
      <w:bookmarkStart w:id="97" w:name="_Ref305201298"/>
      <w:bookmarkStart w:id="98" w:name="_Ref306279061"/>
      <w:bookmarkStart w:id="99" w:name="_Ref369494000"/>
      <w:bookmarkEnd w:id="87"/>
      <w:bookmarkEnd w:id="88"/>
      <w:bookmarkEnd w:id="90"/>
      <w:bookmarkEnd w:id="91"/>
      <w:r w:rsidRPr="00B52C9E">
        <w:rPr>
          <w:rFonts w:asciiTheme="minorHAnsi" w:hAnsiTheme="minorHAnsi" w:cs="Tahoma"/>
          <w:szCs w:val="20"/>
        </w:rPr>
        <w:t>OPRÁVNĚNÉ</w:t>
      </w:r>
      <w:r w:rsidRPr="00462371">
        <w:rPr>
          <w:rFonts w:asciiTheme="minorHAnsi" w:hAnsiTheme="minorHAnsi" w:cs="Tahoma"/>
          <w:szCs w:val="20"/>
          <w:lang w:val="cs-CZ"/>
        </w:rPr>
        <w:t>OSOBY</w:t>
      </w:r>
      <w:bookmarkEnd w:id="92"/>
      <w:bookmarkEnd w:id="93"/>
      <w:bookmarkEnd w:id="94"/>
      <w:bookmarkEnd w:id="95"/>
      <w:bookmarkEnd w:id="96"/>
      <w:bookmarkEnd w:id="97"/>
      <w:bookmarkEnd w:id="98"/>
      <w:bookmarkEnd w:id="99"/>
    </w:p>
    <w:p w:rsidR="0032073B" w:rsidRPr="0065234C" w:rsidRDefault="0032073B" w:rsidP="00561A9A">
      <w:pPr>
        <w:pStyle w:val="RLTextlnkuslovan"/>
        <w:spacing w:before="60" w:after="60"/>
        <w:ind w:left="0" w:firstLine="0"/>
        <w:rPr>
          <w:szCs w:val="20"/>
        </w:rPr>
      </w:pPr>
      <w:r w:rsidRPr="0065234C">
        <w:rPr>
          <w:szCs w:val="20"/>
        </w:rPr>
        <w:t>Každázesmluvníchstranjmenujeoprávněnouosobu,popř.zástupceoprávněnéosoby.Oprávněnéosobybudouzastupovatsmluvnístranuvesmluvních,obchodníchatechnickýchzáležitostechsouvisejícíchsplněnímtétoSmlouvy.</w:t>
      </w:r>
    </w:p>
    <w:p w:rsidR="0032073B" w:rsidRPr="0065234C" w:rsidRDefault="0032073B" w:rsidP="00561A9A">
      <w:pPr>
        <w:pStyle w:val="RLTextlnkuslovan"/>
        <w:spacing w:before="60" w:after="60"/>
        <w:ind w:left="0" w:firstLine="0"/>
        <w:rPr>
          <w:szCs w:val="20"/>
        </w:rPr>
      </w:pPr>
      <w:r w:rsidRPr="0065234C">
        <w:rPr>
          <w:szCs w:val="20"/>
        </w:rPr>
        <w:t>OprávněnéosobyjsouoprávněnyjménemstranprovádětveškerájednánístanovenávtétoSmlouvě.</w:t>
      </w:r>
    </w:p>
    <w:p w:rsidR="0032073B" w:rsidRPr="00462371" w:rsidRDefault="0032073B" w:rsidP="00462371">
      <w:pPr>
        <w:pStyle w:val="RLTextlnkuslovan"/>
        <w:spacing w:before="60" w:after="60"/>
        <w:ind w:left="0" w:firstLine="0"/>
        <w:rPr>
          <w:szCs w:val="20"/>
        </w:rPr>
      </w:pPr>
      <w:r w:rsidRPr="00462371">
        <w:rPr>
          <w:szCs w:val="20"/>
        </w:rPr>
        <w:t>Jménaoprávněnýchosobjsouuvedenav</w:t>
      </w:r>
      <w:r w:rsidR="0085633A">
        <w:rPr>
          <w:szCs w:val="20"/>
          <w:lang w:val="cs-CZ"/>
        </w:rPr>
        <w:t>P</w:t>
      </w:r>
      <w:r w:rsidR="006B3792" w:rsidRPr="00EE6A3F">
        <w:rPr>
          <w:szCs w:val="20"/>
        </w:rPr>
        <w:t>říloze</w:t>
      </w:r>
      <w:r w:rsidRPr="00EE6A3F">
        <w:rPr>
          <w:szCs w:val="20"/>
        </w:rPr>
        <w:t>č.</w:t>
      </w:r>
      <w:r w:rsidR="00EE6A3F">
        <w:rPr>
          <w:szCs w:val="20"/>
          <w:lang w:val="cs-CZ"/>
        </w:rPr>
        <w:t>2</w:t>
      </w:r>
      <w:r w:rsidRPr="00462371">
        <w:rPr>
          <w:szCs w:val="20"/>
        </w:rPr>
        <w:t>tétoSmlouvyajejichrolestanovítatoSmlouva.</w:t>
      </w:r>
    </w:p>
    <w:p w:rsidR="00462371" w:rsidRPr="00462371" w:rsidRDefault="0032073B" w:rsidP="00DE7034">
      <w:pPr>
        <w:pStyle w:val="RLTextlnkuslovan"/>
        <w:spacing w:before="60" w:after="60"/>
        <w:ind w:left="0" w:firstLine="0"/>
        <w:rPr>
          <w:b/>
          <w:szCs w:val="20"/>
        </w:rPr>
      </w:pPr>
      <w:r w:rsidRPr="00462371">
        <w:rPr>
          <w:szCs w:val="20"/>
        </w:rPr>
        <w:t>Smluvnístranyjsouoprávněnyjednostrannýmpísemnýmoznámenímzaslanýmdruhésmluvnístranězměnitoprávněnéosoby;totooznámeníjsouvšakpovinnyzaslatdruhésmluvnístraněbezzbytečnéhoodkladu.Změnaoprávněnéosobynastávádoručenímoznámenídletohotoodstavcedruhésmluvnístraně.Zmocněnízástupceoprávněnéosobymusíbýtpísemnésuvedenímrozsahuzmocnění.</w:t>
      </w:r>
      <w:bookmarkStart w:id="100" w:name="_Ref202766041"/>
      <w:bookmarkStart w:id="101" w:name="_Toc212632756"/>
      <w:bookmarkStart w:id="102" w:name="_Toc295034739"/>
    </w:p>
    <w:p w:rsidR="0032073B" w:rsidRPr="00462371" w:rsidRDefault="0032073B" w:rsidP="006C1CB5">
      <w:pPr>
        <w:pStyle w:val="RLlneksmlouvy"/>
        <w:keepNext w:val="0"/>
        <w:spacing w:before="180" w:after="60" w:line="240" w:lineRule="auto"/>
        <w:ind w:left="284" w:hanging="284"/>
        <w:rPr>
          <w:rFonts w:asciiTheme="minorHAnsi" w:hAnsiTheme="minorHAnsi" w:cs="Tahoma"/>
          <w:szCs w:val="20"/>
          <w:lang w:val="cs-CZ"/>
        </w:rPr>
      </w:pPr>
      <w:r w:rsidRPr="006C1CB5">
        <w:rPr>
          <w:rFonts w:asciiTheme="minorHAnsi" w:hAnsiTheme="minorHAnsi" w:cs="Tahoma"/>
          <w:szCs w:val="20"/>
        </w:rPr>
        <w:t>OCHRANA</w:t>
      </w:r>
      <w:r w:rsidRPr="00462371">
        <w:rPr>
          <w:rFonts w:asciiTheme="minorHAnsi" w:hAnsiTheme="minorHAnsi" w:cs="Tahoma"/>
          <w:szCs w:val="20"/>
          <w:lang w:val="cs-CZ"/>
        </w:rPr>
        <w:t>INFORMACÍ</w:t>
      </w:r>
      <w:bookmarkEnd w:id="100"/>
      <w:bookmarkEnd w:id="101"/>
      <w:bookmarkEnd w:id="102"/>
    </w:p>
    <w:p w:rsidR="0032073B" w:rsidRPr="0065234C" w:rsidRDefault="0032073B" w:rsidP="00561A9A">
      <w:pPr>
        <w:pStyle w:val="RLTextlnkuslovan"/>
        <w:spacing w:before="60" w:after="60"/>
        <w:ind w:left="0" w:firstLine="0"/>
        <w:rPr>
          <w:szCs w:val="20"/>
        </w:rPr>
      </w:pPr>
      <w:bookmarkStart w:id="103" w:name="_Ref492453703"/>
      <w:r w:rsidRPr="0065234C">
        <w:rPr>
          <w:szCs w:val="20"/>
        </w:rPr>
        <w:t>Smluvnístranyjsousivědomytoho,ževrámciplněnízávazkůztétoSmlouvy:</w:t>
      </w:r>
      <w:bookmarkEnd w:id="103"/>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04" w:name="DůvInf"/>
      <w:bookmarkEnd w:id="104"/>
      <w:r w:rsidRPr="0065234C">
        <w:rPr>
          <w:szCs w:val="20"/>
        </w:rPr>
        <w:t>simohouvzájemněvědoměneboopom</w:t>
      </w:r>
      <w:r w:rsidR="00B67E8B">
        <w:rPr>
          <w:szCs w:val="20"/>
          <w:lang w:val="cs-CZ"/>
        </w:rPr>
        <w:t>e</w:t>
      </w:r>
      <w:r w:rsidRPr="0065234C">
        <w:rPr>
          <w:szCs w:val="20"/>
        </w:rPr>
        <w:t>nutímposkytnoutinformace,kterébudoupovažoványzadůvěrné,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mohoujejichzaměstnanciaosobyvobdobnémpostavenízískatvědomoučinnostídruhéstranyneboijejímopominutímpřístupkdůvěrnýminformacímdruhéstrany.</w:t>
      </w:r>
    </w:p>
    <w:p w:rsidR="0032073B" w:rsidRPr="0065234C" w:rsidRDefault="0032073B" w:rsidP="00561A9A">
      <w:pPr>
        <w:pStyle w:val="RLTextlnkuslovan"/>
        <w:spacing w:before="60" w:after="60"/>
        <w:ind w:left="0" w:firstLine="0"/>
        <w:rPr>
          <w:szCs w:val="20"/>
        </w:rPr>
      </w:pPr>
      <w:bookmarkStart w:id="105" w:name="_Ref202765128"/>
      <w:r w:rsidRPr="0065234C">
        <w:rPr>
          <w:szCs w:val="20"/>
        </w:rPr>
        <w:t>Smluvnístranysezavazují,žežádnáznichnezpřístupnítřetíosobědůvěrnéinformace,kterépřiplněnítétoSmlouvyzískalaoddruhésmluvnístranyaneužijedůvěrnéinformacevrozporusúčelemtétoSmlouvyaprosvůjvlastníprospěch.</w:t>
      </w:r>
      <w:bookmarkEnd w:id="105"/>
    </w:p>
    <w:p w:rsidR="0032073B" w:rsidRPr="0065234C" w:rsidRDefault="0032073B" w:rsidP="00561A9A">
      <w:pPr>
        <w:pStyle w:val="RLTextlnkuslovan"/>
        <w:spacing w:before="60" w:after="60"/>
        <w:ind w:left="0" w:firstLine="0"/>
        <w:rPr>
          <w:szCs w:val="20"/>
        </w:rPr>
      </w:pPr>
      <w:bookmarkStart w:id="106" w:name="_Ref225082917"/>
      <w:r w:rsidRPr="0065234C">
        <w:rPr>
          <w:szCs w:val="20"/>
        </w:rPr>
        <w:t>Zatřetíosobypodleodst.</w:t>
      </w:r>
      <w:r w:rsidR="008409C5">
        <w:rPr>
          <w:szCs w:val="20"/>
          <w:lang w:val="cs-CZ"/>
        </w:rPr>
        <w:t>1</w:t>
      </w:r>
      <w:r w:rsidR="00555CB5">
        <w:rPr>
          <w:szCs w:val="20"/>
          <w:lang w:val="cs-CZ"/>
        </w:rPr>
        <w:t>4</w:t>
      </w:r>
      <w:r w:rsidR="008409C5">
        <w:rPr>
          <w:szCs w:val="20"/>
          <w:lang w:val="cs-CZ"/>
        </w:rPr>
        <w:t xml:space="preserve">.2 </w:t>
      </w:r>
      <w:r w:rsidRPr="0065234C">
        <w:rPr>
          <w:szCs w:val="20"/>
        </w:rPr>
        <w:t>senepovažují:</w:t>
      </w:r>
      <w:bookmarkEnd w:id="106"/>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07" w:name="_Ref202766324"/>
      <w:r w:rsidRPr="0065234C">
        <w:rPr>
          <w:szCs w:val="20"/>
        </w:rPr>
        <w:t>zaměstnancismluvníchstranaosobyvobdobnémpostavení,</w:t>
      </w:r>
      <w:bookmarkEnd w:id="107"/>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08" w:name="_Ref202766325"/>
      <w:r w:rsidRPr="0065234C">
        <w:rPr>
          <w:szCs w:val="20"/>
        </w:rPr>
        <w:t>orgánysmluvníchstranajejichčlenové,</w:t>
      </w:r>
      <w:bookmarkEnd w:id="108"/>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09" w:name="_Ref202766329"/>
      <w:r w:rsidRPr="0065234C">
        <w:rPr>
          <w:szCs w:val="20"/>
        </w:rPr>
        <w:t>vevztahukdůvěrnýminformacímObjednatele</w:t>
      </w:r>
      <w:r w:rsidR="00AF2946" w:rsidRPr="0065234C">
        <w:rPr>
          <w:szCs w:val="20"/>
        </w:rPr>
        <w:t>poddodavatel</w:t>
      </w:r>
      <w:r w:rsidRPr="0065234C">
        <w:rPr>
          <w:szCs w:val="20"/>
        </w:rPr>
        <w:t>éPoskytovatele,</w:t>
      </w:r>
      <w:bookmarkEnd w:id="109"/>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vevztahukdůvěrnýminformacímPoskytovateleexternídodavateléObjednatele,atoipotenciální,</w:t>
      </w:r>
    </w:p>
    <w:p w:rsidR="0032073B" w:rsidRPr="0065234C" w:rsidRDefault="0032073B" w:rsidP="00561A9A">
      <w:pPr>
        <w:pStyle w:val="RLTextlnkuslovan"/>
        <w:numPr>
          <w:ilvl w:val="0"/>
          <w:numId w:val="0"/>
        </w:numPr>
        <w:spacing w:before="60" w:after="60"/>
        <w:ind w:left="284"/>
        <w:rPr>
          <w:szCs w:val="20"/>
        </w:rPr>
      </w:pPr>
      <w:r w:rsidRPr="0065234C">
        <w:rPr>
          <w:szCs w:val="20"/>
        </w:rPr>
        <w:t>zapředpokladu,žesepodílejínaplněnítétoSmlouvynebonaplněníspojenýmsplněnímdletétoSmlouvy,důvěrnéinformacejsoujimzpřístupněnyvýhradnězatímtoúčelemazpřístupněnídůvěrnýchinformacíjevrozsahunezbytněnutnémpronaplněníjehoúčeluazastejnýchpodmínek,jakéjsoustanovenysmluvnímstranámvtétoSmlouvě.</w:t>
      </w:r>
    </w:p>
    <w:p w:rsidR="0032073B" w:rsidRPr="0065234C" w:rsidRDefault="0032073B" w:rsidP="00561A9A">
      <w:pPr>
        <w:pStyle w:val="RLTextlnkuslovan"/>
        <w:spacing w:before="60" w:after="60"/>
        <w:ind w:left="0" w:firstLine="0"/>
        <w:rPr>
          <w:szCs w:val="20"/>
        </w:rPr>
      </w:pPr>
      <w:r w:rsidRPr="0065234C">
        <w:rPr>
          <w:szCs w:val="20"/>
        </w:rPr>
        <w:t>SmluvnístranysezavazujívplnémrozsahuzachovávatpovinnostmlčenlivostiapovinnostchránitdůvěrnéinformacevyplývajícíztétoSmlouvyatéžzpříslušnýchprávníchpředpisů</w:t>
      </w:r>
      <w:r w:rsidR="00AF041C" w:rsidRPr="0065234C">
        <w:rPr>
          <w:szCs w:val="20"/>
          <w:lang w:val="cs-CZ"/>
        </w:rPr>
        <w:t xml:space="preserve">. </w:t>
      </w:r>
      <w:r w:rsidRPr="0065234C">
        <w:rPr>
          <w:szCs w:val="20"/>
        </w:rPr>
        <w:t>Smluvnístranysevtétosouvislostizavazujípoučitveškeréosoby,kterésenajejichstraněbudoupodíletnaplněnítétoSmlouvy,ovýšeuvedenýchpovinnostechmlčenlivostiaochranydůvěrnýchinformacíadálesezavazujívhodnýmzpůsobemzajistitdodržovánítěchtopovinnostívšemiosobamipodílejícímisenaplněnítétoSmlouvy.</w:t>
      </w:r>
    </w:p>
    <w:p w:rsidR="007618DF" w:rsidRPr="0065234C" w:rsidRDefault="0032073B" w:rsidP="00561A9A">
      <w:pPr>
        <w:pStyle w:val="RLTextlnkuslovan"/>
        <w:spacing w:before="60" w:after="60"/>
        <w:ind w:left="0" w:firstLine="0"/>
        <w:rPr>
          <w:szCs w:val="20"/>
        </w:rPr>
      </w:pPr>
      <w:bookmarkStart w:id="110" w:name="_Ref431570224"/>
      <w:r w:rsidRPr="0065234C">
        <w:rPr>
          <w:szCs w:val="20"/>
        </w:rPr>
        <w:t>Budou-lidatanebojinéinformaceposkytnutéObjednatelemčitřetímistranami,kteréjsounezbytnéproplněnídletétoSmlouvy,obsahovatdatapodléhajícíochran</w:t>
      </w:r>
      <w:r w:rsidR="00AF041C" w:rsidRPr="0065234C">
        <w:rPr>
          <w:szCs w:val="20"/>
          <w:lang w:val="cs-CZ"/>
        </w:rPr>
        <w:t>ě</w:t>
      </w:r>
      <w:r w:rsidRPr="0065234C">
        <w:rPr>
          <w:szCs w:val="20"/>
        </w:rPr>
        <w:t>podle</w:t>
      </w:r>
      <w:r w:rsidR="00AF041C" w:rsidRPr="0065234C">
        <w:rPr>
          <w:szCs w:val="20"/>
          <w:lang w:val="cs-CZ"/>
        </w:rPr>
        <w:t xml:space="preserve">  příslušných právních předpisů</w:t>
      </w:r>
      <w:r w:rsidR="00A004A7" w:rsidRPr="0065234C">
        <w:rPr>
          <w:szCs w:val="20"/>
          <w:lang w:val="cs-CZ"/>
        </w:rPr>
        <w:t>,</w:t>
      </w:r>
      <w:r w:rsidR="00AF041C" w:rsidRPr="0065234C">
        <w:rPr>
          <w:szCs w:val="20"/>
          <w:lang w:val="cs-CZ"/>
        </w:rPr>
        <w:t xml:space="preserve"> včetně </w:t>
      </w:r>
      <w:r w:rsidR="00A004A7" w:rsidRPr="0065234C">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A004A7" w:rsidRPr="0065234C">
        <w:rPr>
          <w:szCs w:val="20"/>
          <w:lang w:val="cs-CZ"/>
        </w:rPr>
        <w:t>dále jen „</w:t>
      </w:r>
      <w:r w:rsidR="00A004A7" w:rsidRPr="0065234C">
        <w:rPr>
          <w:b/>
          <w:szCs w:val="20"/>
        </w:rPr>
        <w:t>GDPR</w:t>
      </w:r>
      <w:r w:rsidR="00A004A7" w:rsidRPr="0065234C">
        <w:rPr>
          <w:szCs w:val="20"/>
          <w:lang w:val="cs-CZ"/>
        </w:rPr>
        <w:t>“)</w:t>
      </w:r>
      <w:r w:rsidR="002403C7">
        <w:rPr>
          <w:szCs w:val="20"/>
          <w:lang w:val="cs-CZ"/>
        </w:rPr>
        <w:t>,</w:t>
      </w:r>
      <w:r w:rsidR="00AF041C" w:rsidRPr="0065234C">
        <w:rPr>
          <w:szCs w:val="20"/>
          <w:lang w:val="cs-CZ"/>
        </w:rPr>
        <w:t xml:space="preserve"> zavazuje se Poskytovatel splnit povinnosti dané mu těmito právními předpisy. </w:t>
      </w:r>
      <w:bookmarkEnd w:id="110"/>
    </w:p>
    <w:p w:rsidR="0032073B" w:rsidRPr="0065234C" w:rsidRDefault="0032073B" w:rsidP="00561A9A">
      <w:pPr>
        <w:pStyle w:val="RLTextlnkuslovan"/>
        <w:spacing w:before="60" w:after="60"/>
        <w:ind w:left="0" w:firstLine="0"/>
        <w:rPr>
          <w:szCs w:val="20"/>
        </w:rPr>
      </w:pPr>
      <w:r w:rsidRPr="0065234C">
        <w:rPr>
          <w:szCs w:val="20"/>
        </w:rPr>
        <w:t>Veškerédůvěrnéinformacezůstávajívýhradnímvlastnictvímpředávajícístranyapřijímajícístranavyvineprozachováníjejichdůvěrnostiaprojejichochranustejnéúsilí,jakobysejednaloojejívlastnídůvěrnéinformace.S</w:t>
      </w:r>
      <w:r w:rsidR="00460C39">
        <w:rPr>
          <w:szCs w:val="20"/>
          <w:lang w:val="cs-CZ"/>
        </w:rPr>
        <w:t> </w:t>
      </w:r>
      <w:r w:rsidRPr="0065234C">
        <w:rPr>
          <w:szCs w:val="20"/>
        </w:rPr>
        <w:t>výjimkourozsahu,kterýjenezbytnýproplněnítétoSmlouvy,seoběstranyzavazujíneduplikovatžádnýmzpůsobemdůvěrnéinformacedruhéstrany,nepředatjetřetístraněanisvýmvlastnímzaměstnancůmazástupcůmsvýjimkoutěch,kteřísnimipotřebujíbýtseznámeni,abymohliplnittutoSmlouvu.Oběstranysezároveňzavazujínepoužítdůvěrnéinformacedruhéstranyjinak,nežzaúčelemplněnítétoSmlouvy.</w:t>
      </w:r>
    </w:p>
    <w:p w:rsidR="0032073B" w:rsidRPr="0065234C" w:rsidRDefault="0032073B" w:rsidP="00561A9A">
      <w:pPr>
        <w:pStyle w:val="RLTextlnkuslovan"/>
        <w:spacing w:before="60" w:after="60"/>
        <w:ind w:left="0" w:firstLine="0"/>
        <w:rPr>
          <w:szCs w:val="20"/>
        </w:rPr>
      </w:pPr>
      <w:r w:rsidRPr="0065234C">
        <w:rPr>
          <w:szCs w:val="20"/>
        </w:rPr>
        <w:t>Nedohodnou-lisesmluvnístranyvýslovněpísemnouformoujinak,považujísezadůvěrnéimplicitněvšechnyinformace,kteréjsouanebobymohlybýtsoučástíobchodníhotajemství,tj.například,alenejenom,popisynebočástipopisůtechnologickýchprocesůavzorců,technickýchvzorcůatechnickéhoknow-how,informaceoprovozníchmetodách,proceduráchapracovníchpostupech,obchodnínebomarketingovéplány,koncepceastrategienebojejichčásti,nabídky,kontrakty,smlouvy,dohodynebojináujednánístřetímistranami,informaceovýsledcíchhospodaření,o</w:t>
      </w:r>
      <w:r w:rsidR="00460C39">
        <w:rPr>
          <w:szCs w:val="20"/>
          <w:lang w:val="cs-CZ"/>
        </w:rPr>
        <w:t> </w:t>
      </w:r>
      <w:r w:rsidRPr="0065234C">
        <w:rPr>
          <w:szCs w:val="20"/>
        </w:rPr>
        <w:t>vztazíchsobchodnímipartnery,opracovněprávníchotázkáchavšechnydalšíinformace,jejichžzveřejněnípřijímajícístranoubypředávajícístraněmohlozpůsobitújmu.</w:t>
      </w:r>
    </w:p>
    <w:p w:rsidR="007048B5" w:rsidRPr="0065234C" w:rsidRDefault="007048B5" w:rsidP="00561A9A">
      <w:pPr>
        <w:pStyle w:val="RLTextlnkuslovan"/>
        <w:spacing w:before="60" w:after="60"/>
        <w:ind w:left="0" w:firstLine="0"/>
        <w:rPr>
          <w:szCs w:val="20"/>
        </w:rPr>
      </w:pPr>
      <w:r w:rsidRPr="0065234C">
        <w:rPr>
          <w:szCs w:val="20"/>
        </w:rPr>
        <w:lastRenderedPageBreak/>
        <w:t xml:space="preserve">Za porušení povinnosti mlčenlivosti považují smluvní strany také </w:t>
      </w:r>
      <w:r w:rsidRPr="0065234C">
        <w:rPr>
          <w:szCs w:val="20"/>
          <w:lang w:val="cs-CZ"/>
        </w:rPr>
        <w:t xml:space="preserve">porušení </w:t>
      </w:r>
      <w:r w:rsidRPr="0065234C">
        <w:rPr>
          <w:szCs w:val="20"/>
        </w:rPr>
        <w:t>mlčenlivost</w:t>
      </w:r>
      <w:r w:rsidRPr="0065234C">
        <w:rPr>
          <w:szCs w:val="20"/>
          <w:lang w:val="cs-CZ"/>
        </w:rPr>
        <w:t>i</w:t>
      </w:r>
      <w:r w:rsidRPr="0065234C">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00671EAC">
        <w:rPr>
          <w:szCs w:val="20"/>
          <w:lang w:val="cs-CZ"/>
        </w:rPr>
        <w:t> </w:t>
      </w:r>
      <w:r w:rsidRPr="0065234C">
        <w:rPr>
          <w:szCs w:val="20"/>
        </w:rPr>
        <w:t>ochraně osobních údajů, zejm. v souladu s</w:t>
      </w:r>
      <w:r w:rsidR="00A004A7" w:rsidRPr="0065234C">
        <w:rPr>
          <w:szCs w:val="20"/>
        </w:rPr>
        <w:t> </w:t>
      </w:r>
      <w:r w:rsidR="00A004A7" w:rsidRPr="0065234C">
        <w:rPr>
          <w:szCs w:val="20"/>
          <w:lang w:val="cs-CZ"/>
        </w:rPr>
        <w:t>GDPR.</w:t>
      </w:r>
    </w:p>
    <w:p w:rsidR="0032073B" w:rsidRPr="0065234C" w:rsidRDefault="0032073B" w:rsidP="00561A9A">
      <w:pPr>
        <w:pStyle w:val="RLTextlnkuslovan"/>
        <w:spacing w:before="60" w:after="60"/>
        <w:ind w:left="0" w:firstLine="0"/>
        <w:rPr>
          <w:szCs w:val="20"/>
        </w:rPr>
      </w:pPr>
      <w:r w:rsidRPr="0065234C">
        <w:rPr>
          <w:szCs w:val="20"/>
        </w:rPr>
        <w:t>BezohledunavýšeuvedenáustanoveníseveškeréinformacevztahujícísekpředmětutétoSmlouvyapříslušnédokumentacipovažujísohledemnapotencionálněvysokouzneužitelnostinformacíObjednatelevýlučnězadůvěrnéinformaceObjednateleaPoskytovateljepovinentytoinformacechránitvsouladustoutoSmlouvou.Poskytovatelpři</w:t>
      </w:r>
      <w:r w:rsidR="00671EAC">
        <w:rPr>
          <w:szCs w:val="20"/>
          <w:lang w:val="cs-CZ"/>
        </w:rPr>
        <w:t> </w:t>
      </w:r>
      <w:r w:rsidRPr="0065234C">
        <w:rPr>
          <w:szCs w:val="20"/>
        </w:rPr>
        <w:t>tomberenavědomí,žepovinnostochranytěchtoinformacípodletohoto</w:t>
      </w:r>
      <w:r w:rsidR="00AF2447">
        <w:rPr>
          <w:szCs w:val="20"/>
        </w:rPr>
        <w:t>čl</w:t>
      </w:r>
      <w:r w:rsidR="00AF2447">
        <w:rPr>
          <w:szCs w:val="20"/>
          <w:lang w:val="cs-CZ"/>
        </w:rPr>
        <w:t>.</w:t>
      </w:r>
      <w:r w:rsidR="008409C5">
        <w:rPr>
          <w:szCs w:val="20"/>
          <w:lang w:val="cs-CZ"/>
        </w:rPr>
        <w:t>1</w:t>
      </w:r>
      <w:r w:rsidR="00555CB5">
        <w:rPr>
          <w:szCs w:val="20"/>
          <w:lang w:val="cs-CZ"/>
        </w:rPr>
        <w:t>4</w:t>
      </w:r>
      <w:r w:rsidRPr="0065234C">
        <w:rPr>
          <w:szCs w:val="20"/>
        </w:rPr>
        <w:t>sevztahujepouzenaPoskytovatele.</w:t>
      </w:r>
    </w:p>
    <w:p w:rsidR="0032073B" w:rsidRPr="0065234C" w:rsidRDefault="0032073B" w:rsidP="00561A9A">
      <w:pPr>
        <w:pStyle w:val="RLTextlnkuslovan"/>
        <w:spacing w:before="60" w:after="60"/>
        <w:ind w:left="0" w:firstLine="0"/>
        <w:rPr>
          <w:szCs w:val="20"/>
        </w:rPr>
      </w:pPr>
      <w:r w:rsidRPr="0065234C">
        <w:rPr>
          <w:szCs w:val="20"/>
        </w:rPr>
        <w:t>Pokudjsoudůvěrnéinformaceposkytoványvpísemnépodoběaneboveformětextovýchsouborůna</w:t>
      </w:r>
      <w:r w:rsidR="00671EAC">
        <w:rPr>
          <w:szCs w:val="20"/>
          <w:lang w:val="cs-CZ"/>
        </w:rPr>
        <w:t> </w:t>
      </w:r>
      <w:r w:rsidRPr="0065234C">
        <w:rPr>
          <w:szCs w:val="20"/>
        </w:rPr>
        <w:t>elektronickýchnosičíchdat(médiích),jepředávajícístranapovinnaupozornitpřijímajícístranunadůvěrnosttakovéhomateriálujejímvyznačenímalespoňnatitulnístráncenebopřednístraněmédia.Absencetakovéhotoupozorněnívšaknezpůsobujezánikpovinnostiochranytaktoposkytnutýchinformací.</w:t>
      </w:r>
    </w:p>
    <w:p w:rsidR="0032073B" w:rsidRPr="0065234C" w:rsidRDefault="0032073B" w:rsidP="00561A9A">
      <w:pPr>
        <w:pStyle w:val="RLTextlnkuslovan"/>
        <w:spacing w:before="60" w:after="60"/>
        <w:ind w:left="0" w:firstLine="0"/>
        <w:rPr>
          <w:szCs w:val="20"/>
        </w:rPr>
      </w:pPr>
      <w:r w:rsidRPr="0065234C">
        <w:rPr>
          <w:szCs w:val="20"/>
        </w:rPr>
        <w:t>Bezohledunavýšeuvedenáustanovenísezadůvěrnénepovažujíinformace,které: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sestalyveřejněznámými,anižbyjejichzveřejněnímdošlokporušenízávazkůpřijímajícísmluvnístranyčiprávníchpředpisů,</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mělapřijímajícístranaprokazatelnělegálněkdispozicipředuzavřenímtétoSmlouvy,pokudtakovéinformacenebylypředmětemjiné,dřívemezismluvnímistranamiuzavřenésmlouvyoochraněinformací,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jsouvýsledkempostupu,přikterémknimpřijímajícístranadospějenezávisleajetoschopnadoložitsvýmizáznamy,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popodpisutétoSmlouvyposkytnepřijímajícístranětřetíosoba,ježneníomezenavtakovémnakládánís</w:t>
      </w:r>
      <w:r w:rsidR="00671EAC">
        <w:rPr>
          <w:szCs w:val="20"/>
          <w:lang w:val="cs-CZ"/>
        </w:rPr>
        <w:t> </w:t>
      </w:r>
      <w:r w:rsidRPr="0065234C">
        <w:rPr>
          <w:szCs w:val="20"/>
        </w:rPr>
        <w:t>informacemi,</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majíbýtzpřístupněnynazákladězákonačijinéhoprávníhopředpisuvčetněprávaEUnebozávaznéhorozhodnutíoprávněnéhoorgánuveřejnémoci</w:t>
      </w:r>
      <w:r w:rsidR="001143FD" w:rsidRPr="0065234C">
        <w:rPr>
          <w:szCs w:val="20"/>
          <w:lang w:val="cs-CZ"/>
        </w:rPr>
        <w:t>,</w:t>
      </w:r>
      <w:r w:rsidRPr="0065234C">
        <w:rPr>
          <w:szCs w:val="20"/>
        </w:rPr>
        <w:t>jsouobsaženéveSmlouvěajsouzveřejněnédle</w:t>
      </w:r>
      <w:r w:rsidR="004D5C6B" w:rsidRPr="0065234C">
        <w:rPr>
          <w:szCs w:val="20"/>
          <w:lang w:val="cs-CZ"/>
        </w:rPr>
        <w:t>příslušnýchprávníchpředpisů</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Zaporušenípovinnostimlčenlivostismluvnístranousepovažujítéžpřípady,kdytutopovinnostporušíkterákolivzosobuvedenýchvodst.</w:t>
      </w:r>
      <w:r w:rsidR="008409C5">
        <w:rPr>
          <w:szCs w:val="20"/>
          <w:lang w:val="cs-CZ"/>
        </w:rPr>
        <w:t>1</w:t>
      </w:r>
      <w:r w:rsidR="00555CB5">
        <w:rPr>
          <w:szCs w:val="20"/>
          <w:lang w:val="cs-CZ"/>
        </w:rPr>
        <w:t>4</w:t>
      </w:r>
      <w:r w:rsidR="008409C5">
        <w:rPr>
          <w:szCs w:val="20"/>
          <w:lang w:val="cs-CZ"/>
        </w:rPr>
        <w:t xml:space="preserve">.3 </w:t>
      </w:r>
      <w:r w:rsidRPr="0065234C">
        <w:rPr>
          <w:szCs w:val="20"/>
        </w:rPr>
        <w:t>,kterédanásmluvnístranaposkytladůvěrnéinformacedruhésmluvnístrany.</w:t>
      </w:r>
    </w:p>
    <w:p w:rsidR="0032073B" w:rsidRPr="0065234C" w:rsidRDefault="0032073B" w:rsidP="00561A9A">
      <w:pPr>
        <w:pStyle w:val="RLTextlnkuslovan"/>
        <w:spacing w:before="60" w:after="60"/>
        <w:ind w:left="0" w:firstLine="0"/>
        <w:rPr>
          <w:szCs w:val="20"/>
        </w:rPr>
      </w:pPr>
      <w:bookmarkStart w:id="111" w:name="_Ref224730501"/>
      <w:r w:rsidRPr="0065234C">
        <w:rPr>
          <w:szCs w:val="20"/>
        </w:rPr>
        <w:t>Poruší-liPoskytovatelpovinnostivyplývajícíztétoSmlouvyohledněochranydůvěrnýchinformací,jeObjednateloprávněnpoPoskytovatelipožadovatsmluvnípokutuvevýši</w:t>
      </w:r>
      <w:r w:rsidR="008409C5">
        <w:rPr>
          <w:szCs w:val="20"/>
          <w:lang w:val="cs-CZ"/>
        </w:rPr>
        <w:t>1</w:t>
      </w:r>
      <w:r w:rsidRPr="0065234C">
        <w:rPr>
          <w:szCs w:val="20"/>
        </w:rPr>
        <w:t>00.000,-Kčzakaždéporušenítakové</w:t>
      </w:r>
      <w:r w:rsidR="00AF33F5">
        <w:rPr>
          <w:szCs w:val="20"/>
        </w:rPr>
        <w:t>povinnost</w:t>
      </w:r>
      <w:r w:rsidR="00AF33F5">
        <w:rPr>
          <w:szCs w:val="20"/>
          <w:lang w:val="cs-CZ"/>
        </w:rPr>
        <w:t>i</w:t>
      </w:r>
      <w:r w:rsidRPr="0065234C">
        <w:rPr>
          <w:szCs w:val="20"/>
        </w:rPr>
        <w:t>.</w:t>
      </w:r>
      <w:bookmarkEnd w:id="111"/>
    </w:p>
    <w:p w:rsidR="0032073B" w:rsidRPr="0065234C" w:rsidRDefault="0032073B" w:rsidP="00561A9A">
      <w:pPr>
        <w:pStyle w:val="RLTextlnkuslovan"/>
        <w:spacing w:before="60" w:after="60"/>
        <w:ind w:left="0" w:firstLine="0"/>
        <w:rPr>
          <w:szCs w:val="20"/>
        </w:rPr>
      </w:pPr>
      <w:r w:rsidRPr="0065234C">
        <w:rPr>
          <w:szCs w:val="20"/>
        </w:rPr>
        <w:t>UkončeníúčinnostitétoSmlouvyzjakéhokolivdůvodusenedotkneustanovenítohoto</w:t>
      </w:r>
      <w:r w:rsidR="0045752A">
        <w:rPr>
          <w:szCs w:val="20"/>
        </w:rPr>
        <w:t>čl</w:t>
      </w:r>
      <w:r w:rsidR="0045752A">
        <w:rPr>
          <w:szCs w:val="20"/>
          <w:lang w:val="cs-CZ"/>
        </w:rPr>
        <w:t>.</w:t>
      </w:r>
      <w:r w:rsidR="00AF33F5">
        <w:rPr>
          <w:szCs w:val="20"/>
          <w:lang w:val="cs-CZ"/>
        </w:rPr>
        <w:t>1</w:t>
      </w:r>
      <w:r w:rsidR="00555CB5">
        <w:rPr>
          <w:szCs w:val="20"/>
          <w:lang w:val="cs-CZ"/>
        </w:rPr>
        <w:t>4</w:t>
      </w:r>
      <w:r w:rsidRPr="0065234C">
        <w:rPr>
          <w:szCs w:val="20"/>
        </w:rPr>
        <w:t>SmlouvyajejichúčinnostpřetrváipoukončeníúčinnostitétoSmlouvy.</w:t>
      </w:r>
    </w:p>
    <w:p w:rsidR="0032073B" w:rsidRPr="0065234C" w:rsidRDefault="0032073B" w:rsidP="00561A9A">
      <w:pPr>
        <w:pStyle w:val="RLTextlnkuslovan"/>
        <w:spacing w:before="60" w:after="60"/>
        <w:ind w:left="0" w:firstLine="0"/>
        <w:rPr>
          <w:szCs w:val="20"/>
          <w:lang w:val="cs-CZ"/>
        </w:rPr>
      </w:pPr>
      <w:r w:rsidRPr="0065234C">
        <w:rPr>
          <w:szCs w:val="20"/>
        </w:rPr>
        <w:t>Poskytovateldálevýslovněprohlašujeaberenavědomí,žetatoSmlouvanepředstavujejehoobchodnítajemstvíanineobsahujejehodůvěrnéinformace</w:t>
      </w:r>
      <w:r w:rsidR="002403C7">
        <w:rPr>
          <w:szCs w:val="20"/>
          <w:lang w:val="cs-CZ"/>
        </w:rPr>
        <w:t>,</w:t>
      </w:r>
      <w:r w:rsidRPr="0065234C">
        <w:rPr>
          <w:szCs w:val="20"/>
        </w:rPr>
        <w:t>asouhlasístím,aby</w:t>
      </w:r>
      <w:r w:rsidR="009C37EE" w:rsidRPr="0065234C">
        <w:rPr>
          <w:szCs w:val="20"/>
          <w:lang w:val="cs-CZ"/>
        </w:rPr>
        <w:t>bylzveřejněnobrazSmlouvyajejíchpřípadnýchzměn(dodatků)adalšíchdokumentůodtétoSmlouvyodvozenýchvčetněmetadatpožadovanýchkuveřejnění</w:t>
      </w:r>
      <w:r w:rsidR="00AE3F66" w:rsidRPr="0065234C">
        <w:rPr>
          <w:szCs w:val="20"/>
        </w:rPr>
        <w:t>vregistrusmluv</w:t>
      </w:r>
      <w:r w:rsidR="00197941" w:rsidRPr="0065234C">
        <w:rPr>
          <w:szCs w:val="20"/>
        </w:rPr>
        <w:t>podlezákonač.340/2015Sb.,</w:t>
      </w:r>
      <w:r w:rsidR="002F5C0D" w:rsidRPr="0065234C">
        <w:rPr>
          <w:szCs w:val="20"/>
        </w:rPr>
        <w:t>o</w:t>
      </w:r>
      <w:r w:rsidR="00197941" w:rsidRPr="0065234C">
        <w:rPr>
          <w:szCs w:val="20"/>
        </w:rPr>
        <w:t>zvláštníchpodmínkáchúčinnostiněkterýchsmluv</w:t>
      </w:r>
      <w:r w:rsidR="002F5C0D" w:rsidRPr="0065234C">
        <w:rPr>
          <w:szCs w:val="20"/>
        </w:rPr>
        <w:t>,uveřejňovánítěchtosmluva</w:t>
      </w:r>
      <w:r w:rsidR="00881503">
        <w:rPr>
          <w:szCs w:val="20"/>
          <w:lang w:val="cs-CZ"/>
        </w:rPr>
        <w:t> </w:t>
      </w:r>
      <w:r w:rsidR="002F5C0D" w:rsidRPr="0065234C">
        <w:rPr>
          <w:szCs w:val="20"/>
        </w:rPr>
        <w:t>o</w:t>
      </w:r>
      <w:r w:rsidR="00881503">
        <w:rPr>
          <w:szCs w:val="20"/>
          <w:lang w:val="cs-CZ"/>
        </w:rPr>
        <w:t> </w:t>
      </w:r>
      <w:r w:rsidR="00197941" w:rsidRPr="0065234C">
        <w:rPr>
          <w:szCs w:val="20"/>
        </w:rPr>
        <w:t>registrusmluv(zákonoregistrusmluv)</w:t>
      </w:r>
      <w:r w:rsidR="008656A0" w:rsidRPr="0065234C">
        <w:rPr>
          <w:szCs w:val="20"/>
          <w:lang w:val="cs-CZ"/>
        </w:rPr>
        <w:t>,</w:t>
      </w:r>
      <w:r w:rsidR="002403C7">
        <w:rPr>
          <w:szCs w:val="20"/>
          <w:lang w:val="cs-CZ"/>
        </w:rPr>
        <w:t xml:space="preserve">ve znění pozdějších předpisů, </w:t>
      </w:r>
      <w:r w:rsidR="008656A0" w:rsidRPr="0065234C">
        <w:rPr>
          <w:szCs w:val="20"/>
          <w:lang w:val="cs-CZ"/>
        </w:rPr>
        <w:t>ataktéžje</w:t>
      </w:r>
      <w:r w:rsidR="00CE0523" w:rsidRPr="0065234C">
        <w:rPr>
          <w:szCs w:val="20"/>
          <w:lang w:val="cs-CZ"/>
        </w:rPr>
        <w:t>Poskytovatelsrozuměnstím,že</w:t>
      </w:r>
      <w:r w:rsidR="008656A0" w:rsidRPr="0065234C">
        <w:rPr>
          <w:szCs w:val="20"/>
          <w:lang w:val="cs-CZ"/>
        </w:rPr>
        <w:t>Objednatel</w:t>
      </w:r>
      <w:r w:rsidR="00CE0523" w:rsidRPr="0065234C">
        <w:rPr>
          <w:szCs w:val="20"/>
          <w:lang w:val="cs-CZ"/>
        </w:rPr>
        <w:t>je</w:t>
      </w:r>
      <w:r w:rsidR="008656A0" w:rsidRPr="0065234C">
        <w:rPr>
          <w:szCs w:val="20"/>
          <w:lang w:val="cs-CZ"/>
        </w:rPr>
        <w:t>zastejnýchpodmínekpovinen</w:t>
      </w:r>
      <w:r w:rsidR="002403C7">
        <w:rPr>
          <w:szCs w:val="20"/>
          <w:lang w:val="cs-CZ"/>
        </w:rPr>
        <w:t>u</w:t>
      </w:r>
      <w:r w:rsidR="008656A0" w:rsidRPr="0065234C">
        <w:rPr>
          <w:szCs w:val="20"/>
          <w:lang w:val="cs-CZ"/>
        </w:rPr>
        <w:t>veřejnitpísemněpotvrzenéPožadavky</w:t>
      </w:r>
      <w:r w:rsidR="00093939" w:rsidRPr="0065234C">
        <w:rPr>
          <w:szCs w:val="20"/>
        </w:rPr>
        <w:t>naposkytnutíAd</w:t>
      </w:r>
      <w:r w:rsidR="000C2433">
        <w:rPr>
          <w:szCs w:val="20"/>
        </w:rPr>
        <w:t>hoc</w:t>
      </w:r>
      <w:r w:rsidR="00093939" w:rsidRPr="0065234C">
        <w:rPr>
          <w:szCs w:val="20"/>
        </w:rPr>
        <w:t>služeb</w:t>
      </w:r>
      <w:r w:rsidR="008656A0" w:rsidRPr="0065234C">
        <w:rPr>
          <w:szCs w:val="20"/>
          <w:lang w:val="cs-CZ"/>
        </w:rPr>
        <w:t>splňujícípodmínkydle</w:t>
      </w:r>
      <w:r w:rsidR="00881503">
        <w:rPr>
          <w:szCs w:val="20"/>
          <w:lang w:val="cs-CZ"/>
        </w:rPr>
        <w:t> </w:t>
      </w:r>
      <w:r w:rsidR="008656A0" w:rsidRPr="0065234C">
        <w:rPr>
          <w:szCs w:val="20"/>
          <w:lang w:val="cs-CZ"/>
        </w:rPr>
        <w:t>uvedenéhozákonač.</w:t>
      </w:r>
      <w:r w:rsidR="00881503">
        <w:rPr>
          <w:szCs w:val="20"/>
          <w:lang w:val="cs-CZ"/>
        </w:rPr>
        <w:t> </w:t>
      </w:r>
      <w:r w:rsidR="008656A0" w:rsidRPr="0065234C">
        <w:rPr>
          <w:szCs w:val="20"/>
          <w:lang w:val="cs-CZ"/>
        </w:rPr>
        <w:t>340/2015Sb.,oregistrusmluv</w:t>
      </w:r>
      <w:r w:rsidRPr="0065234C">
        <w:rPr>
          <w:szCs w:val="20"/>
        </w:rPr>
        <w:t>.</w:t>
      </w:r>
      <w:r w:rsidR="002F5C0D" w:rsidRPr="0065234C">
        <w:rPr>
          <w:szCs w:val="20"/>
          <w:lang w:val="cs-CZ"/>
        </w:rPr>
        <w:t>UveřejněníSmlouvy</w:t>
      </w:r>
      <w:r w:rsidR="008656A0" w:rsidRPr="0065234C">
        <w:rPr>
          <w:szCs w:val="20"/>
          <w:lang w:val="cs-CZ"/>
        </w:rPr>
        <w:t>,písemněpotvrzenýchPožadavků</w:t>
      </w:r>
      <w:r w:rsidR="00093939" w:rsidRPr="0065234C">
        <w:rPr>
          <w:szCs w:val="20"/>
        </w:rPr>
        <w:t>naposkytnutíAd</w:t>
      </w:r>
      <w:r w:rsidR="000C2433">
        <w:rPr>
          <w:szCs w:val="20"/>
        </w:rPr>
        <w:t>hoc</w:t>
      </w:r>
      <w:r w:rsidR="00093939" w:rsidRPr="0065234C">
        <w:rPr>
          <w:szCs w:val="20"/>
        </w:rPr>
        <w:t>služeb</w:t>
      </w:r>
      <w:r w:rsidR="009C37EE" w:rsidRPr="0065234C">
        <w:rPr>
          <w:szCs w:val="20"/>
          <w:lang w:val="cs-CZ"/>
        </w:rPr>
        <w:t>ametadat</w:t>
      </w:r>
      <w:r w:rsidR="002F5C0D" w:rsidRPr="0065234C">
        <w:rPr>
          <w:szCs w:val="20"/>
          <w:lang w:val="cs-CZ"/>
        </w:rPr>
        <w:t>vregistrusmluvprovedeObjednatel,nedohodnou-lisestranyjinak.</w:t>
      </w:r>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112" w:name="_Toc212632757"/>
      <w:bookmarkStart w:id="113" w:name="_Toc295034740"/>
      <w:bookmarkStart w:id="114" w:name="_Ref427744814"/>
      <w:r w:rsidRPr="006C1CB5">
        <w:rPr>
          <w:rFonts w:asciiTheme="minorHAnsi" w:hAnsiTheme="minorHAnsi" w:cs="Tahoma"/>
          <w:szCs w:val="20"/>
        </w:rPr>
        <w:t>SOUČINNOST</w:t>
      </w:r>
      <w:bookmarkEnd w:id="112"/>
      <w:bookmarkEnd w:id="113"/>
      <w:bookmarkEnd w:id="114"/>
    </w:p>
    <w:p w:rsidR="00136515" w:rsidRPr="0065234C" w:rsidRDefault="0032073B" w:rsidP="00561A9A">
      <w:pPr>
        <w:pStyle w:val="RLTextlnkuslovan"/>
        <w:spacing w:before="60" w:after="60"/>
        <w:ind w:left="0" w:firstLine="0"/>
        <w:rPr>
          <w:szCs w:val="20"/>
        </w:rPr>
      </w:pPr>
      <w:r w:rsidRPr="0065234C">
        <w:rPr>
          <w:szCs w:val="20"/>
        </w:rPr>
        <w:t>PoskytovatelsezavazujeposkytnoutObjednatelipotřebnousoučinnostpřivýkonufinančníkontrolydlezákonač.320/2001Sb.,ofinančníkontroleveveřejnésprávěaozměněněkterýchzákonů(zákonofinančníkontrole)</w:t>
      </w:r>
      <w:r w:rsidR="000369C1" w:rsidRPr="0065234C">
        <w:rPr>
          <w:szCs w:val="20"/>
        </w:rPr>
        <w:t>,vezněnípozdějšíchpředpisů.</w:t>
      </w:r>
    </w:p>
    <w:p w:rsidR="002202C8" w:rsidRPr="0065234C" w:rsidRDefault="000D5977" w:rsidP="00561A9A">
      <w:pPr>
        <w:pStyle w:val="RLTextlnkuslovan"/>
        <w:spacing w:before="60" w:after="60"/>
        <w:ind w:left="0" w:firstLine="0"/>
        <w:rPr>
          <w:szCs w:val="20"/>
        </w:rPr>
      </w:pPr>
      <w:r w:rsidRPr="0065234C">
        <w:rPr>
          <w:szCs w:val="20"/>
        </w:rPr>
        <w:t>Poskytovatel</w:t>
      </w:r>
      <w:r w:rsidRPr="0065234C">
        <w:rPr>
          <w:szCs w:val="20"/>
          <w:lang w:val="cs-CZ"/>
        </w:rPr>
        <w:t>sezavazuje</w:t>
      </w:r>
      <w:r w:rsidR="002202C8" w:rsidRPr="0065234C">
        <w:rPr>
          <w:szCs w:val="20"/>
        </w:rPr>
        <w:t>poskytovatObjednatelinavyžádánísoučinnostsouvisejícísodbornými,zákonnýmiči</w:t>
      </w:r>
      <w:r w:rsidR="00881503">
        <w:rPr>
          <w:szCs w:val="20"/>
          <w:lang w:val="cs-CZ"/>
        </w:rPr>
        <w:t> </w:t>
      </w:r>
      <w:r w:rsidR="002202C8" w:rsidRPr="0065234C">
        <w:rPr>
          <w:szCs w:val="20"/>
        </w:rPr>
        <w:t>jinýmikontrolamiaaudity,kterémohoubýtuplatňoványvůčiObjednatelivsouvislostisposkytovánímSlužebči</w:t>
      </w:r>
      <w:r w:rsidR="00881503">
        <w:rPr>
          <w:szCs w:val="20"/>
          <w:lang w:val="cs-CZ"/>
        </w:rPr>
        <w:t> </w:t>
      </w:r>
      <w:r w:rsidR="002202C8" w:rsidRPr="0065234C">
        <w:rPr>
          <w:szCs w:val="20"/>
        </w:rPr>
        <w:t>provozeminformačníchsystémůObjednatele,j</w:t>
      </w:r>
      <w:r w:rsidR="003933E5" w:rsidRPr="0065234C">
        <w:rPr>
          <w:szCs w:val="20"/>
        </w:rPr>
        <w:t>ichžseposkytováníSlužebtýká.</w:t>
      </w:r>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115" w:name="_Toc295034741"/>
      <w:r w:rsidRPr="006C1CB5">
        <w:rPr>
          <w:rFonts w:asciiTheme="minorHAnsi" w:hAnsiTheme="minorHAnsi" w:cs="Tahoma"/>
          <w:szCs w:val="20"/>
        </w:rPr>
        <w:t>NÁHRADA</w:t>
      </w:r>
      <w:bookmarkEnd w:id="115"/>
      <w:r w:rsidRPr="0065234C">
        <w:rPr>
          <w:rFonts w:asciiTheme="minorHAnsi" w:hAnsiTheme="minorHAnsi" w:cs="Tahoma"/>
          <w:szCs w:val="20"/>
        </w:rPr>
        <w:t>ÚJMY</w:t>
      </w:r>
    </w:p>
    <w:p w:rsidR="0032073B" w:rsidRPr="0065234C" w:rsidRDefault="0032073B" w:rsidP="00561A9A">
      <w:pPr>
        <w:pStyle w:val="RLTextlnkuslovan"/>
        <w:spacing w:before="60" w:after="60"/>
        <w:ind w:left="0" w:firstLine="0"/>
        <w:rPr>
          <w:szCs w:val="20"/>
        </w:rPr>
      </w:pPr>
      <w:r w:rsidRPr="0065234C">
        <w:rPr>
          <w:szCs w:val="20"/>
        </w:rPr>
        <w:t>Každázestranneseodpovědnostzazpůsobenoumajetkovouújmu(škodu)anemajetkovouújmuvrámciplatnýchprávníchpředpisůatétoSmlouvy.Oběsmluvnístranysezavazujíkvyvinutímaximálníhoúsilíkpředcházeníško</w:t>
      </w:r>
      <w:r w:rsidR="0038151F" w:rsidRPr="0065234C">
        <w:rPr>
          <w:szCs w:val="20"/>
        </w:rPr>
        <w:t>dámakminimalizacivzniklých</w:t>
      </w:r>
      <w:r w:rsidR="0038151F" w:rsidRPr="0065234C">
        <w:rPr>
          <w:szCs w:val="20"/>
          <w:lang w:val="cs-CZ"/>
        </w:rPr>
        <w:t>škod</w:t>
      </w:r>
      <w:r w:rsidRPr="0065234C">
        <w:rPr>
          <w:szCs w:val="20"/>
        </w:rPr>
        <w:t>.</w:t>
      </w:r>
    </w:p>
    <w:p w:rsidR="0032073B" w:rsidRPr="0065234C" w:rsidRDefault="0032073B" w:rsidP="00561A9A">
      <w:pPr>
        <w:pStyle w:val="RLTextlnkuslovan"/>
        <w:spacing w:before="60" w:after="60"/>
        <w:ind w:left="0" w:firstLine="0"/>
        <w:rPr>
          <w:szCs w:val="20"/>
        </w:rPr>
      </w:pPr>
      <w:bookmarkStart w:id="116" w:name="VyššMoc"/>
      <w:bookmarkEnd w:id="116"/>
      <w:r w:rsidRPr="0065234C">
        <w:rPr>
          <w:szCs w:val="20"/>
        </w:rPr>
        <w:t>Žádnázesmluvníchstranneníodpovědnázaújmuaneníanivprodlení,pokudktomutodošlovýlučněv</w:t>
      </w:r>
      <w:r w:rsidR="00881503">
        <w:rPr>
          <w:szCs w:val="20"/>
          <w:lang w:val="cs-CZ"/>
        </w:rPr>
        <w:t> </w:t>
      </w:r>
      <w:r w:rsidRPr="0065234C">
        <w:rPr>
          <w:szCs w:val="20"/>
        </w:rPr>
        <w:t>důsledkuprodlenísplněnímzávazkůdruhésmluvnístranynebovdůsledkupřekážekvylučujícíchpovinnostknáhraděújmyvesmyslu§2913odst.2občanskéhozákoníku</w:t>
      </w:r>
      <w:r w:rsidR="00967D2B" w:rsidRPr="0065234C">
        <w:rPr>
          <w:szCs w:val="20"/>
        </w:rPr>
        <w:t>(dále jen „</w:t>
      </w:r>
      <w:r w:rsidR="00967D2B">
        <w:rPr>
          <w:b/>
          <w:szCs w:val="20"/>
          <w:lang w:val="cs-CZ"/>
        </w:rPr>
        <w:t>P</w:t>
      </w:r>
      <w:r w:rsidR="00DB715C" w:rsidRPr="0065234C">
        <w:rPr>
          <w:b/>
          <w:szCs w:val="20"/>
        </w:rPr>
        <w:t>řekážky</w:t>
      </w:r>
      <w:r w:rsidR="00967D2B" w:rsidRPr="0065234C">
        <w:rPr>
          <w:b/>
          <w:szCs w:val="20"/>
        </w:rPr>
        <w:t xml:space="preserve"> vylučující povinnost k náhradě újmy</w:t>
      </w:r>
      <w:r w:rsidR="00967D2B" w:rsidRPr="0065234C">
        <w:rPr>
          <w:szCs w:val="20"/>
        </w:rPr>
        <w:t>“)</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Smluvnístranysezavazujíupozornitdruhousmluvnístranubezzbytečnéhoodkladunavzniklé</w:t>
      </w:r>
      <w:r w:rsidR="00967D2B">
        <w:rPr>
          <w:szCs w:val="20"/>
          <w:lang w:val="cs-CZ"/>
        </w:rPr>
        <w:t>P</w:t>
      </w:r>
      <w:r w:rsidRPr="0065234C">
        <w:rPr>
          <w:szCs w:val="20"/>
        </w:rPr>
        <w:t>řekážkyvylučujícípovinnostknáhraděújmy.Smluvnístranysezavazujíkvyvinutímaximálníhoúsilíkodvráceníapřekonání</w:t>
      </w:r>
      <w:r w:rsidR="00967D2B">
        <w:rPr>
          <w:szCs w:val="20"/>
          <w:lang w:val="cs-CZ"/>
        </w:rPr>
        <w:t>P</w:t>
      </w:r>
      <w:r w:rsidRPr="0065234C">
        <w:rPr>
          <w:szCs w:val="20"/>
        </w:rPr>
        <w:t>řekážekvylučujícíchpovinnos</w:t>
      </w:r>
      <w:r w:rsidRPr="0065234C">
        <w:rPr>
          <w:szCs w:val="20"/>
        </w:rPr>
        <w:lastRenderedPageBreak/>
        <w:t>tknáhraděújmy.Každázesmluvníchstranjeoprávněnapožadovatnáhraduújmyv</w:t>
      </w:r>
      <w:r w:rsidR="00881503">
        <w:rPr>
          <w:szCs w:val="20"/>
          <w:lang w:val="cs-CZ"/>
        </w:rPr>
        <w:t> </w:t>
      </w:r>
      <w:r w:rsidRPr="0065234C">
        <w:rPr>
          <w:szCs w:val="20"/>
        </w:rPr>
        <w:t>plnémrozsahuivpřípadě,žesejednáoporušenípovinnosti,zakteroujedletétoSmlouvymožnépožadovatsmluvnípokutudletétoSmlouvy.</w:t>
      </w:r>
    </w:p>
    <w:p w:rsidR="00CA5762" w:rsidRPr="0065234C" w:rsidRDefault="0032073B" w:rsidP="00561A9A">
      <w:pPr>
        <w:pStyle w:val="RLTextlnkuslovan"/>
        <w:spacing w:before="60" w:after="60"/>
        <w:ind w:left="0" w:firstLine="0"/>
        <w:rPr>
          <w:szCs w:val="20"/>
        </w:rPr>
      </w:pPr>
      <w:r w:rsidRPr="0065234C">
        <w:rPr>
          <w:szCs w:val="20"/>
        </w:rPr>
        <w:t>PřípadnánáhradaújmybudezaplacenavměněplatnénaúzemíČeskérepubliky,přičemžpropropočetnatutoměnujerozhodnýkursČeskénárodníbankykednivznikuújmy.</w:t>
      </w:r>
    </w:p>
    <w:p w:rsidR="0032073B" w:rsidRPr="0065234C" w:rsidRDefault="003D7883" w:rsidP="006C1CB5">
      <w:pPr>
        <w:pStyle w:val="RLlneksmlouvy"/>
        <w:keepNext w:val="0"/>
        <w:spacing w:before="180" w:after="60" w:line="240" w:lineRule="auto"/>
        <w:ind w:left="284" w:hanging="284"/>
        <w:rPr>
          <w:rFonts w:asciiTheme="minorHAnsi" w:hAnsiTheme="minorHAnsi" w:cs="Tahoma"/>
          <w:szCs w:val="20"/>
        </w:rPr>
      </w:pPr>
      <w:bookmarkStart w:id="117" w:name="_Toc295034742"/>
      <w:r w:rsidRPr="0065234C">
        <w:rPr>
          <w:rFonts w:asciiTheme="minorHAnsi" w:hAnsiTheme="minorHAnsi" w:cs="Tahoma"/>
          <w:szCs w:val="20"/>
        </w:rPr>
        <w:t>SANKCE</w:t>
      </w:r>
      <w:bookmarkEnd w:id="117"/>
      <w:r w:rsidRPr="003D7883">
        <w:rPr>
          <w:rFonts w:asciiTheme="minorHAnsi" w:hAnsiTheme="minorHAnsi" w:cs="Tahoma"/>
          <w:szCs w:val="20"/>
        </w:rPr>
        <w:t xml:space="preserve"> A SLEVY Z CENY</w:t>
      </w:r>
    </w:p>
    <w:p w:rsidR="005219C9" w:rsidRPr="003B421B" w:rsidRDefault="005219C9" w:rsidP="003B421B">
      <w:pPr>
        <w:pStyle w:val="RLTextlnkuslovan"/>
        <w:spacing w:before="60" w:after="60"/>
        <w:ind w:left="0" w:firstLine="0"/>
        <w:rPr>
          <w:szCs w:val="20"/>
        </w:rPr>
      </w:pPr>
      <w:bookmarkStart w:id="118" w:name="_Ref228185766"/>
      <w:bookmarkStart w:id="119" w:name="_Toc295034743"/>
      <w:bookmarkStart w:id="120" w:name="_Ref427741271"/>
      <w:r w:rsidRPr="008C5277">
        <w:rPr>
          <w:rStyle w:val="Hyperlink0"/>
        </w:rPr>
        <w:t xml:space="preserve">Za </w:t>
      </w:r>
      <w:r w:rsidRPr="003B421B">
        <w:rPr>
          <w:szCs w:val="20"/>
        </w:rPr>
        <w:t xml:space="preserve">každý, byť i započatý den prodlení poskytovatele s řádným a bezvadným plněním předmětu plnění způsobený poskytovatelem, je poskytovatel povinen uhradit objednateli smluvní pokutu ve výši 5.000,- Kč. </w:t>
      </w:r>
    </w:p>
    <w:p w:rsidR="005219C9" w:rsidRPr="008C5277" w:rsidRDefault="005219C9" w:rsidP="003B421B">
      <w:pPr>
        <w:pStyle w:val="RLTextlnkuslovan"/>
        <w:spacing w:before="60" w:after="60"/>
        <w:ind w:left="0" w:firstLine="0"/>
        <w:rPr>
          <w:rStyle w:val="dn"/>
          <w:rFonts w:cs="Arial"/>
          <w:b/>
          <w:bCs/>
        </w:rPr>
      </w:pPr>
      <w:r w:rsidRPr="00543BA5">
        <w:rPr>
          <w:rStyle w:val="dn"/>
        </w:rPr>
        <w:t>Poruší</w:t>
      </w:r>
      <w:r w:rsidRPr="008C5277">
        <w:rPr>
          <w:rStyle w:val="dn"/>
          <w:rFonts w:cs="Arial"/>
        </w:rPr>
        <w:t xml:space="preserve">-li </w:t>
      </w:r>
      <w:r w:rsidRPr="003B421B">
        <w:rPr>
          <w:szCs w:val="20"/>
        </w:rPr>
        <w:t>poskytovatel</w:t>
      </w:r>
      <w:r w:rsidRPr="008C5277">
        <w:rPr>
          <w:rStyle w:val="dn"/>
          <w:rFonts w:cs="Arial"/>
        </w:rPr>
        <w:t xml:space="preserve"> povinnosti vyplývající z čl. </w:t>
      </w:r>
      <w:r w:rsidR="006C1CB5">
        <w:rPr>
          <w:rStyle w:val="dn"/>
          <w:rFonts w:cs="Arial"/>
          <w:lang w:val="cs-CZ"/>
        </w:rPr>
        <w:t>14</w:t>
      </w:r>
      <w:r>
        <w:rPr>
          <w:rStyle w:val="dn"/>
          <w:rFonts w:cs="Arial"/>
        </w:rPr>
        <w:t>Smlouvy</w:t>
      </w:r>
      <w:r w:rsidRPr="008C5277">
        <w:rPr>
          <w:rStyle w:val="dn"/>
          <w:rFonts w:cs="Arial"/>
        </w:rPr>
        <w:t xml:space="preserve">, je poskytovatel povinen uhradit smluvní pokutu ve výši </w:t>
      </w:r>
      <w:r>
        <w:rPr>
          <w:rStyle w:val="dn"/>
          <w:rFonts w:cs="Arial"/>
        </w:rPr>
        <w:t>1</w:t>
      </w:r>
      <w:r w:rsidRPr="008C5277">
        <w:rPr>
          <w:rStyle w:val="dn"/>
          <w:rFonts w:cs="Arial"/>
        </w:rPr>
        <w:t xml:space="preserve">00.000,- Kč za každý jednotlivý případ porušení povinnosti. </w:t>
      </w:r>
    </w:p>
    <w:p w:rsidR="005219C9" w:rsidRPr="008C5277" w:rsidRDefault="005219C9" w:rsidP="003B421B">
      <w:pPr>
        <w:pStyle w:val="RLTextlnkuslovan"/>
        <w:spacing w:before="60" w:after="60"/>
        <w:ind w:left="0" w:firstLine="0"/>
        <w:rPr>
          <w:b/>
          <w:bCs/>
        </w:rPr>
      </w:pPr>
      <w:r w:rsidRPr="008C5277">
        <w:t xml:space="preserve">V </w:t>
      </w:r>
      <w:r w:rsidRPr="003B421B">
        <w:rPr>
          <w:szCs w:val="20"/>
        </w:rPr>
        <w:t>případě</w:t>
      </w:r>
      <w:r w:rsidRPr="008C5277">
        <w:t xml:space="preserve">, že poskytovatel písemně neoznámí objednateli změnu dle </w:t>
      </w:r>
      <w:r>
        <w:t>odst. 5.3</w:t>
      </w:r>
      <w:r w:rsidR="00002B1B">
        <w:rPr>
          <w:lang w:val="cs-CZ"/>
        </w:rPr>
        <w:t>nebo</w:t>
      </w:r>
      <w:r w:rsidR="00737AB6">
        <w:rPr>
          <w:lang w:val="cs-CZ"/>
        </w:rPr>
        <w:t>5.4</w:t>
      </w:r>
      <w:r>
        <w:t xml:space="preserve"> Smlouvy</w:t>
      </w:r>
      <w:r w:rsidRPr="008C5277">
        <w:t>, je poskytovatel povinen objednateli uhradit smluvní pokutu ve výši 5000,- Kč za každý jednotlivý případ porušení této povinnosti.</w:t>
      </w:r>
    </w:p>
    <w:p w:rsidR="005219C9" w:rsidRPr="006444CD" w:rsidRDefault="005219C9" w:rsidP="006444CD">
      <w:pPr>
        <w:pStyle w:val="RLTextlnkuslovan"/>
        <w:spacing w:before="60" w:after="60"/>
        <w:ind w:left="0" w:firstLine="0"/>
        <w:rPr>
          <w:rFonts w:cs="Arial"/>
          <w:b/>
          <w:bCs/>
        </w:rPr>
      </w:pPr>
      <w:r w:rsidRPr="008C5277">
        <w:t xml:space="preserve">V </w:t>
      </w:r>
      <w:r w:rsidRPr="003B421B">
        <w:rPr>
          <w:szCs w:val="20"/>
        </w:rPr>
        <w:t>případě</w:t>
      </w:r>
      <w:r w:rsidRPr="008C5277">
        <w:t xml:space="preserve">, že poskytovatel poruší některou z jeho povinností uvedenou v čl. </w:t>
      </w:r>
      <w:r w:rsidR="00555CB5">
        <w:rPr>
          <w:lang w:val="cs-CZ"/>
        </w:rPr>
        <w:t>19</w:t>
      </w:r>
      <w:r w:rsidRPr="008C5277">
        <w:t xml:space="preserve">této </w:t>
      </w:r>
      <w:r>
        <w:t>S</w:t>
      </w:r>
      <w:r w:rsidRPr="008C5277">
        <w:t xml:space="preserve">mlouvy, je poskytovatel povinen uhradit smluvní pokutu ve výši 5000 Kč za každé jednotlivé porušení povinnosti uvedené v čl. </w:t>
      </w:r>
      <w:r w:rsidR="00555CB5">
        <w:rPr>
          <w:lang w:val="cs-CZ"/>
        </w:rPr>
        <w:t>19</w:t>
      </w:r>
      <w:r>
        <w:t>S</w:t>
      </w:r>
      <w:r w:rsidRPr="008C5277">
        <w:t xml:space="preserve">mlouvy. V případě, že bude objednateli v důsledku porušení povinností poskytovatele vyplývajících z čl. </w:t>
      </w:r>
      <w:r w:rsidR="00555CB5">
        <w:rPr>
          <w:lang w:val="cs-CZ"/>
        </w:rPr>
        <w:t xml:space="preserve">19 </w:t>
      </w:r>
      <w:r>
        <w:t>S</w:t>
      </w:r>
      <w:r w:rsidRPr="008C5277">
        <w:t>mlouvy udělena pokuta nebo obdobná sankce ze strany Úřadu pro ochranu osobních údajů (popř. jiného dozorového orgánu ČR nebo EU, do jehož působnosti patří kontrola zpracování osobních údajů), je poskytovatel povinen uhradit objednateli smluvní pokutu ve výši takové sankce, a to i vedle smluvní po</w:t>
      </w:r>
      <w:r w:rsidR="006444CD">
        <w:t>kuty udělené dle předchozí věty</w:t>
      </w:r>
      <w:r w:rsidRPr="008C5277">
        <w:t>.</w:t>
      </w:r>
    </w:p>
    <w:p w:rsidR="005219C9" w:rsidRPr="008C5277" w:rsidRDefault="005219C9" w:rsidP="003B421B">
      <w:pPr>
        <w:pStyle w:val="RLTextlnkuslovan"/>
        <w:spacing w:before="60" w:after="60"/>
        <w:ind w:left="0" w:firstLine="0"/>
      </w:pPr>
      <w:r w:rsidRPr="003B421B">
        <w:rPr>
          <w:szCs w:val="20"/>
        </w:rPr>
        <w:t>Smluvní</w:t>
      </w:r>
      <w:r w:rsidRPr="008C5277">
        <w:t xml:space="preserve"> pokuty jsou splatné 10. den ode dne doručení písemné výzvy k úhradě smluvní pokuty povinné smluvní straně, není-li ve výzvě k úhradě smluvní pokuty uvedena lhůta delší.</w:t>
      </w:r>
    </w:p>
    <w:p w:rsidR="005219C9" w:rsidRPr="008C5277" w:rsidRDefault="005219C9" w:rsidP="003B421B">
      <w:pPr>
        <w:pStyle w:val="RLTextlnkuslovan"/>
        <w:spacing w:before="60" w:after="60"/>
        <w:ind w:left="0" w:firstLine="0"/>
      </w:pPr>
      <w:r w:rsidRPr="003B421B">
        <w:rPr>
          <w:szCs w:val="20"/>
        </w:rPr>
        <w:t>Poskytovatel</w:t>
      </w:r>
      <w:r w:rsidRPr="008C5277">
        <w:t xml:space="preserve"> je povinen nahradit škodu způsobenou poskytnutím neúplné nebo nesprávné informace nebo škodlivé rady ve smyslu § 2950 občanského zákoníku.</w:t>
      </w:r>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r w:rsidRPr="006C1CB5">
        <w:rPr>
          <w:rFonts w:asciiTheme="minorHAnsi" w:hAnsiTheme="minorHAnsi" w:cs="Tahoma"/>
          <w:szCs w:val="20"/>
        </w:rPr>
        <w:t>PLATNOST</w:t>
      </w:r>
      <w:r w:rsidRPr="0065234C">
        <w:rPr>
          <w:rFonts w:asciiTheme="minorHAnsi" w:hAnsiTheme="minorHAnsi" w:cs="Tahoma"/>
          <w:szCs w:val="20"/>
        </w:rPr>
        <w:t>AÚČINNOSTSMLOUVY</w:t>
      </w:r>
      <w:bookmarkEnd w:id="118"/>
      <w:bookmarkEnd w:id="119"/>
      <w:bookmarkEnd w:id="120"/>
    </w:p>
    <w:p w:rsidR="0032073B" w:rsidRPr="0065234C" w:rsidRDefault="0032073B" w:rsidP="00561A9A">
      <w:pPr>
        <w:pStyle w:val="RLTextlnkuslovan"/>
        <w:spacing w:before="60" w:after="60"/>
        <w:ind w:left="0" w:firstLine="0"/>
        <w:rPr>
          <w:szCs w:val="20"/>
        </w:rPr>
      </w:pPr>
      <w:bookmarkStart w:id="121" w:name="_Ref311472254"/>
      <w:bookmarkStart w:id="122" w:name="_Ref371012264"/>
      <w:r w:rsidRPr="0065234C">
        <w:rPr>
          <w:szCs w:val="20"/>
        </w:rPr>
        <w:t>TatoSmlouvanabýváplatnostidnem</w:t>
      </w:r>
      <w:r w:rsidR="0098247A" w:rsidRPr="0065234C">
        <w:rPr>
          <w:szCs w:val="20"/>
          <w:lang w:val="cs-CZ"/>
        </w:rPr>
        <w:t>jejího</w:t>
      </w:r>
      <w:r w:rsidRPr="0065234C">
        <w:rPr>
          <w:szCs w:val="20"/>
        </w:rPr>
        <w:t>uzavření.</w:t>
      </w:r>
      <w:bookmarkEnd w:id="121"/>
      <w:r w:rsidRPr="0065234C">
        <w:rPr>
          <w:szCs w:val="20"/>
        </w:rPr>
        <w:t>Smlouvanabýváúčinnosti1.dnenásledujícíhopojejím</w:t>
      </w:r>
      <w:r w:rsidR="009A0EB5" w:rsidRPr="0065234C">
        <w:rPr>
          <w:szCs w:val="20"/>
          <w:lang w:val="cs-CZ"/>
        </w:rPr>
        <w:t>uveřejněnívregistrusmluv</w:t>
      </w:r>
      <w:r w:rsidRPr="0065234C">
        <w:rPr>
          <w:szCs w:val="20"/>
        </w:rPr>
        <w:t>.TatoSmlouvaseuzavíránadobuurčitou,kteráskončí</w:t>
      </w:r>
      <w:bookmarkEnd w:id="122"/>
      <w:r w:rsidR="00D224D7" w:rsidRPr="0065234C">
        <w:rPr>
          <w:szCs w:val="20"/>
          <w:lang w:val="cs-CZ"/>
        </w:rPr>
        <w:t xml:space="preserve">uplynutím posledního dne </w:t>
      </w:r>
      <w:r w:rsidR="003B421B">
        <w:rPr>
          <w:szCs w:val="20"/>
          <w:lang w:val="cs-CZ"/>
        </w:rPr>
        <w:t>12</w:t>
      </w:r>
      <w:r w:rsidR="00D224D7" w:rsidRPr="0065234C">
        <w:rPr>
          <w:szCs w:val="20"/>
          <w:lang w:val="cs-CZ"/>
        </w:rPr>
        <w:t>.</w:t>
      </w:r>
      <w:r w:rsidR="00881503">
        <w:rPr>
          <w:szCs w:val="20"/>
          <w:lang w:val="cs-CZ"/>
        </w:rPr>
        <w:t> </w:t>
      </w:r>
      <w:r w:rsidR="00D224D7" w:rsidRPr="0065234C">
        <w:rPr>
          <w:szCs w:val="20"/>
          <w:lang w:val="cs-CZ"/>
        </w:rPr>
        <w:t>kalendářního měsíce poskytování Paušálních služeb (počítáno od prvního měsíce zahájení poskytování Paušálních služeb</w:t>
      </w:r>
      <w:r w:rsidR="003B421B">
        <w:rPr>
          <w:szCs w:val="20"/>
          <w:lang w:val="cs-CZ"/>
        </w:rPr>
        <w:t>).</w:t>
      </w:r>
    </w:p>
    <w:p w:rsidR="0032073B" w:rsidRPr="0065234C" w:rsidRDefault="0032073B" w:rsidP="00561A9A">
      <w:pPr>
        <w:pStyle w:val="RLTextlnkuslovan"/>
        <w:spacing w:before="60" w:after="60"/>
        <w:ind w:left="0" w:firstLine="0"/>
        <w:rPr>
          <w:szCs w:val="20"/>
        </w:rPr>
      </w:pPr>
      <w:bookmarkStart w:id="123" w:name="_Ref195960005"/>
      <w:r w:rsidRPr="0065234C">
        <w:rPr>
          <w:szCs w:val="20"/>
        </w:rPr>
        <w:t>Objednateljebezjakýchkolivsankcí</w:t>
      </w:r>
      <w:r w:rsidR="000E7245">
        <w:rPr>
          <w:szCs w:val="20"/>
          <w:lang w:val="cs-CZ"/>
        </w:rPr>
        <w:t xml:space="preserve">vůči jeho osobě </w:t>
      </w:r>
      <w:r w:rsidRPr="0065234C">
        <w:rPr>
          <w:szCs w:val="20"/>
        </w:rPr>
        <w:t>vedledůvodůuvedenýchvprávníchpředpisechoprávněnodstoupitodtéto</w:t>
      </w:r>
      <w:r w:rsidR="00881503">
        <w:rPr>
          <w:szCs w:val="20"/>
          <w:lang w:val="cs-CZ"/>
        </w:rPr>
        <w:t> </w:t>
      </w:r>
      <w:r w:rsidRPr="0065234C">
        <w:rPr>
          <w:szCs w:val="20"/>
        </w:rPr>
        <w:t>Smlouvyvpřípadě</w:t>
      </w:r>
      <w:bookmarkEnd w:id="123"/>
      <w:r w:rsidRPr="0065234C">
        <w:rPr>
          <w:szCs w:val="20"/>
        </w:rPr>
        <w:t>,že: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Poskytovateljevprodlenísplněním</w:t>
      </w:r>
      <w:r w:rsidR="001837C0" w:rsidRPr="0065234C">
        <w:rPr>
          <w:szCs w:val="20"/>
          <w:lang w:val="cs-CZ"/>
        </w:rPr>
        <w:t xml:space="preserve"> kterékoliv povinnosti podle této Smlouvy</w:t>
      </w:r>
      <w:r w:rsidRPr="0065234C">
        <w:rPr>
          <w:szCs w:val="20"/>
        </w:rPr>
        <w:t>a</w:t>
      </w:r>
      <w:r w:rsidR="001837C0" w:rsidRPr="0065234C">
        <w:rPr>
          <w:szCs w:val="20"/>
          <w:lang w:val="cs-CZ"/>
        </w:rPr>
        <w:t> </w:t>
      </w:r>
      <w:r w:rsidR="00220E3B">
        <w:rPr>
          <w:szCs w:val="20"/>
        </w:rPr>
        <w:t>ne</w:t>
      </w:r>
      <w:r w:rsidR="00220E3B">
        <w:rPr>
          <w:szCs w:val="20"/>
          <w:lang w:val="cs-CZ"/>
        </w:rPr>
        <w:t>s</w:t>
      </w:r>
      <w:r w:rsidRPr="0065234C">
        <w:rPr>
          <w:szCs w:val="20"/>
        </w:rPr>
        <w:t>jednánápravuanido</w:t>
      </w:r>
      <w:r w:rsidR="00881503">
        <w:rPr>
          <w:szCs w:val="20"/>
          <w:lang w:val="cs-CZ"/>
        </w:rPr>
        <w:t> </w:t>
      </w:r>
      <w:r w:rsidR="002A6F61" w:rsidRPr="0065234C">
        <w:rPr>
          <w:szCs w:val="20"/>
          <w:lang w:val="cs-CZ"/>
        </w:rPr>
        <w:t>15</w:t>
      </w:r>
      <w:r w:rsidR="00881503">
        <w:rPr>
          <w:szCs w:val="20"/>
          <w:lang w:val="cs-CZ"/>
        </w:rPr>
        <w:t> </w:t>
      </w:r>
      <w:r w:rsidRPr="0065234C">
        <w:rPr>
          <w:szCs w:val="20"/>
        </w:rPr>
        <w:t>dnůodednedoručenípísemnéhooznámeníObjednateleo</w:t>
      </w:r>
      <w:r w:rsidR="001837C0" w:rsidRPr="0065234C">
        <w:rPr>
          <w:szCs w:val="20"/>
          <w:lang w:val="cs-CZ"/>
        </w:rPr>
        <w:t> </w:t>
      </w:r>
      <w:r w:rsidRPr="0065234C">
        <w:rPr>
          <w:szCs w:val="20"/>
        </w:rPr>
        <w:t>takovémprodlení;nebo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pokudnebudeschválenačástkazestátníhorozpočtučizjinýchzdrojů(např.zEU),kterájepotřebnákúhradězaplněnítétoSmlouvyvnásledujícímroce;</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24" w:name="_Ref378171688"/>
      <w:r w:rsidRPr="0065234C">
        <w:rPr>
          <w:szCs w:val="20"/>
        </w:rPr>
        <w:t>dojdekporušenípovinnostiochranydůvěrnýchinformacídletétoSmlouvyzestranyPoskytovatele;</w:t>
      </w:r>
      <w:bookmarkEnd w:id="124"/>
      <w:r w:rsidR="00424116" w:rsidRPr="0065234C">
        <w:rPr>
          <w:szCs w:val="20"/>
          <w:lang w:val="cs-CZ"/>
        </w:rPr>
        <w:t>nebo</w:t>
      </w:r>
    </w:p>
    <w:p w:rsidR="0032073B" w:rsidRPr="0065234C" w:rsidRDefault="009A0EB5" w:rsidP="00561A9A">
      <w:pPr>
        <w:pStyle w:val="RLTextlnkuslovan"/>
        <w:numPr>
          <w:ilvl w:val="2"/>
          <w:numId w:val="1"/>
        </w:numPr>
        <w:tabs>
          <w:tab w:val="clear" w:pos="1305"/>
        </w:tabs>
        <w:spacing w:before="60" w:after="60"/>
        <w:ind w:left="284" w:firstLine="0"/>
        <w:rPr>
          <w:szCs w:val="20"/>
        </w:rPr>
      </w:pPr>
      <w:r w:rsidRPr="0065234C">
        <w:rPr>
          <w:szCs w:val="20"/>
        </w:rPr>
        <w:t>budezahájeno</w:t>
      </w:r>
      <w:r w:rsidRPr="0065234C">
        <w:rPr>
          <w:szCs w:val="20"/>
          <w:lang w:val="cs-CZ"/>
        </w:rPr>
        <w:t>insolvenčnířízenísPoskytovatelem,</w:t>
      </w:r>
      <w:r w:rsidR="0032073B" w:rsidRPr="0065234C">
        <w:rPr>
          <w:szCs w:val="20"/>
        </w:rPr>
        <w:t>budevydánorozhodnutío</w:t>
      </w:r>
      <w:r w:rsidR="001837C0" w:rsidRPr="0065234C">
        <w:rPr>
          <w:szCs w:val="20"/>
          <w:lang w:val="cs-CZ"/>
        </w:rPr>
        <w:t> </w:t>
      </w:r>
      <w:r w:rsidR="0032073B" w:rsidRPr="0065234C">
        <w:rPr>
          <w:szCs w:val="20"/>
        </w:rPr>
        <w:t>úpadkuPoskytovatele,PoskytovatelsámpodádlužnickýnávrhnazahájeníinsolvenčníhořízeníneboinsolvenčnínávrhohledněPoskytovatelejezamítnutproto,žemajeteknepostačujekúhraděnákladůinsolvenčníhořízení(vezněníinsolvenčníhozákona);nebo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Poskytovatelvstoupídolikvidacenebodojdekjinému</w:t>
      </w:r>
      <w:r w:rsidR="00904247">
        <w:rPr>
          <w:szCs w:val="20"/>
          <w:lang w:val="cs-CZ"/>
        </w:rPr>
        <w:t>,</w:t>
      </w:r>
      <w:r w:rsidRPr="0065234C">
        <w:rPr>
          <w:szCs w:val="20"/>
        </w:rPr>
        <w:t>byťjenfaktickémupodstatnémuomezení</w:t>
      </w:r>
      <w:r w:rsidRPr="0065234C">
        <w:rPr>
          <w:szCs w:val="20"/>
          <w:lang w:val="cs-CZ"/>
        </w:rPr>
        <w:t>rozsahu</w:t>
      </w:r>
      <w:r w:rsidRPr="0065234C">
        <w:rPr>
          <w:szCs w:val="20"/>
        </w:rPr>
        <w:t>jehočinnosti,kterýbymohlmítnegativnídopadnajehozpůsobilostplnitzávazkypodletétoSmlouvy</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PoskytovatelpředemneoznámíObjednatelijakoukolivzměnuosoby</w:t>
      </w:r>
      <w:r w:rsidR="00AF2946" w:rsidRPr="0065234C">
        <w:rPr>
          <w:szCs w:val="20"/>
        </w:rPr>
        <w:t>poddodavatel</w:t>
      </w:r>
      <w:r w:rsidRPr="0065234C">
        <w:rPr>
          <w:szCs w:val="20"/>
        </w:rPr>
        <w:t>enebo</w:t>
      </w:r>
      <w:r w:rsidRPr="0065234C">
        <w:rPr>
          <w:szCs w:val="20"/>
          <w:lang w:val="cs-CZ"/>
        </w:rPr>
        <w:t>zvětšení</w:t>
      </w:r>
      <w:r w:rsidRPr="0065234C">
        <w:rPr>
          <w:szCs w:val="20"/>
        </w:rPr>
        <w:t>rozsahuplněnísvěřeného</w:t>
      </w:r>
      <w:r w:rsidR="00AF2946" w:rsidRPr="0065234C">
        <w:rPr>
          <w:szCs w:val="20"/>
        </w:rPr>
        <w:t>poddodavatel</w:t>
      </w:r>
      <w:r w:rsidRPr="0065234C">
        <w:rPr>
          <w:szCs w:val="20"/>
        </w:rPr>
        <w:t>ivesmysluodst.</w:t>
      </w:r>
      <w:r w:rsidR="00555CB5">
        <w:rPr>
          <w:szCs w:val="20"/>
          <w:lang w:val="cs-CZ"/>
        </w:rPr>
        <w:t>3.</w:t>
      </w:r>
      <w:r w:rsidR="00242D1E">
        <w:rPr>
          <w:szCs w:val="20"/>
          <w:lang w:val="cs-CZ"/>
        </w:rPr>
        <w:t>5</w:t>
      </w:r>
      <w:r w:rsidRPr="0065234C">
        <w:rPr>
          <w:szCs w:val="20"/>
        </w:rPr>
        <w:t>Smlouvy,nebok</w:t>
      </w:r>
      <w:r w:rsidR="001837C0" w:rsidRPr="0065234C">
        <w:rPr>
          <w:szCs w:val="20"/>
          <w:lang w:val="cs-CZ"/>
        </w:rPr>
        <w:t> </w:t>
      </w:r>
      <w:r w:rsidRPr="0065234C">
        <w:rPr>
          <w:szCs w:val="20"/>
        </w:rPr>
        <w:t>takovétozměněObjednatelnedápředemsouhlasdletéhožodstavceSmlouvynebodojde-likporušenípovinnostialokovatnaposkytováníSlužebdletétoSmlouvykapacityčlenůrealizačníhotýmu(dlejejichkvalifikací)Poskytovateledle</w:t>
      </w:r>
      <w:r w:rsidR="00100ECD">
        <w:rPr>
          <w:szCs w:val="20"/>
          <w:lang w:val="cs-CZ"/>
        </w:rPr>
        <w:t>P</w:t>
      </w:r>
      <w:r w:rsidR="00FE6D3D" w:rsidRPr="00A24600">
        <w:rPr>
          <w:szCs w:val="20"/>
        </w:rPr>
        <w:t>řílohyč.</w:t>
      </w:r>
      <w:r w:rsidR="00100ECD">
        <w:rPr>
          <w:szCs w:val="20"/>
          <w:lang w:val="cs-CZ"/>
        </w:rPr>
        <w:t>4</w:t>
      </w:r>
      <w:r w:rsidRPr="00DA20E8">
        <w:rPr>
          <w:szCs w:val="20"/>
        </w:rPr>
        <w:t>této</w:t>
      </w:r>
      <w:r w:rsidRPr="00C04EDB">
        <w:rPr>
          <w:szCs w:val="20"/>
        </w:rPr>
        <w:t>Smlouvy</w:t>
      </w:r>
      <w:r w:rsidRPr="0056744D">
        <w:rPr>
          <w:szCs w:val="20"/>
        </w:rPr>
        <w:t>a/nebo</w:t>
      </w:r>
      <w:r w:rsidRPr="0065234C">
        <w:rPr>
          <w:szCs w:val="20"/>
        </w:rPr>
        <w:t>dlepodmínekstanovenýchvodst.</w:t>
      </w:r>
      <w:r w:rsidR="002277BE">
        <w:rPr>
          <w:szCs w:val="20"/>
          <w:lang w:val="cs-CZ"/>
        </w:rPr>
        <w:t xml:space="preserve">5.1.2 </w:t>
      </w:r>
      <w:r w:rsidRPr="0065234C">
        <w:rPr>
          <w:szCs w:val="20"/>
        </w:rPr>
        <w:t>Smlouvy;</w:t>
      </w:r>
      <w:r w:rsidR="00424116" w:rsidRPr="0065234C">
        <w:rPr>
          <w:szCs w:val="20"/>
          <w:lang w:val="cs-CZ"/>
        </w:rPr>
        <w:t>nebo</w:t>
      </w:r>
    </w:p>
    <w:p w:rsidR="00840826" w:rsidRPr="0065234C" w:rsidRDefault="009D7570" w:rsidP="00561A9A">
      <w:pPr>
        <w:pStyle w:val="RLTextlnkuslovan"/>
        <w:numPr>
          <w:ilvl w:val="2"/>
          <w:numId w:val="1"/>
        </w:numPr>
        <w:tabs>
          <w:tab w:val="clear" w:pos="1305"/>
        </w:tabs>
        <w:spacing w:before="60" w:after="60"/>
        <w:ind w:left="284" w:firstLine="0"/>
        <w:rPr>
          <w:szCs w:val="20"/>
        </w:rPr>
      </w:pPr>
      <w:r w:rsidRPr="0065234C">
        <w:rPr>
          <w:szCs w:val="20"/>
        </w:rPr>
        <w:t>Ohledně</w:t>
      </w:r>
      <w:r w:rsidRPr="0065234C">
        <w:rPr>
          <w:szCs w:val="20"/>
          <w:lang w:val="cs-CZ"/>
        </w:rPr>
        <w:t xml:space="preserve"> Poskytovatele dojde ke změně uvedené v odst. </w:t>
      </w:r>
      <w:r w:rsidR="00E1364C">
        <w:rPr>
          <w:szCs w:val="20"/>
          <w:lang w:val="cs-CZ"/>
        </w:rPr>
        <w:t xml:space="preserve">5.4 </w:t>
      </w:r>
      <w:r w:rsidR="00AC0ACB">
        <w:rPr>
          <w:szCs w:val="20"/>
          <w:lang w:val="cs-CZ"/>
        </w:rPr>
        <w:t xml:space="preserve">Smlouvy </w:t>
      </w:r>
      <w:r w:rsidRPr="0065234C">
        <w:rPr>
          <w:szCs w:val="20"/>
          <w:lang w:val="cs-CZ"/>
        </w:rPr>
        <w:t>a Obj</w:t>
      </w:r>
      <w:r w:rsidR="00104F52" w:rsidRPr="0065234C">
        <w:rPr>
          <w:szCs w:val="20"/>
          <w:lang w:val="cs-CZ"/>
        </w:rPr>
        <w:t>ednatel se z důvodu t</w:t>
      </w:r>
      <w:r w:rsidR="009A242B" w:rsidRPr="0065234C">
        <w:rPr>
          <w:szCs w:val="20"/>
          <w:lang w:val="cs-CZ"/>
        </w:rPr>
        <w:t>éto</w:t>
      </w:r>
      <w:r w:rsidR="00104F52" w:rsidRPr="0065234C">
        <w:rPr>
          <w:szCs w:val="20"/>
          <w:lang w:val="cs-CZ"/>
        </w:rPr>
        <w:t xml:space="preserve"> změn</w:t>
      </w:r>
      <w:r w:rsidR="009A242B" w:rsidRPr="0065234C">
        <w:rPr>
          <w:szCs w:val="20"/>
          <w:lang w:val="cs-CZ"/>
        </w:rPr>
        <w:t>y</w:t>
      </w:r>
      <w:r w:rsidR="00104F52" w:rsidRPr="0065234C">
        <w:rPr>
          <w:szCs w:val="20"/>
          <w:lang w:val="cs-CZ"/>
        </w:rPr>
        <w:t xml:space="preserve"> rozhodne od Smlouvy odstoupit</w:t>
      </w:r>
      <w:r w:rsidR="00840826" w:rsidRPr="0065234C">
        <w:rPr>
          <w:szCs w:val="20"/>
          <w:lang w:val="cs-CZ"/>
        </w:rPr>
        <w:t>.</w:t>
      </w:r>
    </w:p>
    <w:p w:rsidR="0032073B" w:rsidRPr="0065234C" w:rsidRDefault="0032073B" w:rsidP="00561A9A">
      <w:pPr>
        <w:pStyle w:val="RLTextlnkuslovan"/>
        <w:spacing w:before="60" w:after="60"/>
        <w:ind w:left="0" w:firstLine="0"/>
        <w:rPr>
          <w:szCs w:val="20"/>
        </w:rPr>
      </w:pPr>
      <w:bookmarkStart w:id="125" w:name="_Ref432522258"/>
      <w:r w:rsidRPr="0065234C">
        <w:rPr>
          <w:szCs w:val="20"/>
        </w:rPr>
        <w:t>PoskytovateljeoprávněnodstoupitodtétoSmlouvypouzevpřípadě,že:</w:t>
      </w:r>
      <w:bookmarkEnd w:id="125"/>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ObjednateljevprodlenísezaplacenímjakékolivsplatnéčástkydletétoSmlouvypodobudelší</w:t>
      </w:r>
      <w:r w:rsidRPr="0065234C">
        <w:rPr>
          <w:szCs w:val="20"/>
          <w:lang w:val="cs-CZ"/>
        </w:rPr>
        <w:t>než</w:t>
      </w:r>
      <w:r w:rsidRPr="0065234C">
        <w:rPr>
          <w:szCs w:val="20"/>
        </w:rPr>
        <w:t>60dnů;</w:t>
      </w:r>
    </w:p>
    <w:p w:rsidR="0032073B" w:rsidRPr="0065234C" w:rsidRDefault="00137E5A" w:rsidP="00561A9A">
      <w:pPr>
        <w:pStyle w:val="RLTextlnkuslovan"/>
        <w:numPr>
          <w:ilvl w:val="2"/>
          <w:numId w:val="1"/>
        </w:numPr>
        <w:tabs>
          <w:tab w:val="clear" w:pos="1305"/>
        </w:tabs>
        <w:spacing w:before="60" w:after="60"/>
        <w:ind w:left="284" w:firstLine="0"/>
        <w:rPr>
          <w:szCs w:val="20"/>
        </w:rPr>
      </w:pPr>
      <w:r w:rsidRPr="00137E5A">
        <w:rPr>
          <w:szCs w:val="20"/>
        </w:rPr>
        <w:t>Objednatel je v prodlení s poskytováním nezbytné součinnosti dle této Smlouvy; v tom případě je Poskytovatel oprávněn odstoupit za podmínek § 2591 občanského zákoníku; 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ObjednateljinýmzpůsobempodstatněporušítutoSmlouvu,</w:t>
      </w:r>
    </w:p>
    <w:p w:rsidR="0032073B" w:rsidRPr="0065234C" w:rsidRDefault="0032073B" w:rsidP="00561A9A">
      <w:pPr>
        <w:pStyle w:val="RLTextlnkuslovan"/>
        <w:numPr>
          <w:ilvl w:val="0"/>
          <w:numId w:val="0"/>
        </w:numPr>
        <w:spacing w:before="60" w:after="60"/>
        <w:rPr>
          <w:szCs w:val="20"/>
        </w:rPr>
      </w:pPr>
      <w:r w:rsidRPr="0065234C">
        <w:rPr>
          <w:szCs w:val="20"/>
        </w:rPr>
        <w:t>aObjednatelnezjednánápravuanivdodatečnépřiměřenélhůtě,kteroumuktomuPoskytovatelposkytnevpísemnévýzvěkesplněnípovinnosti,přičemžtatolhůtanesmíbýtkratšínež60dnůoddoručenítakovétovýzvyknápravěavtétovýzvězároveňmusíbýtuvedenoprávoPoskytovateleodSmlouvyodstoupit.</w:t>
      </w:r>
    </w:p>
    <w:p w:rsidR="0032073B" w:rsidRPr="0065234C" w:rsidRDefault="0032073B" w:rsidP="00561A9A">
      <w:pPr>
        <w:pStyle w:val="RLTextlnkuslovan"/>
        <w:spacing w:before="60" w:after="60"/>
        <w:ind w:left="0" w:firstLine="0"/>
        <w:rPr>
          <w:szCs w:val="20"/>
        </w:rPr>
      </w:pPr>
      <w:bookmarkStart w:id="126" w:name="_Ref378171675"/>
      <w:r w:rsidRPr="0065234C">
        <w:rPr>
          <w:szCs w:val="20"/>
        </w:rPr>
        <w:lastRenderedPageBreak/>
        <w:t>ÚčinkyodstoupeníodSmlouvynastávajídnemdoručenípísemnéhooznámeníoodstoupenídruhésmluvnístraně.</w:t>
      </w:r>
      <w:bookmarkEnd w:id="126"/>
    </w:p>
    <w:p w:rsidR="006D7358" w:rsidRPr="0065234C" w:rsidRDefault="006D7358" w:rsidP="00561A9A">
      <w:pPr>
        <w:pStyle w:val="RLTextlnkuslovan"/>
        <w:spacing w:before="60" w:after="60"/>
        <w:ind w:left="0" w:firstLine="0"/>
        <w:rPr>
          <w:szCs w:val="20"/>
        </w:rPr>
      </w:pPr>
      <w:bookmarkStart w:id="127" w:name="_Ref370978531"/>
      <w:r w:rsidRPr="0065234C">
        <w:rPr>
          <w:szCs w:val="20"/>
        </w:rPr>
        <w:t xml:space="preserve">Objednatel je oprávněn bez jakýchkoliv sankcí </w:t>
      </w:r>
      <w:r w:rsidR="00E72BF3">
        <w:rPr>
          <w:szCs w:val="20"/>
          <w:lang w:val="cs-CZ"/>
        </w:rPr>
        <w:t xml:space="preserve">vůči jeho osobě </w:t>
      </w:r>
      <w:r w:rsidRPr="0065234C">
        <w:rPr>
          <w:szCs w:val="20"/>
        </w:rPr>
        <w:t>tuto Smlouvu písemně vypovědět bez udání důvodů, a</w:t>
      </w:r>
      <w:r w:rsidR="00881503">
        <w:rPr>
          <w:szCs w:val="20"/>
          <w:lang w:val="cs-CZ"/>
        </w:rPr>
        <w:t> </w:t>
      </w:r>
      <w:r w:rsidRPr="0065234C">
        <w:rPr>
          <w:szCs w:val="20"/>
        </w:rPr>
        <w:t>to</w:t>
      </w:r>
      <w:r w:rsidR="00881503">
        <w:rPr>
          <w:szCs w:val="20"/>
          <w:lang w:val="cs-CZ"/>
        </w:rPr>
        <w:t> </w:t>
      </w:r>
      <w:r w:rsidRPr="0065234C">
        <w:rPr>
          <w:szCs w:val="20"/>
        </w:rPr>
        <w:t>s</w:t>
      </w:r>
      <w:r w:rsidR="00881503">
        <w:rPr>
          <w:szCs w:val="20"/>
          <w:lang w:val="cs-CZ"/>
        </w:rPr>
        <w:t> </w:t>
      </w:r>
      <w:r w:rsidRPr="0065234C">
        <w:rPr>
          <w:szCs w:val="20"/>
        </w:rPr>
        <w:t xml:space="preserve">výpovědní dobou 2 měsíců. Výpovědní doba začíná prvním dnem kalendářního měsíce následujícího po doručení výpovědi a končí uplynutím posledního dne příslušného (druhého) kalendářního měsíce. </w:t>
      </w:r>
      <w:r w:rsidR="002E4AAA" w:rsidRPr="0065234C">
        <w:rPr>
          <w:szCs w:val="20"/>
        </w:rPr>
        <w:t>Pro vyloučen</w:t>
      </w:r>
      <w:r w:rsidR="00872132">
        <w:rPr>
          <w:szCs w:val="20"/>
          <w:lang w:val="cs-CZ"/>
        </w:rPr>
        <w:t>í</w:t>
      </w:r>
      <w:r w:rsidR="002E4AAA" w:rsidRPr="0065234C">
        <w:rPr>
          <w:szCs w:val="20"/>
        </w:rPr>
        <w:t xml:space="preserve"> pochybnost</w:t>
      </w:r>
      <w:r w:rsidR="002E4AAA" w:rsidRPr="0065234C">
        <w:rPr>
          <w:szCs w:val="20"/>
          <w:lang w:val="cs-CZ"/>
        </w:rPr>
        <w:t>í se uvádí, že</w:t>
      </w:r>
      <w:r w:rsidR="002E4AAA" w:rsidRPr="0065234C">
        <w:rPr>
          <w:szCs w:val="20"/>
        </w:rPr>
        <w:t xml:space="preserve"> tato </w:t>
      </w:r>
      <w:r w:rsidR="002E4AAA" w:rsidRPr="0065234C">
        <w:rPr>
          <w:szCs w:val="20"/>
          <w:lang w:val="cs-CZ"/>
        </w:rPr>
        <w:t>výpověď</w:t>
      </w:r>
      <w:r w:rsidR="002E4AAA" w:rsidRPr="0065234C">
        <w:rPr>
          <w:szCs w:val="20"/>
        </w:rPr>
        <w:t xml:space="preserve"> nemá dopad na př</w:t>
      </w:r>
      <w:r w:rsidR="00691320">
        <w:rPr>
          <w:szCs w:val="20"/>
          <w:lang w:val="cs-CZ"/>
        </w:rPr>
        <w:t>í</w:t>
      </w:r>
      <w:r w:rsidR="002E4AAA" w:rsidRPr="0065234C">
        <w:rPr>
          <w:szCs w:val="20"/>
        </w:rPr>
        <w:t>padnou výši slev</w:t>
      </w:r>
      <w:r w:rsidR="002E4AAA" w:rsidRPr="0065234C">
        <w:rPr>
          <w:szCs w:val="20"/>
          <w:lang w:val="cs-CZ"/>
        </w:rPr>
        <w:t xml:space="preserve"> z</w:t>
      </w:r>
      <w:r w:rsidR="00A43136" w:rsidRPr="0065234C">
        <w:rPr>
          <w:szCs w:val="20"/>
          <w:lang w:val="cs-CZ"/>
        </w:rPr>
        <w:t> </w:t>
      </w:r>
      <w:r w:rsidR="002E4AAA" w:rsidRPr="0065234C">
        <w:rPr>
          <w:szCs w:val="20"/>
          <w:lang w:val="cs-CZ"/>
        </w:rPr>
        <w:t>ceny</w:t>
      </w:r>
      <w:r w:rsidR="00A43136" w:rsidRPr="0065234C">
        <w:rPr>
          <w:szCs w:val="20"/>
          <w:lang w:val="cs-CZ"/>
        </w:rPr>
        <w:t>,</w:t>
      </w:r>
      <w:r w:rsidR="002E4AAA" w:rsidRPr="0065234C">
        <w:rPr>
          <w:szCs w:val="20"/>
          <w:lang w:val="cs-CZ"/>
        </w:rPr>
        <w:t xml:space="preserve"> smluvních</w:t>
      </w:r>
      <w:r w:rsidR="002E4AAA" w:rsidRPr="0065234C">
        <w:rPr>
          <w:szCs w:val="20"/>
        </w:rPr>
        <w:t xml:space="preserve"> pokut souvisejících s</w:t>
      </w:r>
      <w:r w:rsidR="00A43136" w:rsidRPr="0065234C">
        <w:rPr>
          <w:szCs w:val="20"/>
        </w:rPr>
        <w:t> </w:t>
      </w:r>
      <w:r w:rsidR="002E4AAA" w:rsidRPr="0065234C">
        <w:rPr>
          <w:szCs w:val="20"/>
          <w:lang w:val="cs-CZ"/>
        </w:rPr>
        <w:t>plněním</w:t>
      </w:r>
      <w:r w:rsidR="00A43136" w:rsidRPr="0065234C">
        <w:rPr>
          <w:szCs w:val="20"/>
          <w:lang w:val="cs-CZ"/>
        </w:rPr>
        <w:t xml:space="preserve"> Smlouvy či</w:t>
      </w:r>
      <w:r w:rsidR="00881503">
        <w:rPr>
          <w:szCs w:val="20"/>
          <w:lang w:val="cs-CZ"/>
        </w:rPr>
        <w:t> </w:t>
      </w:r>
      <w:r w:rsidR="00A43136" w:rsidRPr="0065234C">
        <w:rPr>
          <w:szCs w:val="20"/>
          <w:lang w:val="cs-CZ"/>
        </w:rPr>
        <w:t xml:space="preserve">dalších povinností ve smyslu odst. </w:t>
      </w:r>
      <w:r w:rsidR="000F5CBF">
        <w:rPr>
          <w:szCs w:val="20"/>
          <w:lang w:val="cs-CZ"/>
        </w:rPr>
        <w:t>1</w:t>
      </w:r>
      <w:r w:rsidR="00002B1B">
        <w:rPr>
          <w:szCs w:val="20"/>
          <w:lang w:val="cs-CZ"/>
        </w:rPr>
        <w:t>8</w:t>
      </w:r>
      <w:r w:rsidR="000F5CBF">
        <w:rPr>
          <w:szCs w:val="20"/>
          <w:lang w:val="cs-CZ"/>
        </w:rPr>
        <w:t>.7</w:t>
      </w:r>
      <w:r w:rsidR="00A43136" w:rsidRPr="0065234C">
        <w:rPr>
          <w:szCs w:val="20"/>
          <w:lang w:val="cs-CZ"/>
        </w:rPr>
        <w:t>této</w:t>
      </w:r>
      <w:r w:rsidR="002E4AAA" w:rsidRPr="0065234C">
        <w:rPr>
          <w:szCs w:val="20"/>
          <w:lang w:val="cs-CZ"/>
        </w:rPr>
        <w:t xml:space="preserve"> Smlouvy po celou dobu účinnosti t</w:t>
      </w:r>
      <w:r w:rsidR="00872132">
        <w:rPr>
          <w:szCs w:val="20"/>
          <w:lang w:val="cs-CZ"/>
        </w:rPr>
        <w:t>é</w:t>
      </w:r>
      <w:r w:rsidR="002E4AAA" w:rsidRPr="0065234C">
        <w:rPr>
          <w:szCs w:val="20"/>
          <w:lang w:val="cs-CZ"/>
        </w:rPr>
        <w:t>to Smlouvy</w:t>
      </w:r>
    </w:p>
    <w:p w:rsidR="0032073B" w:rsidRPr="0065234C" w:rsidRDefault="0032073B" w:rsidP="00561A9A">
      <w:pPr>
        <w:pStyle w:val="RLTextlnkuslovan"/>
        <w:spacing w:before="60" w:after="60"/>
        <w:ind w:left="0" w:firstLine="0"/>
        <w:rPr>
          <w:szCs w:val="20"/>
        </w:rPr>
      </w:pPr>
      <w:bookmarkStart w:id="128" w:name="_Ref372234489"/>
      <w:bookmarkEnd w:id="127"/>
      <w:r w:rsidRPr="0065234C">
        <w:rPr>
          <w:szCs w:val="20"/>
        </w:rPr>
        <w:t>Objednateljeoprávněn</w:t>
      </w:r>
      <w:r w:rsidR="00E72BF3" w:rsidRPr="0065234C">
        <w:rPr>
          <w:szCs w:val="20"/>
        </w:rPr>
        <w:t xml:space="preserve">bez jakýchkoliv sankcí </w:t>
      </w:r>
      <w:r w:rsidR="00E72BF3">
        <w:rPr>
          <w:szCs w:val="20"/>
          <w:lang w:val="cs-CZ"/>
        </w:rPr>
        <w:t>vůči jeho osobě</w:t>
      </w:r>
      <w:r w:rsidRPr="0065234C">
        <w:rPr>
          <w:szCs w:val="20"/>
        </w:rPr>
        <w:t>písemněvypovědětposkytováníjednotlivýchSlužebdlepříslušných</w:t>
      </w:r>
      <w:r w:rsidR="00BF00CD" w:rsidRPr="0065234C">
        <w:rPr>
          <w:szCs w:val="20"/>
          <w:lang w:val="cs-CZ"/>
        </w:rPr>
        <w:t>KL</w:t>
      </w:r>
      <w:r w:rsidRPr="0065234C">
        <w:rPr>
          <w:szCs w:val="20"/>
        </w:rPr>
        <w:t>,atosvýpovědnídobou,kteráuplynekekonciměsícenásledujícíhopoměsícidoručenípísemnévýpovědiPoskytovateli.TutočástečnouvýpověďjeObjednateloprávněnučinitkdykolivpodobutrvánítétoSmlouvy</w:t>
      </w:r>
      <w:bookmarkEnd w:id="128"/>
      <w:r w:rsidRPr="0065234C">
        <w:rPr>
          <w:szCs w:val="20"/>
        </w:rPr>
        <w:t>.</w:t>
      </w:r>
    </w:p>
    <w:p w:rsidR="0032073B" w:rsidRPr="0065234C" w:rsidRDefault="0032073B" w:rsidP="00561A9A">
      <w:pPr>
        <w:pStyle w:val="RLTextlnkuslovan"/>
        <w:spacing w:before="60" w:after="60"/>
        <w:ind w:left="0" w:firstLine="0"/>
        <w:rPr>
          <w:szCs w:val="20"/>
        </w:rPr>
      </w:pPr>
      <w:bookmarkStart w:id="129" w:name="_Ref533864407"/>
      <w:r w:rsidRPr="0065234C">
        <w:rPr>
          <w:szCs w:val="20"/>
        </w:rPr>
        <w:t>Ukončením</w:t>
      </w:r>
      <w:r w:rsidRPr="0065234C">
        <w:rPr>
          <w:bCs/>
          <w:iCs/>
          <w:szCs w:val="20"/>
        </w:rPr>
        <w:t>účinnostitétoSmlouvy,včetnězrušenízávazkuvdůsledkuodstoupeníodtétoSmlouvy,nejsoudotčena</w:t>
      </w:r>
      <w:r w:rsidRPr="0065234C">
        <w:rPr>
          <w:szCs w:val="20"/>
        </w:rPr>
        <w:t>ustanoveníSmlouvytýkajícíselicencí,záruk,nárokůzodpovědnostizavady,nárokyzodpovědnostizaújmua</w:t>
      </w:r>
      <w:r w:rsidR="00881503">
        <w:rPr>
          <w:szCs w:val="20"/>
          <w:lang w:val="cs-CZ"/>
        </w:rPr>
        <w:t> </w:t>
      </w:r>
      <w:r w:rsidRPr="0065234C">
        <w:rPr>
          <w:szCs w:val="20"/>
        </w:rPr>
        <w:t>nárokyzesmluvníchpokut,ustanoveníoochraněinformací,anidalšíustanoveníanároky,zjejichžpovahyvyplývá,že</w:t>
      </w:r>
      <w:r w:rsidR="00881503">
        <w:rPr>
          <w:szCs w:val="20"/>
          <w:lang w:val="cs-CZ"/>
        </w:rPr>
        <w:t> </w:t>
      </w:r>
      <w:r w:rsidRPr="0065234C">
        <w:rPr>
          <w:szCs w:val="20"/>
        </w:rPr>
        <w:t>majítrvatipozánikuúčinnostitétoSmlouvy</w:t>
      </w:r>
      <w:r w:rsidR="00647D35" w:rsidRPr="0065234C">
        <w:rPr>
          <w:szCs w:val="20"/>
          <w:lang w:val="cs-CZ"/>
        </w:rPr>
        <w:t>,zejména</w:t>
      </w:r>
      <w:r w:rsidR="00472F34">
        <w:rPr>
          <w:szCs w:val="20"/>
          <w:lang w:val="cs-CZ"/>
        </w:rPr>
        <w:t xml:space="preserve">čl. </w:t>
      </w:r>
      <w:r w:rsidR="00002B1B">
        <w:rPr>
          <w:szCs w:val="20"/>
          <w:lang w:val="cs-CZ"/>
        </w:rPr>
        <w:t>15</w:t>
      </w:r>
      <w:r w:rsidR="00647D35" w:rsidRPr="0065234C">
        <w:rPr>
          <w:szCs w:val="20"/>
          <w:lang w:val="cs-CZ"/>
        </w:rPr>
        <w:t>tétoSmlouvy</w:t>
      </w:r>
      <w:r w:rsidRPr="0065234C">
        <w:rPr>
          <w:szCs w:val="20"/>
        </w:rPr>
        <w:t>.</w:t>
      </w:r>
      <w:bookmarkEnd w:id="129"/>
    </w:p>
    <w:p w:rsidR="0032073B" w:rsidRPr="0065234C" w:rsidRDefault="0032073B" w:rsidP="00561A9A">
      <w:pPr>
        <w:pStyle w:val="RLTextlnkuslovan"/>
        <w:spacing w:before="60" w:after="60"/>
        <w:ind w:left="0" w:firstLine="0"/>
        <w:rPr>
          <w:szCs w:val="20"/>
        </w:rPr>
      </w:pPr>
      <w:bookmarkStart w:id="130" w:name="_Ref212855694"/>
      <w:bookmarkStart w:id="131" w:name="_Ref212861074"/>
      <w:r w:rsidRPr="0065234C">
        <w:rPr>
          <w:szCs w:val="20"/>
        </w:rPr>
        <w:t>U</w:t>
      </w:r>
      <w:r w:rsidRPr="0065234C">
        <w:rPr>
          <w:bCs/>
          <w:iCs/>
          <w:szCs w:val="20"/>
        </w:rPr>
        <w:t>končenímúčinnostitétoSmlouvy,včetnězrušenízávazkuvdůsledkuodstoupeníodtétoSmlouvy,není</w:t>
      </w:r>
      <w:r w:rsidRPr="0065234C">
        <w:rPr>
          <w:szCs w:val="20"/>
        </w:rPr>
        <w:t>dotčenovzájemnéplnění,pokudbylořádněposkytnutoaniprávaanárokyztakovýchplněnívyplývající.Vpřípadě,kdy</w:t>
      </w:r>
      <w:r w:rsidR="00881503">
        <w:rPr>
          <w:szCs w:val="20"/>
          <w:lang w:val="cs-CZ"/>
        </w:rPr>
        <w:t> </w:t>
      </w:r>
      <w:r w:rsidRPr="0065234C">
        <w:rPr>
          <w:szCs w:val="20"/>
        </w:rPr>
        <w:t>byvšakObjednatelodstoupilodSmlouvyzdůvodutakovéhoporušenísmluvnípovinnostiPoskytovatele,žeseplněníPoskytovatelestaloproObjednatelenepotřebným,budetotoplněníPoskytovatelivrácenoatenbudepovinenvrátitObjednatelizaplacenoucenu.PoskytovatelinevznikáprávonaposkytnutíjakéhokolivfinančníhoplněnízačinnostiprováděnévrámciInicializacePaušálníslužbyvpřípadě,žezávazekkprovedeníInicializacepříslušnéPaušálníslužbyzaniknevdůsledkuodstoupeníodSmlouvyčijejíčástismluvnístranoupředřádnýmukončenímprocesuInicializacetétoPaušálníslužbyapotvrzenímprotokoluořádnéInicializacizestranyObjednatele.</w:t>
      </w:r>
    </w:p>
    <w:p w:rsidR="00CA5762" w:rsidRPr="0065234C" w:rsidRDefault="0032073B" w:rsidP="00561A9A">
      <w:pPr>
        <w:pStyle w:val="RLTextlnkuslovan"/>
        <w:spacing w:before="60" w:after="60"/>
        <w:ind w:left="0" w:firstLine="0"/>
        <w:rPr>
          <w:szCs w:val="20"/>
        </w:rPr>
      </w:pPr>
      <w:r w:rsidRPr="0065234C">
        <w:rPr>
          <w:bCs/>
          <w:iCs/>
          <w:szCs w:val="20"/>
        </w:rPr>
        <w:t>Udělení</w:t>
      </w:r>
      <w:r w:rsidRPr="0065234C">
        <w:rPr>
          <w:szCs w:val="20"/>
        </w:rPr>
        <w:t>veškerýchprávObjednatelinazákladěLicencečijinýchlicencídletétoSmlouvynelzezestranyPoskytovatelevypovědětnebojinakjednostrannězrušit.</w:t>
      </w:r>
    </w:p>
    <w:p w:rsidR="009D4179" w:rsidRPr="004578A1" w:rsidRDefault="009D4179" w:rsidP="006C1CB5">
      <w:pPr>
        <w:pStyle w:val="RLlneksmlouvy"/>
        <w:keepNext w:val="0"/>
        <w:spacing w:before="180" w:after="60" w:line="240" w:lineRule="auto"/>
        <w:ind w:left="284" w:hanging="284"/>
        <w:rPr>
          <w:rFonts w:asciiTheme="minorHAnsi" w:hAnsiTheme="minorHAnsi" w:cs="Tahoma"/>
        </w:rPr>
      </w:pPr>
      <w:bookmarkStart w:id="132" w:name="_Toc212632764"/>
      <w:bookmarkStart w:id="133" w:name="_Toc295034744"/>
      <w:bookmarkEnd w:id="130"/>
      <w:bookmarkEnd w:id="131"/>
      <w:r w:rsidRPr="006C1CB5">
        <w:rPr>
          <w:rFonts w:asciiTheme="minorHAnsi" w:hAnsiTheme="minorHAnsi" w:cs="Tahoma"/>
          <w:szCs w:val="20"/>
        </w:rPr>
        <w:t>OCHRANA</w:t>
      </w:r>
      <w:r w:rsidRPr="00044872">
        <w:rPr>
          <w:rFonts w:asciiTheme="minorHAnsi" w:hAnsiTheme="minorHAnsi" w:cs="Tahoma"/>
          <w:szCs w:val="20"/>
        </w:rPr>
        <w:t>OSOBNÍCH ÚDAJŮ</w:t>
      </w:r>
    </w:p>
    <w:p w:rsidR="009D4179" w:rsidRPr="004578A1" w:rsidRDefault="009D4179" w:rsidP="009D4179">
      <w:pPr>
        <w:pStyle w:val="RLTextlnkuslovan"/>
        <w:numPr>
          <w:ilvl w:val="1"/>
          <w:numId w:val="1"/>
        </w:numPr>
        <w:tabs>
          <w:tab w:val="clear" w:pos="737"/>
        </w:tabs>
        <w:spacing w:before="60" w:after="60"/>
        <w:ind w:left="0" w:firstLine="0"/>
        <w:rPr>
          <w:bCs/>
          <w:iCs/>
          <w:szCs w:val="20"/>
        </w:rPr>
      </w:pPr>
      <w:r w:rsidRPr="004578A1">
        <w:rPr>
          <w:bCs/>
          <w:iCs/>
          <w:szCs w:val="20"/>
        </w:rPr>
        <w:t xml:space="preserve">Poskytovatel se zavazuje, že při poskytování plnění dle této </w:t>
      </w:r>
      <w:r>
        <w:rPr>
          <w:bCs/>
          <w:iCs/>
          <w:szCs w:val="20"/>
          <w:lang w:val="cs-CZ"/>
        </w:rPr>
        <w:t>S</w:t>
      </w:r>
      <w:r w:rsidRPr="004578A1">
        <w:rPr>
          <w:bCs/>
          <w:iCs/>
          <w:szCs w:val="20"/>
        </w:rPr>
        <w:t>mlouvy nijak nenaruší ochranu osobních údajů fyzických osob, s nimiž přijde do styku, a bude vždy postupovat v souladu s platnými právními předpisy upravujícími ochranu osobních údajů, včetně.</w:t>
      </w:r>
      <w:r w:rsidR="00655F7F">
        <w:rPr>
          <w:bCs/>
          <w:iCs/>
          <w:szCs w:val="20"/>
          <w:lang w:val="cs-CZ"/>
        </w:rPr>
        <w:t xml:space="preserve"> GDPR</w:t>
      </w:r>
      <w:r w:rsidRPr="004578A1">
        <w:rPr>
          <w:bCs/>
          <w:iCs/>
          <w:szCs w:val="20"/>
        </w:rPr>
        <w:t xml:space="preserve">. </w:t>
      </w:r>
    </w:p>
    <w:p w:rsidR="009D4179" w:rsidRPr="004578A1" w:rsidRDefault="009D4179" w:rsidP="009D4179">
      <w:pPr>
        <w:pStyle w:val="RLTextlnkuslovan"/>
        <w:numPr>
          <w:ilvl w:val="1"/>
          <w:numId w:val="1"/>
        </w:numPr>
        <w:tabs>
          <w:tab w:val="clear" w:pos="737"/>
        </w:tabs>
        <w:spacing w:before="60" w:after="60"/>
        <w:ind w:left="0" w:firstLine="0"/>
        <w:rPr>
          <w:bCs/>
          <w:iCs/>
          <w:szCs w:val="20"/>
        </w:rPr>
      </w:pPr>
      <w:r w:rsidRPr="004578A1">
        <w:rPr>
          <w:bCs/>
          <w:iCs/>
          <w:szCs w:val="20"/>
        </w:rPr>
        <w:t xml:space="preserve">Plnění  poskytované dle této </w:t>
      </w:r>
      <w:r w:rsidR="006F31E6">
        <w:rPr>
          <w:bCs/>
          <w:iCs/>
          <w:szCs w:val="20"/>
          <w:lang w:val="cs-CZ"/>
        </w:rPr>
        <w:t>S</w:t>
      </w:r>
      <w:r w:rsidRPr="004578A1">
        <w:rPr>
          <w:bCs/>
          <w:iCs/>
          <w:szCs w:val="20"/>
        </w:rPr>
        <w:t xml:space="preserve">mlouvy musí být vybaveno prostředky (na technické úrovni) pro zajištění souladu s GDPR. V případě, že by </w:t>
      </w:r>
      <w:r w:rsidR="006F31E6">
        <w:rPr>
          <w:bCs/>
          <w:iCs/>
          <w:szCs w:val="20"/>
          <w:lang w:val="cs-CZ"/>
        </w:rPr>
        <w:t>P</w:t>
      </w:r>
      <w:r w:rsidRPr="004578A1">
        <w:rPr>
          <w:bCs/>
          <w:iCs/>
          <w:szCs w:val="20"/>
        </w:rPr>
        <w:t xml:space="preserve">oskytovatel zjistil, že by se z titulu plnění této Smlouvy mohl stát zpracovatelem dle čl. 4 odst. 8 GDPR, je povinen </w:t>
      </w:r>
      <w:r w:rsidR="006F31E6">
        <w:rPr>
          <w:bCs/>
          <w:iCs/>
          <w:szCs w:val="20"/>
          <w:lang w:val="cs-CZ"/>
        </w:rPr>
        <w:t>O</w:t>
      </w:r>
      <w:r w:rsidRPr="004578A1">
        <w:rPr>
          <w:bCs/>
          <w:iCs/>
          <w:szCs w:val="20"/>
        </w:rPr>
        <w:t>bjednatele o této skutečnosti neprodleně informovat a následně je  v důsledku toho povinen uzavřít s </w:t>
      </w:r>
      <w:r w:rsidR="006F31E6">
        <w:rPr>
          <w:bCs/>
          <w:iCs/>
          <w:szCs w:val="20"/>
          <w:lang w:val="cs-CZ"/>
        </w:rPr>
        <w:t>O</w:t>
      </w:r>
      <w:r w:rsidRPr="004578A1">
        <w:rPr>
          <w:bCs/>
          <w:iCs/>
          <w:szCs w:val="20"/>
        </w:rPr>
        <w:t xml:space="preserve">bjednatelem zpracovatelskou smlouvu dle čl. 28 odst. 3 GDPR (např. ve formě dodatku k této </w:t>
      </w:r>
      <w:r w:rsidR="006F31E6">
        <w:rPr>
          <w:bCs/>
          <w:iCs/>
          <w:szCs w:val="20"/>
          <w:lang w:val="cs-CZ"/>
        </w:rPr>
        <w:t>S</w:t>
      </w:r>
      <w:r w:rsidRPr="004578A1">
        <w:rPr>
          <w:bCs/>
          <w:iCs/>
          <w:szCs w:val="20"/>
        </w:rPr>
        <w:t>mlouvě).</w:t>
      </w:r>
    </w:p>
    <w:p w:rsidR="0032073B" w:rsidRPr="00C04EDB" w:rsidRDefault="00834CE2" w:rsidP="006C1CB5">
      <w:pPr>
        <w:pStyle w:val="RLlneksmlouvy"/>
        <w:keepNext w:val="0"/>
        <w:spacing w:before="180" w:after="60" w:line="240" w:lineRule="auto"/>
        <w:ind w:left="284" w:hanging="284"/>
        <w:rPr>
          <w:rFonts w:asciiTheme="minorHAnsi" w:hAnsiTheme="minorHAnsi" w:cs="Tahoma"/>
          <w:szCs w:val="20"/>
        </w:rPr>
      </w:pPr>
      <w:r w:rsidRPr="006C1CB5">
        <w:rPr>
          <w:rFonts w:asciiTheme="minorHAnsi" w:hAnsiTheme="minorHAnsi" w:cs="Tahoma"/>
          <w:szCs w:val="20"/>
        </w:rPr>
        <w:t>ROZHODNÉ</w:t>
      </w:r>
      <w:r w:rsidRPr="00C04EDB">
        <w:rPr>
          <w:rFonts w:asciiTheme="minorHAnsi" w:hAnsiTheme="minorHAnsi" w:cs="Tahoma"/>
          <w:szCs w:val="20"/>
          <w:lang w:val="cs-CZ"/>
        </w:rPr>
        <w:t>PRÁVOA</w:t>
      </w:r>
      <w:r w:rsidR="0032073B" w:rsidRPr="00C04EDB">
        <w:rPr>
          <w:rFonts w:asciiTheme="minorHAnsi" w:hAnsiTheme="minorHAnsi" w:cs="Tahoma"/>
          <w:szCs w:val="20"/>
        </w:rPr>
        <w:t>ŘEŠENÍSPORŮ</w:t>
      </w:r>
      <w:bookmarkEnd w:id="132"/>
      <w:bookmarkEnd w:id="133"/>
    </w:p>
    <w:p w:rsidR="00CA5762" w:rsidRPr="0065234C" w:rsidRDefault="001837C0" w:rsidP="00561A9A">
      <w:pPr>
        <w:pStyle w:val="RLTextlnkuslovan"/>
        <w:spacing w:before="60" w:after="60"/>
        <w:ind w:left="0" w:firstLine="0"/>
        <w:rPr>
          <w:szCs w:val="20"/>
        </w:rPr>
      </w:pPr>
      <w:r w:rsidRPr="0056744D">
        <w:rPr>
          <w:szCs w:val="20"/>
        </w:rPr>
        <w:t xml:space="preserve">Tato Smlouva se řídí právním řádem České republiky. Veškeré spory vyplývající z této Smlouvy budou řešeny soudy České republiky, přičemž v případě, že Poskytovatel </w:t>
      </w:r>
      <w:r w:rsidRPr="00C87302">
        <w:rPr>
          <w:szCs w:val="20"/>
        </w:rPr>
        <w:t>má sídlo mimo území České republiky (spory s mezinárodním prvkem), bude věcně a místně příslušným soudem vždy soud určený podle sídla Objednatele</w:t>
      </w:r>
      <w:r w:rsidRPr="0065234C">
        <w:rPr>
          <w:i/>
          <w:iCs/>
          <w:szCs w:val="20"/>
        </w:rPr>
        <w:t>.</w:t>
      </w:r>
    </w:p>
    <w:p w:rsidR="0032073B" w:rsidRPr="0065234C" w:rsidRDefault="0032073B" w:rsidP="006C1CB5">
      <w:pPr>
        <w:pStyle w:val="RLlneksmlouvy"/>
        <w:keepNext w:val="0"/>
        <w:spacing w:before="180" w:after="60" w:line="240" w:lineRule="auto"/>
        <w:ind w:left="284" w:hanging="284"/>
        <w:rPr>
          <w:rFonts w:asciiTheme="minorHAnsi" w:hAnsiTheme="minorHAnsi" w:cs="Tahoma"/>
          <w:szCs w:val="20"/>
        </w:rPr>
      </w:pPr>
      <w:bookmarkStart w:id="134" w:name="_Toc212632765"/>
      <w:bookmarkStart w:id="135" w:name="_Toc295034745"/>
      <w:r w:rsidRPr="006C1CB5">
        <w:rPr>
          <w:rFonts w:asciiTheme="minorHAnsi" w:hAnsiTheme="minorHAnsi" w:cs="Tahoma"/>
          <w:szCs w:val="20"/>
        </w:rPr>
        <w:t>ZÁVĚREČNÁ</w:t>
      </w:r>
      <w:r w:rsidRPr="0065234C">
        <w:rPr>
          <w:rFonts w:asciiTheme="minorHAnsi" w:hAnsiTheme="minorHAnsi" w:cs="Tahoma"/>
          <w:szCs w:val="20"/>
        </w:rPr>
        <w:t>USTANOVENÍ</w:t>
      </w:r>
      <w:bookmarkEnd w:id="134"/>
      <w:bookmarkEnd w:id="135"/>
    </w:p>
    <w:p w:rsidR="0032073B" w:rsidRPr="0065234C" w:rsidRDefault="0032073B" w:rsidP="00561A9A">
      <w:pPr>
        <w:pStyle w:val="RLTextlnkuslovan"/>
        <w:spacing w:before="60" w:after="60"/>
        <w:ind w:left="0" w:firstLine="0"/>
        <w:rPr>
          <w:szCs w:val="20"/>
        </w:rPr>
      </w:pPr>
      <w:bookmarkStart w:id="136" w:name="_Ref305054129"/>
      <w:r w:rsidRPr="0065234C">
        <w:rPr>
          <w:szCs w:val="20"/>
        </w:rPr>
        <w:t>TatoSmlouvapředstavujeúplnoudohodusmluvníchstranopředmětutétoSmlouvy.TutoSmlouvujemožnéměnitpouzepísemnoudohodousmluvníchstranveforměč</w:t>
      </w:r>
      <w:r w:rsidR="006F4468" w:rsidRPr="0065234C">
        <w:rPr>
          <w:szCs w:val="20"/>
        </w:rPr>
        <w:t>íslovanýchdodatkůtétoSmlouvy</w:t>
      </w:r>
      <w:r w:rsidRPr="0065234C">
        <w:rPr>
          <w:szCs w:val="20"/>
        </w:rPr>
        <w:t>podepsaných</w:t>
      </w:r>
      <w:r w:rsidR="006F4468" w:rsidRPr="0065234C">
        <w:rPr>
          <w:szCs w:val="20"/>
          <w:lang w:val="cs-CZ"/>
        </w:rPr>
        <w:t>oprávněnýmizástupcismluvníchstran.Každá</w:t>
      </w:r>
      <w:r w:rsidR="006F4468" w:rsidRPr="0065234C">
        <w:rPr>
          <w:szCs w:val="20"/>
        </w:rPr>
        <w:t>změnabudeprovedenavsouladuseZZVZ</w:t>
      </w:r>
      <w:r w:rsidRPr="0065234C">
        <w:rPr>
          <w:szCs w:val="20"/>
        </w:rPr>
        <w:t>.</w:t>
      </w:r>
      <w:bookmarkEnd w:id="136"/>
    </w:p>
    <w:p w:rsidR="0032073B" w:rsidRPr="0065234C" w:rsidRDefault="0032073B" w:rsidP="00561A9A">
      <w:pPr>
        <w:pStyle w:val="RLTextlnkuslovan"/>
        <w:spacing w:before="60" w:after="60"/>
        <w:ind w:left="0" w:firstLine="0"/>
        <w:rPr>
          <w:szCs w:val="20"/>
        </w:rPr>
      </w:pPr>
      <w:r w:rsidRPr="0065234C">
        <w:rPr>
          <w:szCs w:val="20"/>
        </w:rPr>
        <w:t>PokudbysekterékolivustanovenítétoSmlouvyukázalobýtneplatným,zdánlivýmnebonevynutitelnýmnebosejímstalopouzavřenítétoSmlouvy,paktatoskutečnostnepůsobíneplatnost,zdánlivostaninevynutitelnostostatníchustanovenítétoSmlouvy,nevyplývá-lizdonucujícíchustanoveníprávníchpředpisůjinak.Smluvnístranysezavazujítakovéneplatné,zdánlivéčinevynutitelnéustanovenínahraditvsouladuse</w:t>
      </w:r>
      <w:r w:rsidR="004D5C6B" w:rsidRPr="0065234C">
        <w:rPr>
          <w:szCs w:val="20"/>
          <w:lang w:val="cs-CZ"/>
        </w:rPr>
        <w:t>Z</w:t>
      </w:r>
      <w:r w:rsidRPr="0065234C">
        <w:rPr>
          <w:szCs w:val="20"/>
        </w:rPr>
        <w:t>ZVZplatnýmavynutitelnýmustanovením,kteréjesvýmobsahemnejbližšíúčeluneplatnéhočinevynutitelnéhoustanovení.</w:t>
      </w:r>
    </w:p>
    <w:p w:rsidR="0032073B" w:rsidRPr="0065234C" w:rsidRDefault="0032073B" w:rsidP="00561A9A">
      <w:pPr>
        <w:pStyle w:val="RLTextlnkuslovan"/>
        <w:spacing w:before="60" w:after="60"/>
        <w:ind w:left="0" w:firstLine="0"/>
        <w:rPr>
          <w:szCs w:val="20"/>
        </w:rPr>
      </w:pPr>
      <w:bookmarkStart w:id="137" w:name="_Ref214189956"/>
      <w:r w:rsidRPr="0065234C">
        <w:rPr>
          <w:szCs w:val="20"/>
        </w:rPr>
        <w:t>VeškeráprávaapovinnostivyplývajícíztétoSmlouvypřecházejí,pokudtopovahatěchtoprávapovinnostínevylučuje,naprávnínástupcesmluvníchstran.</w:t>
      </w:r>
      <w:bookmarkEnd w:id="137"/>
    </w:p>
    <w:p w:rsidR="0032073B" w:rsidRPr="0065234C" w:rsidRDefault="0032073B" w:rsidP="00561A9A">
      <w:pPr>
        <w:pStyle w:val="RLTextlnkuslovan"/>
        <w:spacing w:before="60" w:after="60"/>
        <w:ind w:left="0" w:firstLine="0"/>
        <w:rPr>
          <w:szCs w:val="20"/>
        </w:rPr>
      </w:pPr>
      <w:r w:rsidRPr="0065234C">
        <w:rPr>
          <w:szCs w:val="20"/>
        </w:rPr>
        <w:t>PoskytovatelneníoprávněnpostoupitplněníčipeněžiténárokyvůčiObjednatelinatřetíosobubezpředchozíhopísemnéhosouhlasuObjednatele.</w:t>
      </w:r>
    </w:p>
    <w:p w:rsidR="0032073B" w:rsidRPr="0065234C" w:rsidRDefault="0032073B" w:rsidP="00561A9A">
      <w:pPr>
        <w:pStyle w:val="RLTextlnkuslovan"/>
        <w:spacing w:before="60" w:after="60"/>
        <w:ind w:left="0" w:firstLine="0"/>
        <w:rPr>
          <w:szCs w:val="20"/>
        </w:rPr>
      </w:pPr>
      <w:r w:rsidRPr="0065234C">
        <w:rPr>
          <w:szCs w:val="20"/>
        </w:rPr>
        <w:t>ZapočtenínapohledávkyvůčiObjednatelivznikléztétoSmlouvysenepřipouští.</w:t>
      </w:r>
    </w:p>
    <w:p w:rsidR="0032073B" w:rsidRPr="0065234C" w:rsidRDefault="0032073B" w:rsidP="00561A9A">
      <w:pPr>
        <w:pStyle w:val="RLTextlnkuslovan"/>
        <w:spacing w:before="60" w:after="60"/>
        <w:ind w:left="0" w:firstLine="0"/>
        <w:rPr>
          <w:szCs w:val="20"/>
        </w:rPr>
      </w:pPr>
      <w:r w:rsidRPr="0065234C">
        <w:rPr>
          <w:szCs w:val="20"/>
        </w:rPr>
        <w:t>PrávaObjednatelevyplývajícíztétoSmlouvyčijejíhoporušenísepromlčujívelhůtě15letodedne,kdyprávomohlobýtuplatněnopoprvé.</w:t>
      </w:r>
    </w:p>
    <w:p w:rsidR="0032073B" w:rsidRPr="0065234C" w:rsidRDefault="0032073B" w:rsidP="00561A9A">
      <w:pPr>
        <w:pStyle w:val="RLTextlnkuslovan"/>
        <w:spacing w:before="60" w:after="60"/>
        <w:ind w:left="0" w:firstLine="0"/>
        <w:rPr>
          <w:szCs w:val="20"/>
        </w:rPr>
      </w:pPr>
      <w:r w:rsidRPr="0065234C">
        <w:rPr>
          <w:szCs w:val="20"/>
        </w:rPr>
        <w:lastRenderedPageBreak/>
        <w:t>Poskytovatelpřebírápodle§1765občanskéhozákoníkurizikozměnyokolností,zejménavsouvislostiscenouza</w:t>
      </w:r>
      <w:r w:rsidR="00881503">
        <w:rPr>
          <w:szCs w:val="20"/>
          <w:lang w:val="cs-CZ"/>
        </w:rPr>
        <w:t> </w:t>
      </w:r>
      <w:r w:rsidRPr="0065234C">
        <w:rPr>
          <w:szCs w:val="20"/>
        </w:rPr>
        <w:t>poskytnutéplnění,požadavkynaposkytováníSlužebapodmínkamiSLA.</w:t>
      </w:r>
    </w:p>
    <w:p w:rsidR="0082485A" w:rsidRPr="0065234C" w:rsidRDefault="0032073B" w:rsidP="00561A9A">
      <w:pPr>
        <w:pStyle w:val="RLTextlnkuslovan"/>
        <w:spacing w:before="60" w:after="60"/>
        <w:ind w:left="454" w:hanging="454"/>
        <w:rPr>
          <w:szCs w:val="20"/>
        </w:rPr>
      </w:pPr>
      <w:r w:rsidRPr="0065234C">
        <w:rPr>
          <w:szCs w:val="20"/>
        </w:rPr>
        <w:t>NedílnousoučástSmlouvytvořítytopřílohy:</w:t>
      </w:r>
    </w:p>
    <w:tbl>
      <w:tblPr>
        <w:tblW w:w="5000" w:type="pct"/>
        <w:jc w:val="center"/>
        <w:tblLook w:val="01E0"/>
      </w:tblPr>
      <w:tblGrid>
        <w:gridCol w:w="4094"/>
        <w:gridCol w:w="5986"/>
      </w:tblGrid>
      <w:tr w:rsidR="0082485A" w:rsidRPr="0065234C" w:rsidTr="00F63D5D">
        <w:trPr>
          <w:jc w:val="center"/>
        </w:trPr>
        <w:tc>
          <w:tcPr>
            <w:tcW w:w="2031" w:type="pct"/>
          </w:tcPr>
          <w:p w:rsidR="0082485A" w:rsidRPr="00C04EDB" w:rsidRDefault="008C18E6" w:rsidP="00561A9A">
            <w:pPr>
              <w:pStyle w:val="Seznamploh"/>
              <w:spacing w:before="60" w:after="60"/>
              <w:rPr>
                <w:szCs w:val="20"/>
              </w:rPr>
            </w:pPr>
            <w:hyperlink w:anchor="_Příloha_č._1_1" w:history="1">
              <w:r w:rsidR="0082485A" w:rsidRPr="00C04EDB">
                <w:rPr>
                  <w:rStyle w:val="Hypertextovodkaz"/>
                  <w:szCs w:val="20"/>
                </w:rPr>
                <w:t>Přílohač.1</w:t>
              </w:r>
            </w:hyperlink>
            <w:r w:rsidR="0082485A" w:rsidRPr="00C04EDB">
              <w:rPr>
                <w:szCs w:val="20"/>
              </w:rPr>
              <w:t>:</w:t>
            </w:r>
          </w:p>
        </w:tc>
        <w:tc>
          <w:tcPr>
            <w:tcW w:w="2969" w:type="pct"/>
          </w:tcPr>
          <w:p w:rsidR="0082485A" w:rsidRPr="0065234C" w:rsidRDefault="00AD3255" w:rsidP="00561A9A">
            <w:pPr>
              <w:spacing w:before="60" w:after="60" w:line="240" w:lineRule="auto"/>
              <w:rPr>
                <w:rFonts w:asciiTheme="minorHAnsi" w:hAnsiTheme="minorHAnsi" w:cs="Tahoma"/>
                <w:szCs w:val="20"/>
              </w:rPr>
            </w:pPr>
            <w:r w:rsidRPr="0056744D">
              <w:rPr>
                <w:rFonts w:asciiTheme="minorHAnsi" w:hAnsiTheme="minorHAnsi" w:cs="Tahoma"/>
                <w:szCs w:val="20"/>
              </w:rPr>
              <w:t>Spec</w:t>
            </w:r>
            <w:r w:rsidRPr="00C87302">
              <w:rPr>
                <w:rFonts w:asciiTheme="minorHAnsi" w:hAnsiTheme="minorHAnsi" w:cs="Tahoma"/>
                <w:szCs w:val="20"/>
              </w:rPr>
              <w:t>ifikace služeb</w:t>
            </w:r>
          </w:p>
        </w:tc>
      </w:tr>
      <w:tr w:rsidR="0082485A" w:rsidRPr="0065234C" w:rsidTr="00F63D5D">
        <w:trPr>
          <w:jc w:val="center"/>
        </w:trPr>
        <w:tc>
          <w:tcPr>
            <w:tcW w:w="2031" w:type="pct"/>
          </w:tcPr>
          <w:p w:rsidR="0082485A" w:rsidRPr="00C87302" w:rsidRDefault="0082485A" w:rsidP="00561A9A">
            <w:pPr>
              <w:pStyle w:val="Seznamploh"/>
              <w:spacing w:before="60" w:after="60"/>
              <w:rPr>
                <w:szCs w:val="20"/>
              </w:rPr>
            </w:pPr>
            <w:r w:rsidRPr="006444CD">
              <w:rPr>
                <w:color w:val="0070C0"/>
                <w:szCs w:val="20"/>
                <w:u w:val="single"/>
              </w:rPr>
              <w:t>Přílohač.</w:t>
            </w:r>
            <w:r w:rsidR="00CF241E" w:rsidRPr="006444CD">
              <w:rPr>
                <w:color w:val="0070C0"/>
                <w:szCs w:val="20"/>
                <w:u w:val="single"/>
                <w:lang w:val="cs-CZ"/>
              </w:rPr>
              <w:t>2</w:t>
            </w:r>
            <w:r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Oprávněnéosoby</w:t>
            </w:r>
          </w:p>
        </w:tc>
      </w:tr>
      <w:tr w:rsidR="0082485A" w:rsidRPr="0065234C" w:rsidTr="00F63D5D">
        <w:trPr>
          <w:jc w:val="center"/>
        </w:trPr>
        <w:tc>
          <w:tcPr>
            <w:tcW w:w="2031" w:type="pct"/>
          </w:tcPr>
          <w:p w:rsidR="0082485A" w:rsidRPr="00C87302" w:rsidRDefault="0082485A" w:rsidP="00561A9A">
            <w:pPr>
              <w:pStyle w:val="Seznamploh"/>
              <w:spacing w:before="60" w:after="60"/>
              <w:rPr>
                <w:szCs w:val="20"/>
              </w:rPr>
            </w:pPr>
            <w:r w:rsidRPr="006444CD">
              <w:rPr>
                <w:color w:val="0070C0"/>
                <w:szCs w:val="20"/>
                <w:u w:val="single"/>
              </w:rPr>
              <w:t>Přílohač.</w:t>
            </w:r>
            <w:r w:rsidR="00CF241E" w:rsidRPr="006444CD">
              <w:rPr>
                <w:color w:val="0070C0"/>
                <w:szCs w:val="20"/>
                <w:u w:val="single"/>
                <w:lang w:val="cs-CZ"/>
              </w:rPr>
              <w:t>3</w:t>
            </w:r>
            <w:r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Seznampoddodavatelů</w:t>
            </w:r>
          </w:p>
        </w:tc>
      </w:tr>
      <w:tr w:rsidR="0082485A" w:rsidRPr="0065234C" w:rsidTr="00F63D5D">
        <w:trPr>
          <w:jc w:val="center"/>
        </w:trPr>
        <w:tc>
          <w:tcPr>
            <w:tcW w:w="2031" w:type="pct"/>
          </w:tcPr>
          <w:p w:rsidR="0082485A" w:rsidRPr="00C87302" w:rsidRDefault="0082485A" w:rsidP="00561A9A">
            <w:pPr>
              <w:pStyle w:val="Seznamploh"/>
              <w:spacing w:before="60" w:after="60"/>
              <w:rPr>
                <w:szCs w:val="20"/>
              </w:rPr>
            </w:pPr>
            <w:r w:rsidRPr="006444CD">
              <w:rPr>
                <w:color w:val="0070C0"/>
                <w:szCs w:val="20"/>
              </w:rPr>
              <w:t>Přílohač.</w:t>
            </w:r>
            <w:r w:rsidR="005E4679" w:rsidRPr="006444CD">
              <w:rPr>
                <w:color w:val="0070C0"/>
                <w:szCs w:val="20"/>
                <w:lang w:val="cs-CZ"/>
              </w:rPr>
              <w:t>4</w:t>
            </w:r>
            <w:r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RealizačnítýmPoskytovatele</w:t>
            </w:r>
          </w:p>
        </w:tc>
      </w:tr>
    </w:tbl>
    <w:p w:rsidR="0032073B" w:rsidRPr="0065234C" w:rsidRDefault="0032073B" w:rsidP="00561A9A">
      <w:pPr>
        <w:pStyle w:val="RLTextlnkuslovan"/>
        <w:spacing w:before="60" w:after="60"/>
        <w:ind w:left="454" w:hanging="454"/>
        <w:rPr>
          <w:szCs w:val="20"/>
        </w:rPr>
      </w:pPr>
      <w:r w:rsidRPr="0065234C">
        <w:rPr>
          <w:szCs w:val="20"/>
        </w:rPr>
        <w:t>Tato</w:t>
      </w:r>
      <w:r w:rsidRPr="00DA20E8">
        <w:rPr>
          <w:szCs w:val="20"/>
        </w:rPr>
        <w:t>Smlouva</w:t>
      </w:r>
      <w:r w:rsidRPr="00C04EDB">
        <w:rPr>
          <w:szCs w:val="20"/>
        </w:rPr>
        <w:t>byla</w:t>
      </w:r>
      <w:r w:rsidRPr="00C87302">
        <w:rPr>
          <w:szCs w:val="20"/>
        </w:rPr>
        <w:t>vyhotovena</w:t>
      </w:r>
      <w:r w:rsidRPr="0065234C">
        <w:rPr>
          <w:szCs w:val="20"/>
        </w:rPr>
        <w:t>asmluvnímistranamipodepsánave4stejnopisech,znichžkaždázestranobdržípo2stejnopisech.</w:t>
      </w:r>
    </w:p>
    <w:p w:rsidR="00C82470" w:rsidRPr="0065234C" w:rsidRDefault="00C82470" w:rsidP="00561A9A">
      <w:pPr>
        <w:spacing w:before="60" w:after="60" w:line="240" w:lineRule="auto"/>
        <w:rPr>
          <w:rFonts w:asciiTheme="minorHAnsi" w:hAnsiTheme="minorHAnsi" w:cs="Tahoma"/>
          <w:b/>
          <w:szCs w:val="20"/>
          <w:lang/>
        </w:rPr>
      </w:pPr>
    </w:p>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Smluvnístranyprohlašují,žesitutoSmlouvupřečetly,žesjejímobsahemsouhlasíanadůkaztohoknípřipojujísvojepodpisy.</w:t>
      </w:r>
    </w:p>
    <w:p w:rsidR="0032073B" w:rsidRPr="0065234C" w:rsidRDefault="0032073B" w:rsidP="00561A9A">
      <w:pPr>
        <w:pStyle w:val="RLProhlensmluvnchstran"/>
        <w:spacing w:before="60" w:after="60" w:line="240" w:lineRule="auto"/>
        <w:rPr>
          <w:rFonts w:asciiTheme="minorHAnsi" w:hAnsiTheme="minorHAnsi" w:cs="Tahoma"/>
          <w:szCs w:val="20"/>
        </w:rPr>
      </w:pPr>
    </w:p>
    <w:tbl>
      <w:tblPr>
        <w:tblW w:w="0" w:type="auto"/>
        <w:jc w:val="center"/>
        <w:tblLook w:val="01E0"/>
      </w:tblPr>
      <w:tblGrid>
        <w:gridCol w:w="4605"/>
        <w:gridCol w:w="4605"/>
      </w:tblGrid>
      <w:tr w:rsidR="0032073B" w:rsidRPr="0065234C" w:rsidTr="00101166">
        <w:trPr>
          <w:jc w:val="center"/>
        </w:trPr>
        <w:tc>
          <w:tcPr>
            <w:tcW w:w="4605" w:type="dxa"/>
          </w:tcPr>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Objednatel</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w:t>
            </w:r>
            <w:r w:rsidR="00224239" w:rsidRPr="0065234C">
              <w:rPr>
                <w:rFonts w:asciiTheme="minorHAnsi" w:hAnsiTheme="minorHAnsi" w:cs="Tahoma"/>
                <w:szCs w:val="20"/>
              </w:rPr>
              <w:t>Praze</w:t>
            </w:r>
            <w:r w:rsidRPr="0065234C">
              <w:rPr>
                <w:rFonts w:asciiTheme="minorHAnsi" w:hAnsiTheme="minorHAnsi" w:cs="Tahoma"/>
                <w:szCs w:val="20"/>
              </w:rPr>
              <w:t>dne__.__.______</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jc w:val="left"/>
              <w:rPr>
                <w:rFonts w:asciiTheme="minorHAnsi" w:hAnsiTheme="minorHAnsi" w:cs="Tahoma"/>
                <w:szCs w:val="20"/>
              </w:rPr>
            </w:pPr>
          </w:p>
          <w:p w:rsidR="0032073B" w:rsidRPr="0065234C" w:rsidRDefault="0032073B" w:rsidP="00561A9A">
            <w:pPr>
              <w:spacing w:before="60" w:after="60" w:line="240" w:lineRule="auto"/>
              <w:rPr>
                <w:rFonts w:asciiTheme="minorHAnsi" w:hAnsiTheme="minorHAnsi" w:cs="Tahoma"/>
                <w:szCs w:val="20"/>
              </w:rPr>
            </w:pPr>
          </w:p>
        </w:tc>
        <w:tc>
          <w:tcPr>
            <w:tcW w:w="4605" w:type="dxa"/>
          </w:tcPr>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Poskytovatel</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w:t>
            </w:r>
            <w:r w:rsidR="00224239" w:rsidRPr="0065234C">
              <w:rPr>
                <w:rFonts w:asciiTheme="minorHAnsi" w:hAnsiTheme="minorHAnsi" w:cs="Tahoma"/>
                <w:szCs w:val="20"/>
              </w:rPr>
              <w:t>_______</w:t>
            </w:r>
            <w:r w:rsidRPr="0065234C">
              <w:rPr>
                <w:rFonts w:asciiTheme="minorHAnsi" w:hAnsiTheme="minorHAnsi" w:cs="Tahoma"/>
                <w:szCs w:val="20"/>
              </w:rPr>
              <w:t>dne__.__.______</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spacing w:before="60" w:after="60" w:line="240" w:lineRule="auto"/>
              <w:rPr>
                <w:rFonts w:asciiTheme="minorHAnsi" w:hAnsiTheme="minorHAnsi" w:cs="Tahoma"/>
                <w:szCs w:val="20"/>
              </w:rPr>
            </w:pPr>
          </w:p>
        </w:tc>
      </w:tr>
      <w:tr w:rsidR="0032073B" w:rsidRPr="0065234C" w:rsidTr="00101166">
        <w:trPr>
          <w:jc w:val="center"/>
        </w:trPr>
        <w:tc>
          <w:tcPr>
            <w:tcW w:w="4605" w:type="dxa"/>
          </w:tcPr>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32073B" w:rsidRPr="0065234C" w:rsidRDefault="0032073B" w:rsidP="00561A9A">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t>Česká</w:t>
            </w:r>
            <w:r w:rsidRPr="00C04EDB">
              <w:rPr>
                <w:rFonts w:asciiTheme="minorHAnsi" w:hAnsiTheme="minorHAnsi" w:cs="Tahoma"/>
                <w:szCs w:val="20"/>
              </w:rPr>
              <w:t>republika</w:t>
            </w:r>
            <w:r w:rsidRPr="00C87302">
              <w:rPr>
                <w:rFonts w:asciiTheme="minorHAnsi" w:hAnsiTheme="minorHAnsi" w:cs="Tahoma"/>
                <w:szCs w:val="20"/>
              </w:rPr>
              <w:t>–</w:t>
            </w:r>
            <w:r w:rsidRPr="0065234C">
              <w:rPr>
                <w:rFonts w:asciiTheme="minorHAnsi" w:hAnsiTheme="minorHAnsi" w:cs="Tahoma"/>
                <w:szCs w:val="20"/>
              </w:rPr>
              <w:t>Ministerstvozemědělství</w:t>
            </w:r>
          </w:p>
          <w:p w:rsidR="0032073B" w:rsidRPr="0065234C" w:rsidRDefault="005D0BCE"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highlight w:val="yellow"/>
              </w:rPr>
              <w:t>[DOPLNÍOBJEDNATELPŘIPODPISUSMLOUVY]</w:t>
            </w:r>
          </w:p>
        </w:tc>
        <w:tc>
          <w:tcPr>
            <w:tcW w:w="4605" w:type="dxa"/>
          </w:tcPr>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r w:rsidR="00F262E9" w:rsidRPr="0065234C">
              <w:rPr>
                <w:rFonts w:asciiTheme="minorHAnsi" w:hAnsiTheme="minorHAnsi" w:cs="Tahoma"/>
                <w:szCs w:val="20"/>
              </w:rPr>
              <w:t>...............................</w:t>
            </w:r>
          </w:p>
          <w:p w:rsidR="0032073B" w:rsidRPr="0065234C" w:rsidRDefault="008C18E6" w:rsidP="00561A9A">
            <w:pPr>
              <w:pStyle w:val="doplnuchaze"/>
              <w:spacing w:before="60" w:after="60" w:line="240" w:lineRule="auto"/>
              <w:rPr>
                <w:rFonts w:asciiTheme="minorHAnsi" w:hAnsiTheme="minorHAnsi" w:cs="Tahoma"/>
                <w:szCs w:val="20"/>
                <w:lang w:val="cs-CZ"/>
              </w:rPr>
            </w:pPr>
            <w:r w:rsidRPr="00FF2859">
              <w:rPr>
                <w:rFonts w:asciiTheme="minorHAnsi" w:hAnsiTheme="minorHAnsi" w:cs="Tahoma"/>
                <w:szCs w:val="20"/>
                <w:highlight w:val="yellow"/>
              </w:rPr>
              <w:fldChar w:fldCharType="begin"/>
            </w:r>
            <w:r w:rsidR="00F262E9" w:rsidRPr="0065234C">
              <w:rPr>
                <w:rFonts w:asciiTheme="minorHAnsi" w:hAnsiTheme="minorHAnsi" w:cs="Tahoma"/>
                <w:szCs w:val="20"/>
                <w:highlight w:val="yellow"/>
              </w:rPr>
              <w:instrText xml:space="preserve"> macrobutton nobutton [DOPLNÍ UCHAZEČ]</w:instrText>
            </w:r>
            <w:r w:rsidRPr="00FF2859">
              <w:rPr>
                <w:rFonts w:asciiTheme="minorHAnsi" w:hAnsiTheme="minorHAnsi" w:cs="Tahoma"/>
                <w:szCs w:val="20"/>
                <w:highlight w:val="yellow"/>
              </w:rPr>
              <w:fldChar w:fldCharType="end"/>
            </w:r>
          </w:p>
          <w:p w:rsidR="0032073B" w:rsidRPr="0065234C" w:rsidRDefault="008C18E6" w:rsidP="00561A9A">
            <w:pPr>
              <w:pStyle w:val="doplnuchaze"/>
              <w:spacing w:before="60" w:after="60" w:line="240" w:lineRule="auto"/>
              <w:rPr>
                <w:rFonts w:asciiTheme="minorHAnsi" w:hAnsiTheme="minorHAnsi" w:cs="Tahoma"/>
                <w:szCs w:val="20"/>
                <w:lang w:val="cs-CZ"/>
              </w:rPr>
            </w:pPr>
            <w:r w:rsidRPr="00FF2859">
              <w:rPr>
                <w:rFonts w:asciiTheme="minorHAnsi" w:hAnsiTheme="minorHAnsi" w:cs="Tahoma"/>
                <w:b w:val="0"/>
                <w:szCs w:val="20"/>
                <w:highlight w:val="yellow"/>
              </w:rPr>
              <w:fldChar w:fldCharType="begin"/>
            </w:r>
            <w:r w:rsidR="00F262E9" w:rsidRPr="0065234C">
              <w:rPr>
                <w:rFonts w:asciiTheme="minorHAnsi" w:hAnsiTheme="minorHAnsi" w:cs="Tahoma"/>
                <w:b w:val="0"/>
                <w:szCs w:val="20"/>
                <w:highlight w:val="yellow"/>
              </w:rPr>
              <w:instrText xml:space="preserve"> macrobutton nobutton [DOPLNÍ UCHAZEČ]</w:instrText>
            </w:r>
            <w:r w:rsidRPr="00FF2859">
              <w:rPr>
                <w:rFonts w:asciiTheme="minorHAnsi" w:hAnsiTheme="minorHAnsi" w:cs="Tahoma"/>
                <w:b w:val="0"/>
                <w:szCs w:val="20"/>
                <w:highlight w:val="yellow"/>
              </w:rPr>
              <w:fldChar w:fldCharType="end"/>
            </w:r>
          </w:p>
        </w:tc>
      </w:tr>
    </w:tbl>
    <w:p w:rsidR="0032073B" w:rsidRPr="0065234C" w:rsidRDefault="0032073B" w:rsidP="00561A9A">
      <w:pPr>
        <w:pStyle w:val="RLProhlensmluvnchstran"/>
        <w:spacing w:before="60" w:after="60" w:line="240" w:lineRule="auto"/>
        <w:rPr>
          <w:rFonts w:asciiTheme="minorHAnsi" w:hAnsiTheme="minorHAnsi" w:cs="Tahoma"/>
          <w:szCs w:val="20"/>
          <w:lang w:eastAsia="en-US"/>
        </w:rPr>
      </w:pPr>
    </w:p>
    <w:p w:rsidR="0032073B" w:rsidRPr="00DA20E8" w:rsidRDefault="0032073B" w:rsidP="00561A9A">
      <w:pPr>
        <w:pStyle w:val="RLProhlensmluvnchstran"/>
        <w:spacing w:before="60" w:after="60" w:line="240" w:lineRule="auto"/>
        <w:rPr>
          <w:rFonts w:asciiTheme="minorHAnsi" w:hAnsiTheme="minorHAnsi" w:cs="Tahoma"/>
          <w:szCs w:val="20"/>
          <w:lang w:eastAsia="en-US"/>
        </w:rPr>
      </w:pPr>
    </w:p>
    <w:p w:rsidR="00F262E9" w:rsidRPr="0065234C" w:rsidRDefault="00F262E9" w:rsidP="00561A9A">
      <w:pPr>
        <w:pStyle w:val="Nadpis1"/>
        <w:numPr>
          <w:ilvl w:val="0"/>
          <w:numId w:val="0"/>
        </w:numPr>
        <w:spacing w:before="60" w:line="240" w:lineRule="auto"/>
        <w:jc w:val="center"/>
        <w:rPr>
          <w:rFonts w:asciiTheme="minorHAnsi" w:hAnsiTheme="minorHAnsi" w:cs="Tahoma"/>
          <w:sz w:val="20"/>
          <w:szCs w:val="20"/>
        </w:rPr>
        <w:sectPr w:rsidR="00F262E9" w:rsidRPr="0065234C" w:rsidSect="008577F1">
          <w:headerReference w:type="default" r:id="rId8"/>
          <w:footerReference w:type="even" r:id="rId9"/>
          <w:footerReference w:type="default" r:id="rId10"/>
          <w:footerReference w:type="first" r:id="rId11"/>
          <w:pgSz w:w="11906" w:h="16838"/>
          <w:pgMar w:top="1021" w:right="1021" w:bottom="1021" w:left="1021" w:header="709" w:footer="709" w:gutter="0"/>
          <w:cols w:space="708"/>
          <w:titlePg/>
          <w:docGrid w:linePitch="360"/>
        </w:sectPr>
      </w:pPr>
      <w:bookmarkStart w:id="138" w:name="_Příloha_č._1"/>
      <w:bookmarkStart w:id="139" w:name="Annex01"/>
      <w:bookmarkEnd w:id="138"/>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bookmarkStart w:id="140" w:name="_Příloha_č._1_1"/>
      <w:bookmarkEnd w:id="140"/>
      <w:r w:rsidRPr="0065234C">
        <w:rPr>
          <w:rFonts w:asciiTheme="minorHAnsi" w:hAnsiTheme="minorHAnsi" w:cs="Tahoma"/>
          <w:sz w:val="20"/>
          <w:szCs w:val="20"/>
        </w:rPr>
        <w:lastRenderedPageBreak/>
        <w:t>Přílohač.1</w:t>
      </w:r>
      <w:bookmarkEnd w:id="139"/>
    </w:p>
    <w:p w:rsidR="0032073B" w:rsidRPr="0065234C" w:rsidRDefault="00AD3255"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Specifikace služeb</w:t>
      </w:r>
    </w:p>
    <w:p w:rsidR="007745CA" w:rsidRPr="002269D0" w:rsidRDefault="007745CA" w:rsidP="006C1CB5">
      <w:pPr>
        <w:pStyle w:val="RLlneksmlouvy"/>
        <w:keepNext w:val="0"/>
        <w:numPr>
          <w:ilvl w:val="0"/>
          <w:numId w:val="35"/>
        </w:numPr>
        <w:spacing w:before="60" w:after="60" w:line="240" w:lineRule="auto"/>
        <w:ind w:left="284" w:hanging="284"/>
        <w:rPr>
          <w:rFonts w:asciiTheme="minorHAnsi" w:hAnsiTheme="minorHAnsi" w:cs="Tahoma"/>
          <w:szCs w:val="20"/>
        </w:rPr>
      </w:pPr>
      <w:bookmarkStart w:id="141" w:name="_Toc172019294"/>
      <w:r w:rsidRPr="002269D0">
        <w:rPr>
          <w:rFonts w:asciiTheme="minorHAnsi" w:hAnsiTheme="minorHAnsi" w:cs="Tahoma"/>
          <w:szCs w:val="20"/>
        </w:rPr>
        <w:t>SEZNAMSMLUVNĚDEFINOVANÝCHPOJMŮAPOPISPOLOŽEK</w:t>
      </w:r>
      <w:bookmarkEnd w:id="141"/>
    </w:p>
    <w:tbl>
      <w:tblPr>
        <w:tblW w:w="51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395"/>
        <w:gridCol w:w="14945"/>
      </w:tblGrid>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Položka</w:t>
            </w:r>
          </w:p>
        </w:tc>
        <w:tc>
          <w:tcPr>
            <w:tcW w:w="379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Popispoložky</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PaušálníKL</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Jakjetentopojemdefinovánv</w:t>
            </w:r>
            <w:r w:rsidRPr="0016554E">
              <w:rPr>
                <w:rFonts w:asciiTheme="minorHAnsi" w:hAnsiTheme="minorHAnsi" w:cs="Tahoma"/>
                <w:szCs w:val="20"/>
              </w:rPr>
              <w:t>odst</w:t>
            </w:r>
            <w:r w:rsidRPr="0016554E">
              <w:rPr>
                <w:rFonts w:asciiTheme="minorHAnsi" w:hAnsiTheme="minorHAnsi" w:cs="Tahoma"/>
                <w:color w:val="000000"/>
                <w:szCs w:val="20"/>
              </w:rPr>
              <w:t>.</w:t>
            </w:r>
            <w:fldSimple w:instr=" REF _Ref492454118 \r \h  \* MERGEFORMAT ">
              <w:r w:rsidR="002B7048">
                <w:rPr>
                  <w:rFonts w:asciiTheme="minorHAnsi" w:hAnsiTheme="minorHAnsi" w:cs="Tahoma"/>
                  <w:color w:val="000000"/>
                  <w:szCs w:val="20"/>
                </w:rPr>
                <w:t>3.2.1</w:t>
              </w:r>
            </w:fldSimple>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Jakjetentopojemdefinovánv</w:t>
            </w:r>
            <w:r w:rsidRPr="0016554E">
              <w:rPr>
                <w:rFonts w:asciiTheme="minorHAnsi" w:hAnsiTheme="minorHAnsi" w:cs="Tahoma"/>
                <w:szCs w:val="20"/>
              </w:rPr>
              <w:t>odst</w:t>
            </w:r>
            <w:r w:rsidRPr="0016554E">
              <w:rPr>
                <w:rFonts w:asciiTheme="minorHAnsi" w:hAnsiTheme="minorHAnsi" w:cs="Tahoma"/>
                <w:color w:val="000000"/>
                <w:szCs w:val="20"/>
              </w:rPr>
              <w:t>.</w:t>
            </w:r>
            <w:fldSimple w:instr=" REF _Ref492454118 \r \h  \* MERGEFORMAT ">
              <w:r w:rsidR="002B7048">
                <w:rPr>
                  <w:rFonts w:asciiTheme="minorHAnsi" w:hAnsiTheme="minorHAnsi" w:cs="Tahoma"/>
                  <w:color w:val="000000"/>
                  <w:szCs w:val="20"/>
                </w:rPr>
                <w:t>3.2.1</w:t>
              </w:r>
            </w:fldSimple>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39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Pracovnídny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Pondělíažpátekvyjmadnůpracovníhoklidupodle§3zákonač.245/2000Sb.,ostátníchsvátcích,oostatníchsvátcích,ovýznamnýchdnechaodnechpracovníhoklidu,vezněnípozdějšíchpředpisů</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Výkazplnění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002B1B">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Jakjet</w:t>
            </w:r>
            <w:r w:rsidR="008D10B7" w:rsidRPr="0016554E">
              <w:rPr>
                <w:rFonts w:asciiTheme="minorHAnsi" w:hAnsiTheme="minorHAnsi" w:cs="Tahoma"/>
                <w:color w:val="000000"/>
                <w:szCs w:val="20"/>
              </w:rPr>
              <w:t>entopojemdefinovánvodst.</w:t>
            </w:r>
            <w:r w:rsidR="00002B1B">
              <w:rPr>
                <w:rFonts w:asciiTheme="minorHAnsi" w:hAnsiTheme="minorHAnsi" w:cs="Tahoma"/>
                <w:color w:val="000000"/>
                <w:szCs w:val="20"/>
              </w:rPr>
              <w:t>6.1</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bl>
    <w:p w:rsidR="00AC7ED1" w:rsidRPr="0065234C" w:rsidRDefault="00AC7ED1" w:rsidP="00561A9A">
      <w:pPr>
        <w:spacing w:before="60" w:after="60" w:line="240" w:lineRule="auto"/>
        <w:rPr>
          <w:rFonts w:asciiTheme="minorHAnsi" w:hAnsiTheme="minorHAnsi" w:cs="Tahoma"/>
          <w:b/>
          <w:szCs w:val="20"/>
          <w:lang w:eastAsia="en-US"/>
        </w:rPr>
      </w:pPr>
      <w:bookmarkStart w:id="142" w:name="_Toc172623780"/>
    </w:p>
    <w:p w:rsidR="007745CA" w:rsidRPr="002269D0" w:rsidRDefault="007745CA" w:rsidP="006C1CB5">
      <w:pPr>
        <w:pStyle w:val="RLlneksmlouvy"/>
        <w:keepNext w:val="0"/>
        <w:numPr>
          <w:ilvl w:val="0"/>
          <w:numId w:val="35"/>
        </w:numPr>
        <w:spacing w:before="60" w:after="60" w:line="240" w:lineRule="auto"/>
        <w:ind w:left="284" w:hanging="284"/>
        <w:rPr>
          <w:rFonts w:asciiTheme="minorHAnsi" w:hAnsiTheme="minorHAnsi" w:cs="Tahoma"/>
          <w:szCs w:val="20"/>
        </w:rPr>
      </w:pPr>
      <w:r w:rsidRPr="002269D0">
        <w:rPr>
          <w:rFonts w:asciiTheme="minorHAnsi" w:hAnsiTheme="minorHAnsi" w:cs="Tahoma"/>
          <w:szCs w:val="20"/>
        </w:rPr>
        <w:t>SEZNAMZKRATEK</w:t>
      </w:r>
      <w:bookmarkEnd w:id="142"/>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9300"/>
      </w:tblGrid>
      <w:tr w:rsidR="007745CA" w:rsidRPr="0065234C" w:rsidTr="000741CB">
        <w:trPr>
          <w:trHeight w:val="268"/>
        </w:trPr>
        <w:tc>
          <w:tcPr>
            <w:tcW w:w="5000" w:type="pct"/>
            <w:gridSpan w:val="2"/>
            <w:shd w:val="clear" w:color="auto" w:fill="ABBB59" w:themeFill="text1"/>
          </w:tcPr>
          <w:p w:rsidR="007745CA" w:rsidRPr="0065234C" w:rsidRDefault="007745CA" w:rsidP="00561A9A">
            <w:pPr>
              <w:keepNext/>
              <w:tabs>
                <w:tab w:val="left" w:pos="2612"/>
              </w:tabs>
              <w:spacing w:before="60" w:after="60" w:line="240" w:lineRule="auto"/>
              <w:jc w:val="both"/>
              <w:rPr>
                <w:rFonts w:asciiTheme="minorHAnsi" w:hAnsiTheme="minorHAnsi" w:cs="Tahoma"/>
                <w:b/>
                <w:szCs w:val="20"/>
              </w:rPr>
            </w:pPr>
            <w:r w:rsidRPr="0056744D">
              <w:rPr>
                <w:rFonts w:asciiTheme="minorHAnsi" w:hAnsiTheme="minorHAnsi" w:cs="Tahoma"/>
                <w:b/>
                <w:color w:val="FFFFFF" w:themeColor="background1"/>
                <w:szCs w:val="20"/>
              </w:rPr>
              <w:t>Slovní</w:t>
            </w:r>
            <w:r w:rsidRPr="0065234C">
              <w:rPr>
                <w:rFonts w:asciiTheme="minorHAnsi" w:hAnsiTheme="minorHAnsi" w:cs="Tahoma"/>
                <w:b/>
                <w:color w:val="FFFFFF" w:themeColor="background1"/>
                <w:szCs w:val="20"/>
              </w:rPr>
              <w:t>pojmů</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ITIL</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Information</w:t>
            </w:r>
            <w:r w:rsidRPr="00C04EDB">
              <w:rPr>
                <w:rFonts w:asciiTheme="minorHAnsi" w:hAnsiTheme="minorHAnsi" w:cs="Tahoma"/>
                <w:szCs w:val="20"/>
              </w:rPr>
              <w:t>TechnologyInfrastructureLibrary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KL</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Katalogový</w:t>
            </w:r>
            <w:r w:rsidRPr="00C04EDB">
              <w:rPr>
                <w:rFonts w:asciiTheme="minorHAnsi" w:hAnsiTheme="minorHAnsi" w:cs="Tahoma"/>
                <w:szCs w:val="20"/>
              </w:rPr>
              <w:t>list/katalogové</w:t>
            </w:r>
            <w:r w:rsidRPr="00C87302">
              <w:rPr>
                <w:rFonts w:asciiTheme="minorHAnsi" w:hAnsiTheme="minorHAnsi" w:cs="Tahoma"/>
                <w:szCs w:val="20"/>
              </w:rPr>
              <w:t>listy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MZe</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Česká</w:t>
            </w:r>
            <w:r w:rsidRPr="00C04EDB">
              <w:rPr>
                <w:rFonts w:asciiTheme="minorHAnsi" w:hAnsiTheme="minorHAnsi" w:cs="Tahoma"/>
                <w:szCs w:val="20"/>
              </w:rPr>
              <w:t>republika–Ministerstvo</w:t>
            </w:r>
            <w:r w:rsidRPr="00C87302">
              <w:rPr>
                <w:rFonts w:asciiTheme="minorHAnsi" w:hAnsiTheme="minorHAnsi" w:cs="Tahoma"/>
                <w:szCs w:val="20"/>
              </w:rPr>
              <w:t>zemědělství</w:t>
            </w:r>
          </w:p>
        </w:tc>
      </w:tr>
      <w:tr w:rsidR="006740F7" w:rsidRPr="0065234C" w:rsidDel="00C263B1" w:rsidTr="002B7048">
        <w:trPr>
          <w:trHeight w:val="284"/>
        </w:trPr>
        <w:tc>
          <w:tcPr>
            <w:tcW w:w="537"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65234C">
              <w:rPr>
                <w:rFonts w:asciiTheme="minorHAnsi" w:hAnsiTheme="minorHAnsi" w:cs="Tahoma"/>
                <w:color w:val="000000"/>
                <w:szCs w:val="20"/>
              </w:rPr>
              <w:t>ID</w:t>
            </w:r>
          </w:p>
        </w:tc>
        <w:tc>
          <w:tcPr>
            <w:tcW w:w="4463"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DA20E8">
              <w:rPr>
                <w:rFonts w:asciiTheme="minorHAnsi" w:hAnsiTheme="minorHAnsi" w:cs="Tahoma"/>
                <w:color w:val="000000"/>
                <w:szCs w:val="20"/>
              </w:rPr>
              <w:t>Identifikační</w:t>
            </w:r>
            <w:r w:rsidRPr="00C04EDB">
              <w:rPr>
                <w:rFonts w:asciiTheme="minorHAnsi" w:hAnsiTheme="minorHAnsi" w:cs="Tahoma"/>
                <w:color w:val="000000"/>
                <w:szCs w:val="20"/>
              </w:rPr>
              <w:t xml:space="preserve"> kód </w:t>
            </w:r>
            <w:r w:rsidRPr="0056744D">
              <w:rPr>
                <w:rFonts w:asciiTheme="minorHAnsi" w:hAnsiTheme="minorHAnsi" w:cs="Tahoma"/>
                <w:color w:val="000000"/>
                <w:szCs w:val="20"/>
              </w:rPr>
              <w:t>příslušného</w:t>
            </w:r>
            <w:r w:rsidRPr="0065234C">
              <w:rPr>
                <w:rFonts w:asciiTheme="minorHAnsi" w:hAnsiTheme="minorHAnsi" w:cs="Tahoma"/>
                <w:color w:val="000000"/>
                <w:szCs w:val="20"/>
              </w:rPr>
              <w:t>katalogového listu, uvedený v záhlaví katalogového listu</w:t>
            </w:r>
          </w:p>
        </w:tc>
      </w:tr>
    </w:tbl>
    <w:p w:rsidR="004A5F6C" w:rsidRPr="0065234C" w:rsidRDefault="004A5F6C" w:rsidP="00561A9A">
      <w:pPr>
        <w:keepNext/>
        <w:spacing w:before="60" w:after="60" w:line="240" w:lineRule="auto"/>
        <w:jc w:val="center"/>
        <w:rPr>
          <w:rFonts w:asciiTheme="minorHAnsi" w:hAnsiTheme="minorHAnsi" w:cs="Tahoma"/>
          <w:b/>
          <w:szCs w:val="20"/>
        </w:rPr>
      </w:pPr>
    </w:p>
    <w:p w:rsidR="007745CA" w:rsidRPr="0065234C" w:rsidRDefault="007745CA" w:rsidP="00561A9A">
      <w:pPr>
        <w:keepNext/>
        <w:spacing w:before="60" w:after="60" w:line="240" w:lineRule="auto"/>
        <w:jc w:val="center"/>
        <w:rPr>
          <w:rFonts w:asciiTheme="minorHAnsi" w:hAnsiTheme="minorHAnsi" w:cs="Tahoma"/>
          <w:b/>
          <w:szCs w:val="20"/>
        </w:rPr>
      </w:pPr>
      <w:r w:rsidRPr="00DA20E8">
        <w:rPr>
          <w:rFonts w:asciiTheme="minorHAnsi" w:hAnsiTheme="minorHAnsi" w:cs="Tahoma"/>
          <w:b/>
          <w:szCs w:val="20"/>
        </w:rPr>
        <w:t>KATALOGOVÉ</w:t>
      </w:r>
      <w:r w:rsidRPr="00C04EDB">
        <w:rPr>
          <w:rFonts w:asciiTheme="minorHAnsi" w:hAnsiTheme="minorHAnsi" w:cs="Tahoma"/>
          <w:b/>
          <w:szCs w:val="20"/>
        </w:rPr>
        <w:t>LISTY</w:t>
      </w:r>
    </w:p>
    <w:p w:rsidR="007745CA" w:rsidRPr="00DA20E8" w:rsidRDefault="007745CA" w:rsidP="00561A9A">
      <w:pPr>
        <w:pStyle w:val="RLProhlensmluvnchstran"/>
        <w:spacing w:before="60" w:after="60" w:line="240" w:lineRule="auto"/>
        <w:jc w:val="both"/>
        <w:rPr>
          <w:rFonts w:asciiTheme="minorHAnsi" w:hAnsiTheme="minorHAnsi" w:cs="Tahoma"/>
          <w:szCs w:val="20"/>
        </w:rPr>
      </w:pPr>
    </w:p>
    <w:p w:rsidR="007745CA" w:rsidRPr="00DA20E8" w:rsidRDefault="008E562C" w:rsidP="006C1CB5">
      <w:pPr>
        <w:pStyle w:val="RLlneksmlouvy"/>
        <w:keepNext w:val="0"/>
        <w:numPr>
          <w:ilvl w:val="0"/>
          <w:numId w:val="35"/>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ID:</w:t>
      </w:r>
      <w:r w:rsidR="00816974" w:rsidRPr="006C1CB5">
        <w:rPr>
          <w:rFonts w:asciiTheme="minorHAnsi" w:hAnsiTheme="minorHAnsi" w:cs="Tahoma"/>
          <w:szCs w:val="20"/>
        </w:rPr>
        <w:t>KONZULTANT</w:t>
      </w:r>
      <w:r w:rsidR="00FA0B74" w:rsidRPr="0065234C">
        <w:rPr>
          <w:rFonts w:asciiTheme="minorHAnsi" w:hAnsiTheme="minorHAnsi" w:cs="Tahoma"/>
          <w:szCs w:val="20"/>
          <w:lang w:val="cs-CZ"/>
        </w:rPr>
        <w:t>-001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5152"/>
        <w:gridCol w:w="1250"/>
        <w:gridCol w:w="1797"/>
      </w:tblGrid>
      <w:tr w:rsidR="00DB5A9B" w:rsidRPr="0065234C" w:rsidTr="009E1C6F">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C04EDB"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469" w:type="pct"/>
            <w:tcBorders>
              <w:top w:val="double" w:sz="4" w:space="0" w:color="auto"/>
              <w:left w:val="double" w:sz="4" w:space="0" w:color="auto"/>
              <w:bottom w:val="double" w:sz="4" w:space="0" w:color="auto"/>
              <w:right w:val="double" w:sz="4" w:space="0" w:color="auto"/>
            </w:tcBorders>
            <w:shd w:val="clear" w:color="auto" w:fill="auto"/>
            <w:vAlign w:val="center"/>
          </w:tcPr>
          <w:p w:rsidR="007745CA" w:rsidRPr="0025653C" w:rsidRDefault="00816974" w:rsidP="00D22AB0">
            <w:pPr>
              <w:keepLines/>
              <w:widowControl w:val="0"/>
              <w:spacing w:before="60" w:after="60" w:line="288" w:lineRule="auto"/>
              <w:contextualSpacing/>
              <w:rPr>
                <w:rFonts w:asciiTheme="minorHAnsi" w:hAnsiTheme="minorHAnsi" w:cs="Tahoma"/>
                <w:b/>
                <w:szCs w:val="20"/>
              </w:rPr>
            </w:pPr>
            <w:r>
              <w:rPr>
                <w:rFonts w:asciiTheme="minorHAnsi" w:hAnsiTheme="minorHAnsi" w:cstheme="minorHAnsi"/>
                <w:szCs w:val="20"/>
              </w:rPr>
              <w:t>Konzultant Fe</w:t>
            </w:r>
            <w:r w:rsidR="00B36999">
              <w:rPr>
                <w:rFonts w:asciiTheme="minorHAnsi" w:hAnsiTheme="minorHAnsi" w:cstheme="minorHAnsi"/>
                <w:szCs w:val="20"/>
              </w:rPr>
              <w:t>d</w:t>
            </w:r>
            <w:r>
              <w:rPr>
                <w:rFonts w:asciiTheme="minorHAnsi" w:hAnsiTheme="minorHAnsi" w:cstheme="minorHAnsi"/>
                <w:szCs w:val="20"/>
              </w:rPr>
              <w:t>Hubu</w:t>
            </w:r>
          </w:p>
        </w:tc>
        <w:tc>
          <w:tcPr>
            <w:tcW w:w="599"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65234C" w:rsidRDefault="007745CA" w:rsidP="00561A9A">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rsidR="007745CA" w:rsidRPr="0065234C" w:rsidRDefault="00A50648" w:rsidP="00561A9A">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745CA" w:rsidRPr="0065234C" w:rsidTr="009E1C6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rsidR="007745CA" w:rsidRPr="00C04EDB" w:rsidRDefault="007745CA"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C04EDB">
              <w:rPr>
                <w:rFonts w:asciiTheme="minorHAnsi" w:hAnsiTheme="minorHAnsi" w:cs="Tahoma"/>
                <w:b/>
                <w:szCs w:val="20"/>
              </w:rPr>
              <w:t>popisslužby</w:t>
            </w:r>
          </w:p>
        </w:tc>
        <w:tc>
          <w:tcPr>
            <w:tcW w:w="3929" w:type="pct"/>
            <w:gridSpan w:val="3"/>
            <w:tcBorders>
              <w:top w:val="single" w:sz="6" w:space="0" w:color="auto"/>
              <w:left w:val="single" w:sz="6" w:space="0" w:color="auto"/>
              <w:bottom w:val="single" w:sz="6" w:space="0" w:color="auto"/>
              <w:right w:val="double" w:sz="4" w:space="0" w:color="auto"/>
            </w:tcBorders>
            <w:vAlign w:val="center"/>
          </w:tcPr>
          <w:p w:rsidR="007745CA" w:rsidRPr="006D613E" w:rsidRDefault="00043EC5" w:rsidP="006D613E">
            <w:pPr>
              <w:keepLines/>
              <w:widowControl w:val="0"/>
              <w:spacing w:before="60" w:after="60" w:line="288" w:lineRule="auto"/>
              <w:contextualSpacing/>
              <w:rPr>
                <w:rFonts w:ascii="Garamond" w:hAnsi="Garamond"/>
                <w:sz w:val="24"/>
              </w:rPr>
            </w:pPr>
            <w:r>
              <w:rPr>
                <w:rFonts w:asciiTheme="minorHAnsi" w:hAnsiTheme="minorHAnsi" w:cstheme="minorHAnsi"/>
                <w:szCs w:val="20"/>
              </w:rPr>
              <w:t>Služba konzultanta FE</w:t>
            </w:r>
            <w:r w:rsidR="00B36999">
              <w:rPr>
                <w:rFonts w:asciiTheme="minorHAnsi" w:hAnsiTheme="minorHAnsi" w:cstheme="minorHAnsi"/>
                <w:szCs w:val="20"/>
              </w:rPr>
              <w:t>D</w:t>
            </w:r>
            <w:r>
              <w:rPr>
                <w:rFonts w:asciiTheme="minorHAnsi" w:hAnsiTheme="minorHAnsi" w:cstheme="minorHAnsi"/>
                <w:szCs w:val="20"/>
              </w:rPr>
              <w:t>HUBU</w:t>
            </w:r>
          </w:p>
        </w:tc>
      </w:tr>
      <w:tr w:rsidR="007745CA" w:rsidRPr="0065234C" w:rsidTr="001530D1">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DA20E8" w:rsidRDefault="00296831"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745CA" w:rsidRPr="0065234C" w:rsidTr="001530D1">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rsidR="00D22AB0" w:rsidRPr="00CE052B" w:rsidRDefault="00D22AB0" w:rsidP="00D22AB0">
            <w:pPr>
              <w:keepLines/>
              <w:widowControl w:val="0"/>
              <w:spacing w:before="60" w:after="60" w:line="288" w:lineRule="auto"/>
              <w:contextualSpacing/>
              <w:rPr>
                <w:rFonts w:asciiTheme="minorHAnsi" w:hAnsiTheme="minorHAnsi" w:cstheme="minorHAnsi"/>
                <w:szCs w:val="20"/>
              </w:rPr>
            </w:pPr>
            <w:r w:rsidRPr="00CE052B">
              <w:rPr>
                <w:rFonts w:asciiTheme="minorHAnsi" w:hAnsiTheme="minorHAnsi" w:cstheme="minorHAnsi"/>
                <w:szCs w:val="20"/>
              </w:rPr>
              <w:t xml:space="preserve">Poskytování </w:t>
            </w:r>
            <w:r w:rsidR="00043EC5">
              <w:rPr>
                <w:rFonts w:asciiTheme="minorHAnsi" w:hAnsiTheme="minorHAnsi" w:cstheme="minorHAnsi"/>
                <w:szCs w:val="20"/>
              </w:rPr>
              <w:t>konzultačních služeb dle níže specifikovaných požadavku v režimu 5x8 (pouze pracovní dny)</w:t>
            </w:r>
          </w:p>
          <w:p w:rsidR="00D22AB0" w:rsidRPr="00043EC5" w:rsidRDefault="003E1A60" w:rsidP="00D22AB0">
            <w:pPr>
              <w:keepLines/>
              <w:widowControl w:val="0"/>
              <w:spacing w:line="288" w:lineRule="auto"/>
              <w:contextualSpacing/>
              <w:rPr>
                <w:rFonts w:cs="Arial"/>
                <w:u w:val="single"/>
              </w:rPr>
            </w:pPr>
            <w:r w:rsidRPr="00043EC5">
              <w:rPr>
                <w:rFonts w:cs="Arial"/>
                <w:u w:val="single"/>
              </w:rPr>
              <w:t>Požadované činností</w:t>
            </w:r>
          </w:p>
          <w:p w:rsidR="003E1A60" w:rsidRPr="003E1A60" w:rsidRDefault="003E1A60" w:rsidP="003B3E0E">
            <w:pPr>
              <w:pStyle w:val="Odstavecseseznamem"/>
              <w:keepLines/>
              <w:widowControl w:val="0"/>
              <w:numPr>
                <w:ilvl w:val="0"/>
                <w:numId w:val="37"/>
              </w:numPr>
              <w:spacing w:before="60" w:after="60" w:line="288" w:lineRule="auto"/>
              <w:contextualSpacing/>
              <w:rPr>
                <w:rFonts w:asciiTheme="minorHAnsi" w:hAnsiTheme="minorHAnsi" w:cstheme="minorHAnsi"/>
                <w:szCs w:val="20"/>
              </w:rPr>
            </w:pPr>
            <w:r w:rsidRPr="003E1A60">
              <w:rPr>
                <w:rFonts w:asciiTheme="minorHAnsi" w:hAnsiTheme="minorHAnsi" w:cstheme="minorHAnsi"/>
                <w:szCs w:val="20"/>
              </w:rPr>
              <w:t>posouzení a revize navržené koncepce FedHubu dle aktuálního stavu AIS MZe;</w:t>
            </w:r>
          </w:p>
          <w:p w:rsidR="003E1A60" w:rsidRPr="003E1A60" w:rsidRDefault="003E1A60" w:rsidP="003B3E0E">
            <w:pPr>
              <w:pStyle w:val="Odstavecseseznamem"/>
              <w:keepLines/>
              <w:widowControl w:val="0"/>
              <w:numPr>
                <w:ilvl w:val="0"/>
                <w:numId w:val="37"/>
              </w:numPr>
              <w:spacing w:before="60" w:after="60" w:line="288" w:lineRule="auto"/>
              <w:contextualSpacing/>
              <w:rPr>
                <w:rFonts w:asciiTheme="minorHAnsi" w:hAnsiTheme="minorHAnsi" w:cstheme="minorHAnsi"/>
                <w:szCs w:val="20"/>
              </w:rPr>
            </w:pPr>
            <w:r w:rsidRPr="003E1A60">
              <w:rPr>
                <w:rFonts w:asciiTheme="minorHAnsi" w:hAnsiTheme="minorHAnsi" w:cstheme="minorHAnsi"/>
                <w:szCs w:val="20"/>
              </w:rPr>
              <w:t>posouzení a revize navrženého technického řešeníFedHubu;</w:t>
            </w:r>
          </w:p>
          <w:p w:rsidR="003E1A60" w:rsidRPr="003E1A60" w:rsidRDefault="003E1A60" w:rsidP="003B3E0E">
            <w:pPr>
              <w:pStyle w:val="Odstavecseseznamem"/>
              <w:keepLines/>
              <w:widowControl w:val="0"/>
              <w:numPr>
                <w:ilvl w:val="0"/>
                <w:numId w:val="37"/>
              </w:numPr>
              <w:spacing w:before="60" w:after="60" w:line="288" w:lineRule="auto"/>
              <w:contextualSpacing/>
              <w:rPr>
                <w:rFonts w:asciiTheme="minorHAnsi" w:hAnsiTheme="minorHAnsi" w:cstheme="minorHAnsi"/>
                <w:szCs w:val="20"/>
              </w:rPr>
            </w:pPr>
            <w:r w:rsidRPr="003E1A60">
              <w:rPr>
                <w:rFonts w:asciiTheme="minorHAnsi" w:hAnsiTheme="minorHAnsi" w:cstheme="minorHAnsi"/>
                <w:szCs w:val="20"/>
              </w:rPr>
              <w:t>zajištění souladu navrhovaného řešení s požadavky úplného elektronického podání vybraných agend MZe;</w:t>
            </w:r>
          </w:p>
          <w:p w:rsidR="003E1A60" w:rsidRPr="003E1A60" w:rsidRDefault="003E1A60" w:rsidP="003B3E0E">
            <w:pPr>
              <w:pStyle w:val="Odstavecseseznamem"/>
              <w:keepLines/>
              <w:widowControl w:val="0"/>
              <w:numPr>
                <w:ilvl w:val="0"/>
                <w:numId w:val="37"/>
              </w:numPr>
              <w:spacing w:before="60" w:after="60" w:line="288" w:lineRule="auto"/>
              <w:contextualSpacing/>
              <w:rPr>
                <w:rFonts w:asciiTheme="minorHAnsi" w:hAnsiTheme="minorHAnsi" w:cstheme="minorHAnsi"/>
                <w:szCs w:val="20"/>
              </w:rPr>
            </w:pPr>
            <w:r w:rsidRPr="003E1A60">
              <w:rPr>
                <w:rFonts w:asciiTheme="minorHAnsi" w:hAnsiTheme="minorHAnsi" w:cstheme="minorHAnsi"/>
                <w:szCs w:val="20"/>
              </w:rPr>
              <w:t>specifikace nutných podmínek realizace s ohledem na klíčové agendy MZe.</w:t>
            </w:r>
          </w:p>
          <w:p w:rsidR="003E1A60" w:rsidRPr="003E1A60" w:rsidRDefault="003E1A60" w:rsidP="003B3E0E">
            <w:pPr>
              <w:pStyle w:val="Odstavecseseznamem"/>
              <w:keepLines/>
              <w:widowControl w:val="0"/>
              <w:numPr>
                <w:ilvl w:val="0"/>
                <w:numId w:val="37"/>
              </w:numPr>
              <w:spacing w:before="60" w:after="60" w:line="288" w:lineRule="auto"/>
              <w:contextualSpacing/>
              <w:rPr>
                <w:rFonts w:asciiTheme="minorHAnsi" w:hAnsiTheme="minorHAnsi" w:cstheme="minorHAnsi"/>
                <w:szCs w:val="20"/>
              </w:rPr>
            </w:pPr>
            <w:r w:rsidRPr="003E1A60">
              <w:rPr>
                <w:rFonts w:asciiTheme="minorHAnsi" w:hAnsiTheme="minorHAnsi" w:cstheme="minorHAnsi"/>
                <w:szCs w:val="20"/>
              </w:rPr>
              <w:t>řízení projektu FedHub v souladu s</w:t>
            </w:r>
            <w:r>
              <w:rPr>
                <w:rFonts w:asciiTheme="minorHAnsi" w:hAnsiTheme="minorHAnsi" w:cstheme="minorHAnsi"/>
                <w:szCs w:val="20"/>
                <w:lang w:val="cs-CZ"/>
              </w:rPr>
              <w:t xml:space="preserve"> metodikou</w:t>
            </w:r>
            <w:r w:rsidRPr="003E1A60">
              <w:rPr>
                <w:rFonts w:asciiTheme="minorHAnsi" w:hAnsiTheme="minorHAnsi" w:cstheme="minorHAnsi"/>
                <w:szCs w:val="20"/>
              </w:rPr>
              <w:t xml:space="preserve"> ITIL;</w:t>
            </w:r>
          </w:p>
          <w:p w:rsidR="003E1A60" w:rsidRPr="003E1A60" w:rsidRDefault="003E1A60" w:rsidP="003B3E0E">
            <w:pPr>
              <w:pStyle w:val="Odstavecseseznamem"/>
              <w:keepLines/>
              <w:widowControl w:val="0"/>
              <w:numPr>
                <w:ilvl w:val="0"/>
                <w:numId w:val="37"/>
              </w:numPr>
              <w:spacing w:before="60" w:after="60" w:line="288" w:lineRule="auto"/>
              <w:contextualSpacing/>
              <w:rPr>
                <w:rFonts w:asciiTheme="minorHAnsi" w:hAnsiTheme="minorHAnsi" w:cstheme="minorHAnsi"/>
                <w:szCs w:val="20"/>
              </w:rPr>
            </w:pPr>
            <w:r w:rsidRPr="003E1A60">
              <w:rPr>
                <w:rFonts w:asciiTheme="minorHAnsi" w:hAnsiTheme="minorHAnsi" w:cstheme="minorHAnsi"/>
                <w:szCs w:val="20"/>
              </w:rPr>
              <w:t>koordinace návazných projektů, zejména s ohledem na lidské a finanční zdroje;</w:t>
            </w:r>
          </w:p>
          <w:p w:rsidR="003E1A60" w:rsidRPr="003E1A60" w:rsidRDefault="003E1A60" w:rsidP="003B3E0E">
            <w:pPr>
              <w:pStyle w:val="Odstavecseseznamem"/>
              <w:keepLines/>
              <w:widowControl w:val="0"/>
              <w:numPr>
                <w:ilvl w:val="0"/>
                <w:numId w:val="37"/>
              </w:numPr>
              <w:spacing w:before="60" w:after="60" w:line="288" w:lineRule="auto"/>
              <w:contextualSpacing/>
              <w:rPr>
                <w:rFonts w:asciiTheme="minorHAnsi" w:hAnsiTheme="minorHAnsi" w:cstheme="minorHAnsi"/>
                <w:szCs w:val="20"/>
              </w:rPr>
            </w:pPr>
            <w:r w:rsidRPr="003E1A60">
              <w:rPr>
                <w:rFonts w:asciiTheme="minorHAnsi" w:hAnsiTheme="minorHAnsi" w:cstheme="minorHAnsi"/>
                <w:szCs w:val="20"/>
              </w:rPr>
              <w:t>řízení rizik projektu FedHub.</w:t>
            </w:r>
            <w:bookmarkStart w:id="143" w:name="_GoBack"/>
            <w:bookmarkEnd w:id="143"/>
          </w:p>
          <w:p w:rsidR="00F64C47" w:rsidRPr="00F64C47" w:rsidRDefault="0018612D" w:rsidP="00AE37DA">
            <w:pPr>
              <w:keepLines/>
              <w:widowControl w:val="0"/>
              <w:spacing w:before="60" w:after="60" w:line="288" w:lineRule="auto"/>
              <w:contextualSpacing/>
              <w:jc w:val="both"/>
              <w:rPr>
                <w:rFonts w:asciiTheme="minorHAnsi" w:hAnsiTheme="minorHAnsi"/>
                <w:szCs w:val="20"/>
              </w:rPr>
            </w:pPr>
            <w:r>
              <w:rPr>
                <w:rFonts w:asciiTheme="minorHAnsi" w:hAnsiTheme="minorHAnsi"/>
                <w:szCs w:val="20"/>
              </w:rPr>
              <w:t>Uvedené činností jsou požadovan</w:t>
            </w:r>
            <w:r w:rsidR="00B36999">
              <w:rPr>
                <w:rFonts w:asciiTheme="minorHAnsi" w:hAnsiTheme="minorHAnsi"/>
                <w:szCs w:val="20"/>
              </w:rPr>
              <w:t>é</w:t>
            </w:r>
            <w:r>
              <w:rPr>
                <w:rFonts w:asciiTheme="minorHAnsi" w:hAnsiTheme="minorHAnsi"/>
                <w:szCs w:val="20"/>
              </w:rPr>
              <w:t xml:space="preserve"> v</w:t>
            </w:r>
            <w:r w:rsidR="00B36999">
              <w:rPr>
                <w:rFonts w:asciiTheme="minorHAnsi" w:hAnsiTheme="minorHAnsi"/>
                <w:szCs w:val="20"/>
              </w:rPr>
              <w:t xml:space="preserve"> minimálním </w:t>
            </w:r>
            <w:r>
              <w:rPr>
                <w:rFonts w:asciiTheme="minorHAnsi" w:hAnsiTheme="minorHAnsi"/>
                <w:szCs w:val="20"/>
              </w:rPr>
              <w:t xml:space="preserve">rozsahu </w:t>
            </w:r>
            <w:r w:rsidR="00F25DCF">
              <w:rPr>
                <w:rFonts w:asciiTheme="minorHAnsi" w:hAnsiTheme="minorHAnsi"/>
                <w:szCs w:val="20"/>
              </w:rPr>
              <w:t>160</w:t>
            </w:r>
            <w:r>
              <w:rPr>
                <w:rFonts w:asciiTheme="minorHAnsi" w:hAnsiTheme="minorHAnsi"/>
                <w:szCs w:val="20"/>
              </w:rPr>
              <w:t xml:space="preserve"> člověkohodin za 1 kalendářní měsíc. V případě poskytnuti paušálních služeb v menším rozsahu</w:t>
            </w:r>
            <w:r w:rsidR="00B36999">
              <w:rPr>
                <w:rFonts w:asciiTheme="minorHAnsi" w:hAnsiTheme="minorHAnsi"/>
                <w:szCs w:val="20"/>
              </w:rPr>
              <w:t xml:space="preserve">, </w:t>
            </w:r>
            <w:r>
              <w:rPr>
                <w:rFonts w:asciiTheme="minorHAnsi" w:hAnsiTheme="minorHAnsi"/>
                <w:szCs w:val="20"/>
              </w:rPr>
              <w:t xml:space="preserve">  má Poskytovatel nárok na uhrazení poměrné část</w:t>
            </w:r>
            <w:r w:rsidR="00B36999">
              <w:rPr>
                <w:rFonts w:asciiTheme="minorHAnsi" w:hAnsiTheme="minorHAnsi"/>
                <w:szCs w:val="20"/>
              </w:rPr>
              <w:t xml:space="preserve">i </w:t>
            </w:r>
            <w:r>
              <w:rPr>
                <w:rFonts w:asciiTheme="minorHAnsi" w:hAnsiTheme="minorHAnsi"/>
                <w:szCs w:val="20"/>
              </w:rPr>
              <w:t xml:space="preserve">z ceny za Paušální služby uvedené v odst. </w:t>
            </w:r>
            <w:r w:rsidR="00002B1B">
              <w:rPr>
                <w:rFonts w:asciiTheme="minorHAnsi" w:hAnsiTheme="minorHAnsi"/>
                <w:szCs w:val="20"/>
              </w:rPr>
              <w:t>9</w:t>
            </w:r>
            <w:r>
              <w:rPr>
                <w:rFonts w:asciiTheme="minorHAnsi" w:hAnsiTheme="minorHAnsi"/>
                <w:szCs w:val="20"/>
              </w:rPr>
              <w:t>.1 Smlouvy</w:t>
            </w:r>
            <w:r w:rsidR="00B36999">
              <w:rPr>
                <w:rFonts w:asciiTheme="minorHAnsi" w:hAnsiTheme="minorHAnsi"/>
                <w:szCs w:val="20"/>
              </w:rPr>
              <w:t xml:space="preserve">, tzn. za skutečně poskytnutý počet člověkohodin. Pro vyloučení jakýchkoliv pochybností se uvádí, že v případě poskytnutí počtu člověkohodin přesahujícího </w:t>
            </w:r>
            <w:r w:rsidR="00F25DCF">
              <w:rPr>
                <w:rFonts w:asciiTheme="minorHAnsi" w:hAnsiTheme="minorHAnsi"/>
                <w:szCs w:val="20"/>
              </w:rPr>
              <w:t>160</w:t>
            </w:r>
            <w:r w:rsidR="00B36999">
              <w:rPr>
                <w:rFonts w:asciiTheme="minorHAnsi" w:hAnsiTheme="minorHAnsi"/>
                <w:szCs w:val="20"/>
              </w:rPr>
              <w:t xml:space="preserve"> člověkohodin nevzniká Poskytovateli nárok na žádnou úhradu nad rámec výše ceny za paušální služby stanovené touto Smlouvou</w:t>
            </w:r>
            <w:r w:rsidR="00DB715C">
              <w:rPr>
                <w:rFonts w:asciiTheme="minorHAnsi" w:hAnsiTheme="minorHAnsi"/>
                <w:szCs w:val="20"/>
              </w:rPr>
              <w:t>.</w:t>
            </w:r>
          </w:p>
        </w:tc>
      </w:tr>
    </w:tbl>
    <w:p w:rsidR="00770B52" w:rsidRDefault="00770B52" w:rsidP="00770B52">
      <w:pPr>
        <w:rPr>
          <w:kern w:val="32"/>
          <w:lang/>
        </w:rPr>
      </w:pPr>
      <w:bookmarkStart w:id="144" w:name="Annex02"/>
    </w:p>
    <w:p w:rsidR="003E1A60" w:rsidRPr="003E1A60" w:rsidRDefault="003E1A60" w:rsidP="00770B52">
      <w:pPr>
        <w:rPr>
          <w:kern w:val="32"/>
          <w:lang/>
        </w:rPr>
      </w:pPr>
    </w:p>
    <w:p w:rsidR="0039794C" w:rsidRPr="0065234C" w:rsidRDefault="0039794C" w:rsidP="00561A9A">
      <w:pPr>
        <w:spacing w:before="60" w:after="60" w:line="259" w:lineRule="auto"/>
        <w:rPr>
          <w:rFonts w:asciiTheme="minorHAnsi" w:hAnsiTheme="minorHAnsi" w:cs="Tahoma"/>
          <w:b/>
          <w:bCs/>
          <w:kern w:val="32"/>
          <w:szCs w:val="20"/>
          <w:lang/>
        </w:rPr>
      </w:pPr>
      <w:bookmarkStart w:id="145" w:name="_Příloha_č._3"/>
      <w:bookmarkStart w:id="146" w:name="_Příloha_č._4"/>
      <w:bookmarkStart w:id="147" w:name="_Příloha_č._5_1"/>
      <w:bookmarkStart w:id="148" w:name="Annex04"/>
      <w:bookmarkEnd w:id="144"/>
      <w:bookmarkEnd w:id="145"/>
      <w:bookmarkEnd w:id="146"/>
      <w:bookmarkEnd w:id="147"/>
    </w:p>
    <w:p w:rsidR="00816974" w:rsidRDefault="00816974">
      <w:pPr>
        <w:spacing w:after="160" w:line="259" w:lineRule="auto"/>
        <w:rPr>
          <w:rFonts w:asciiTheme="minorHAnsi" w:hAnsiTheme="minorHAnsi" w:cs="Tahoma"/>
          <w:b/>
          <w:bCs/>
          <w:kern w:val="32"/>
          <w:szCs w:val="20"/>
          <w:lang/>
        </w:rPr>
      </w:pPr>
      <w:bookmarkStart w:id="149" w:name="_Příloha_č._3_1"/>
      <w:bookmarkEnd w:id="149"/>
      <w:r>
        <w:rPr>
          <w:rFonts w:asciiTheme="minorHAnsi" w:hAnsiTheme="minorHAnsi" w:cs="Tahoma"/>
          <w:szCs w:val="20"/>
        </w:rPr>
        <w:br w:type="page"/>
      </w:r>
    </w:p>
    <w:p w:rsidR="00DA77B1" w:rsidRPr="0065234C" w:rsidRDefault="00DA77B1" w:rsidP="00561A9A">
      <w:pPr>
        <w:pStyle w:val="Nadpis1"/>
        <w:numPr>
          <w:ilvl w:val="0"/>
          <w:numId w:val="0"/>
        </w:numPr>
        <w:spacing w:before="60" w:line="240" w:lineRule="auto"/>
        <w:jc w:val="center"/>
        <w:rPr>
          <w:rFonts w:asciiTheme="minorHAnsi" w:hAnsiTheme="minorHAnsi" w:cs="Tahoma"/>
          <w:sz w:val="20"/>
          <w:szCs w:val="20"/>
          <w:lang w:val="cs-CZ"/>
        </w:rPr>
      </w:pPr>
      <w:bookmarkStart w:id="150" w:name="_Příloha_č._4_1"/>
      <w:bookmarkStart w:id="151" w:name="Annex06"/>
      <w:bookmarkEnd w:id="148"/>
      <w:bookmarkEnd w:id="150"/>
      <w:r w:rsidRPr="0065234C">
        <w:rPr>
          <w:rFonts w:asciiTheme="minorHAnsi" w:hAnsiTheme="minorHAnsi" w:cs="Tahoma"/>
          <w:sz w:val="20"/>
          <w:szCs w:val="20"/>
        </w:rPr>
        <w:lastRenderedPageBreak/>
        <w:t>Přílohač.</w:t>
      </w:r>
      <w:bookmarkEnd w:id="151"/>
      <w:r w:rsidR="00043EC5">
        <w:rPr>
          <w:rFonts w:asciiTheme="minorHAnsi" w:hAnsiTheme="minorHAnsi" w:cs="Tahoma"/>
          <w:sz w:val="20"/>
          <w:szCs w:val="20"/>
          <w:lang w:val="cs-CZ"/>
        </w:rPr>
        <w:t>2</w:t>
      </w:r>
    </w:p>
    <w:p w:rsidR="00DA77B1" w:rsidRPr="0065234C" w:rsidRDefault="00DA77B1"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Oprávněnéosoby</w:t>
      </w:r>
    </w:p>
    <w:p w:rsidR="00DA77B1" w:rsidRPr="0065234C" w:rsidRDefault="00DA77B1" w:rsidP="00561A9A">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ZaObjednatele:</w:t>
      </w:r>
    </w:p>
    <w:p w:rsidR="00DA77B1" w:rsidRPr="0065234C" w:rsidRDefault="00DA77B1" w:rsidP="00E745A7">
      <w:pPr>
        <w:pStyle w:val="doplnzadavatel"/>
        <w:spacing w:before="120" w:line="240" w:lineRule="auto"/>
        <w:jc w:val="left"/>
        <w:rPr>
          <w:rFonts w:asciiTheme="minorHAnsi" w:hAnsiTheme="minorHAnsi" w:cs="Tahoma"/>
          <w:b w:val="0"/>
          <w:i/>
          <w:szCs w:val="20"/>
        </w:rPr>
      </w:pPr>
      <w:r w:rsidRPr="0065234C">
        <w:rPr>
          <w:rFonts w:asciiTheme="minorHAnsi" w:hAnsiTheme="minorHAnsi" w:cs="Tahoma"/>
          <w:b w:val="0"/>
          <w:szCs w:val="20"/>
        </w:rPr>
        <w:t>vevěcechsmluvních:</w:t>
      </w:r>
      <w:r w:rsidRPr="0065234C">
        <w:rPr>
          <w:rFonts w:asciiTheme="minorHAnsi" w:hAnsiTheme="minorHAnsi" w:cs="Tahoma"/>
          <w:b w:val="0"/>
          <w:i/>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Jménoapříjmení</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65234C">
              <w:rPr>
                <w:rFonts w:asciiTheme="minorHAnsi" w:hAnsiTheme="minorHAnsi" w:cs="Tahoma"/>
                <w:b w:val="0"/>
                <w:szCs w:val="20"/>
                <w:highlight w:val="yellow"/>
              </w:rPr>
              <w:t>[DOPLNÍOBJEDNATELPŘIPODPISUSMLOUVY]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[DOPLNÍOBJEDNATEL</w:t>
            </w:r>
            <w:r w:rsidRPr="0056744D">
              <w:rPr>
                <w:rFonts w:asciiTheme="minorHAnsi" w:hAnsiTheme="minorHAnsi" w:cs="Tahoma"/>
                <w:b w:val="0"/>
                <w:szCs w:val="20"/>
                <w:highlight w:val="yellow"/>
              </w:rPr>
              <w:t>PŘI</w:t>
            </w:r>
            <w:r w:rsidRPr="0065234C">
              <w:rPr>
                <w:rFonts w:asciiTheme="minorHAnsi" w:hAnsiTheme="minorHAnsi" w:cs="Tahoma"/>
                <w:b w:val="0"/>
                <w:szCs w:val="20"/>
                <w:highlight w:val="yellow"/>
              </w:rPr>
              <w:t>PODPISUSMLOUVY]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[DOPLNÍOBJEDNATEL</w:t>
            </w:r>
            <w:r w:rsidRPr="0056744D">
              <w:rPr>
                <w:rFonts w:asciiTheme="minorHAnsi" w:hAnsiTheme="minorHAnsi" w:cs="Tahoma"/>
                <w:b w:val="0"/>
                <w:szCs w:val="20"/>
                <w:highlight w:val="yellow"/>
              </w:rPr>
              <w:t>PŘI</w:t>
            </w:r>
            <w:r w:rsidRPr="0065234C">
              <w:rPr>
                <w:rFonts w:asciiTheme="minorHAnsi" w:hAnsiTheme="minorHAnsi" w:cs="Tahoma"/>
                <w:b w:val="0"/>
                <w:szCs w:val="20"/>
                <w:highlight w:val="yellow"/>
              </w:rPr>
              <w:t>PODPISUSMLOUVY]</w:t>
            </w:r>
          </w:p>
        </w:tc>
      </w:tr>
    </w:tbl>
    <w:p w:rsidR="00DA77B1" w:rsidRPr="00DA20E8" w:rsidRDefault="00DA77B1" w:rsidP="00561A9A">
      <w:pPr>
        <w:keepNext/>
        <w:spacing w:before="60" w:after="60" w:line="240" w:lineRule="auto"/>
        <w:rPr>
          <w:rFonts w:asciiTheme="minorHAnsi" w:hAnsiTheme="minorHAnsi" w:cs="Tahoma"/>
          <w:b/>
          <w:szCs w:val="20"/>
        </w:rPr>
      </w:pPr>
      <w:r w:rsidRPr="0065234C">
        <w:rPr>
          <w:rFonts w:asciiTheme="minorHAnsi" w:hAnsiTheme="minorHAnsi" w:cs="Tahoma"/>
          <w:b/>
          <w:szCs w:val="20"/>
        </w:rPr>
        <w:t>Za</w:t>
      </w:r>
      <w:r w:rsidRPr="00DA20E8">
        <w:rPr>
          <w:rFonts w:asciiTheme="minorHAnsi" w:hAnsiTheme="minorHAnsi" w:cs="Tahoma"/>
          <w:b/>
          <w:szCs w:val="20"/>
        </w:rPr>
        <w:t>Poskytovatele:</w:t>
      </w:r>
    </w:p>
    <w:p w:rsidR="00DA77B1" w:rsidRPr="00FE49F8" w:rsidRDefault="00DA77B1" w:rsidP="00E745A7">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vevěcechsmluvních: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Jménoapříjmení</w:t>
            </w:r>
          </w:p>
        </w:tc>
        <w:tc>
          <w:tcPr>
            <w:tcW w:w="6343" w:type="dxa"/>
            <w:shd w:val="clear" w:color="auto" w:fill="auto"/>
            <w:vAlign w:val="center"/>
          </w:tcPr>
          <w:p w:rsidR="00DA77B1" w:rsidRPr="0065234C" w:rsidRDefault="00DA77B1" w:rsidP="00561A9A">
            <w:pPr>
              <w:pStyle w:val="doplnuchaze"/>
              <w:spacing w:before="60" w:after="60" w:line="240" w:lineRule="auto"/>
              <w:jc w:val="left"/>
              <w:rPr>
                <w:rFonts w:asciiTheme="minorHAnsi" w:hAnsiTheme="minorHAnsi" w:cs="Tahoma"/>
                <w:b w:val="0"/>
                <w:szCs w:val="20"/>
              </w:rPr>
            </w:pPr>
            <w:r w:rsidRPr="0065234C">
              <w:rPr>
                <w:rFonts w:asciiTheme="minorHAnsi" w:hAnsiTheme="minorHAnsi" w:cs="Tahoma"/>
                <w:b w:val="0"/>
                <w:szCs w:val="20"/>
                <w:highlight w:val="yellow"/>
              </w:rPr>
              <w:t>[DOPLNÍÚČASTNÍK]</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C04EDB" w:rsidRDefault="00DA77B1" w:rsidP="00561A9A">
            <w:pPr>
              <w:pStyle w:val="doplnuchaze"/>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[DOPLNÍÚČASTNÍK]</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C04EDB" w:rsidRDefault="00DA77B1" w:rsidP="00561A9A">
            <w:pPr>
              <w:pStyle w:val="doplnuchaze"/>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[DOPLNÍÚČASTNÍK]</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C04EDB" w:rsidRDefault="00DA77B1" w:rsidP="00561A9A">
            <w:pPr>
              <w:pStyle w:val="doplnuchaze"/>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[DOPLNÍÚČASTNÍK]</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Pr="00DA20E8">
        <w:rPr>
          <w:rFonts w:asciiTheme="minorHAnsi" w:hAnsiTheme="minorHAnsi" w:cs="Tahoma"/>
          <w:b w:val="0"/>
          <w:szCs w:val="20"/>
        </w:rPr>
        <w:t>oprávněné</w:t>
      </w:r>
      <w:r w:rsidRPr="0056744D">
        <w:rPr>
          <w:rFonts w:asciiTheme="minorHAnsi" w:hAnsiTheme="minorHAnsi" w:cs="Tahoma"/>
          <w:b w:val="0"/>
          <w:szCs w:val="20"/>
        </w:rPr>
        <w:t>jednat</w:t>
      </w:r>
      <w:r w:rsidRPr="0065234C">
        <w:rPr>
          <w:rFonts w:asciiTheme="minorHAnsi" w:hAnsiTheme="minorHAnsi" w:cs="Tahoma"/>
          <w:b w:val="0"/>
          <w:szCs w:val="20"/>
        </w:rPr>
        <w:t>vevěcechsmluvníchjsouoprávněnyvrámcitétoSmlouvyvéstsdruhoustranoujednáníobchodníhoasmluvníhocharakteru,jsouoprávněnyměnitčirušittutoSmlouvučiuzavíratdodatkyktétoSmlouvě.</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561A9A">
      <w:pPr>
        <w:pStyle w:val="RLProhlensmluvnchstran"/>
        <w:spacing w:before="60" w:after="60" w:line="240" w:lineRule="auto"/>
        <w:rPr>
          <w:rFonts w:asciiTheme="minorHAnsi" w:hAnsiTheme="minorHAnsi" w:cs="Tahoma"/>
          <w:szCs w:val="20"/>
        </w:rPr>
        <w:sectPr w:rsidR="00DA77B1" w:rsidRPr="0065234C" w:rsidSect="008577F1">
          <w:pgSz w:w="11906" w:h="16838"/>
          <w:pgMar w:top="1021" w:right="1021" w:bottom="1021" w:left="1021" w:header="709" w:footer="709" w:gutter="0"/>
          <w:cols w:space="708"/>
          <w:docGrid w:linePitch="360"/>
        </w:sectPr>
      </w:pPr>
    </w:p>
    <w:p w:rsidR="00DA77B1" w:rsidRPr="0065234C" w:rsidRDefault="00DA77B1"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152" w:name="_Příloha_č._7"/>
      <w:bookmarkStart w:id="153" w:name="Annex07"/>
      <w:bookmarkEnd w:id="152"/>
      <w:r w:rsidRPr="0065234C">
        <w:rPr>
          <w:rFonts w:asciiTheme="minorHAnsi" w:hAnsiTheme="minorHAnsi" w:cs="Tahoma"/>
          <w:sz w:val="20"/>
          <w:szCs w:val="20"/>
        </w:rPr>
        <w:lastRenderedPageBreak/>
        <w:t>Přílohač.</w:t>
      </w:r>
      <w:bookmarkEnd w:id="153"/>
      <w:r w:rsidR="00597B61">
        <w:rPr>
          <w:rFonts w:asciiTheme="minorHAnsi" w:hAnsiTheme="minorHAnsi" w:cs="Tahoma"/>
          <w:sz w:val="20"/>
          <w:szCs w:val="20"/>
          <w:lang w:val="cs-CZ"/>
        </w:rPr>
        <w:t>3</w:t>
      </w:r>
    </w:p>
    <w:p w:rsidR="00DA77B1" w:rsidRPr="0065234C" w:rsidRDefault="00DA77B1"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Seznampoddodavatelů</w:t>
      </w: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1/</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Právníforma:</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Identifikačníčíslo:</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b/>
          <w:szCs w:val="20"/>
        </w:rPr>
      </w:pPr>
      <w:r w:rsidRPr="0065234C">
        <w:rPr>
          <w:rFonts w:asciiTheme="minorHAnsi" w:hAnsiTheme="minorHAnsi" w:cs="Tahoma"/>
          <w:b/>
          <w:szCs w:val="20"/>
        </w:rPr>
        <w:t>RozsahplněníSmlouvy:</w:t>
      </w:r>
      <w:r w:rsidRPr="0065234C">
        <w:rPr>
          <w:rFonts w:asciiTheme="minorHAnsi" w:hAnsiTheme="minorHAnsi" w:cs="Tahoma"/>
          <w:b/>
          <w:szCs w:val="20"/>
        </w:rPr>
        <w:tab/>
      </w:r>
      <w:r w:rsidRPr="0065234C">
        <w:rPr>
          <w:rFonts w:asciiTheme="minorHAnsi" w:hAnsiTheme="minorHAnsi" w:cs="Tahoma"/>
          <w:b/>
          <w:szCs w:val="20"/>
          <w:highlight w:val="yellow"/>
        </w:rPr>
        <w:t>[DOPLNÍÚČASTNÍK]</w:t>
      </w:r>
    </w:p>
    <w:p w:rsidR="00DA77B1" w:rsidRPr="0065234C" w:rsidRDefault="00DA77B1" w:rsidP="00561A9A">
      <w:pPr>
        <w:spacing w:before="60" w:after="60" w:line="240" w:lineRule="auto"/>
        <w:rPr>
          <w:rFonts w:asciiTheme="minorHAnsi" w:hAnsiTheme="minorHAnsi" w:cs="Tahoma"/>
          <w:b/>
          <w:szCs w:val="20"/>
        </w:rPr>
      </w:pP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2/</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Právníforma:</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Identifikačníčíslo:</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b/>
          <w:szCs w:val="20"/>
        </w:rPr>
      </w:pPr>
      <w:r w:rsidRPr="0065234C">
        <w:rPr>
          <w:rFonts w:asciiTheme="minorHAnsi" w:hAnsiTheme="minorHAnsi" w:cs="Tahoma"/>
          <w:b/>
          <w:szCs w:val="20"/>
        </w:rPr>
        <w:t>RozsahplněníSmlouvy:</w:t>
      </w:r>
      <w:r w:rsidRPr="0065234C">
        <w:rPr>
          <w:rFonts w:asciiTheme="minorHAnsi" w:hAnsiTheme="minorHAnsi" w:cs="Tahoma"/>
          <w:b/>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3/</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Právníforma:</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Identifikačníčíslo:</w:t>
      </w:r>
      <w:r w:rsidRPr="0065234C">
        <w:rPr>
          <w:rFonts w:asciiTheme="minorHAnsi" w:hAnsiTheme="minorHAnsi" w:cs="Tahoma"/>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b/>
          <w:szCs w:val="20"/>
        </w:rPr>
      </w:pPr>
      <w:r w:rsidRPr="0065234C">
        <w:rPr>
          <w:rFonts w:asciiTheme="minorHAnsi" w:hAnsiTheme="minorHAnsi" w:cs="Tahoma"/>
          <w:b/>
          <w:szCs w:val="20"/>
        </w:rPr>
        <w:t>RozsahplněníSmlouvy:</w:t>
      </w:r>
      <w:r w:rsidRPr="0065234C">
        <w:rPr>
          <w:rFonts w:asciiTheme="minorHAnsi" w:hAnsiTheme="minorHAnsi" w:cs="Tahoma"/>
          <w:b/>
          <w:szCs w:val="20"/>
        </w:rPr>
        <w:tab/>
      </w:r>
      <w:r w:rsidRPr="0065234C">
        <w:rPr>
          <w:rFonts w:asciiTheme="minorHAnsi" w:hAnsiTheme="minorHAnsi" w:cs="Tahoma"/>
          <w:b/>
          <w:szCs w:val="20"/>
          <w:highlight w:val="yellow"/>
        </w:rPr>
        <w:t>[DOPLNÍÚČASTNÍK]</w:t>
      </w:r>
    </w:p>
    <w:p w:rsidR="00DA77B1" w:rsidRPr="0065234C" w:rsidRDefault="00DA77B1" w:rsidP="00561A9A">
      <w:pPr>
        <w:tabs>
          <w:tab w:val="left" w:pos="2340"/>
        </w:tabs>
        <w:spacing w:before="60" w:after="60" w:line="240" w:lineRule="auto"/>
        <w:rPr>
          <w:rFonts w:asciiTheme="minorHAnsi" w:hAnsiTheme="minorHAnsi" w:cs="Tahoma"/>
          <w:szCs w:val="20"/>
        </w:rPr>
      </w:pP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r w:rsidRPr="00EB35D6">
        <w:rPr>
          <w:rFonts w:asciiTheme="minorHAnsi" w:hAnsiTheme="minorHAnsi" w:cs="Tahoma"/>
          <w:b/>
          <w:szCs w:val="20"/>
          <w:highlight w:val="yellow"/>
        </w:rPr>
        <w:t>atd.</w:t>
      </w:r>
      <w:r w:rsidRPr="0065234C">
        <w:rPr>
          <w:rFonts w:asciiTheme="minorHAnsi" w:hAnsiTheme="minorHAnsi" w:cs="Tahoma"/>
          <w:b/>
          <w:szCs w:val="20"/>
          <w:highlight w:val="yellow"/>
        </w:rPr>
        <w:tab/>
        <w:t>[DOPLNÍÚČASTNÍK]</w:t>
      </w: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rsidR="00DA77B1" w:rsidRPr="0065234C" w:rsidRDefault="00DA77B1" w:rsidP="00561A9A">
      <w:pPr>
        <w:tabs>
          <w:tab w:val="left" w:pos="2340"/>
        </w:tabs>
        <w:spacing w:before="60" w:after="60" w:line="240" w:lineRule="auto"/>
        <w:rPr>
          <w:rFonts w:asciiTheme="minorHAnsi" w:hAnsiTheme="minorHAnsi" w:cs="Tahoma"/>
          <w:b/>
          <w:szCs w:val="20"/>
        </w:rPr>
      </w:pPr>
    </w:p>
    <w:p w:rsidR="0032073B" w:rsidRPr="0065234C" w:rsidRDefault="00DA77B1" w:rsidP="00561A9A">
      <w:pPr>
        <w:pStyle w:val="RLProhlensmluvnchstran"/>
        <w:spacing w:before="60" w:after="60" w:line="240" w:lineRule="auto"/>
        <w:jc w:val="left"/>
        <w:rPr>
          <w:rFonts w:asciiTheme="minorHAnsi" w:hAnsiTheme="minorHAnsi" w:cs="Tahoma"/>
          <w:szCs w:val="20"/>
          <w:lang w:val="cs-CZ"/>
        </w:rPr>
        <w:sectPr w:rsidR="0032073B" w:rsidRPr="0065234C" w:rsidSect="008577F1">
          <w:pgSz w:w="11906" w:h="16838" w:code="9"/>
          <w:pgMar w:top="1021" w:right="1021" w:bottom="1021" w:left="1021" w:header="709" w:footer="709" w:gutter="0"/>
          <w:cols w:space="708"/>
          <w:docGrid w:linePitch="360"/>
        </w:sectPr>
      </w:pPr>
      <w:r w:rsidRPr="00EB35D6">
        <w:rPr>
          <w:rFonts w:asciiTheme="minorHAnsi" w:hAnsiTheme="minorHAnsi" w:cs="Tahoma"/>
          <w:szCs w:val="20"/>
        </w:rPr>
        <w:br w:type="page"/>
      </w:r>
    </w:p>
    <w:p w:rsidR="00942FA2" w:rsidRPr="0065234C" w:rsidRDefault="0018612D" w:rsidP="00942FA2">
      <w:pPr>
        <w:pStyle w:val="Nadpis1"/>
        <w:numPr>
          <w:ilvl w:val="0"/>
          <w:numId w:val="0"/>
        </w:numPr>
        <w:spacing w:before="60" w:line="240" w:lineRule="auto"/>
        <w:jc w:val="center"/>
        <w:rPr>
          <w:rFonts w:asciiTheme="minorHAnsi" w:hAnsiTheme="minorHAnsi" w:cs="Tahoma"/>
          <w:sz w:val="20"/>
          <w:szCs w:val="20"/>
          <w:lang w:val="cs-CZ"/>
        </w:rPr>
      </w:pPr>
      <w:bookmarkStart w:id="154" w:name="_Příloha_č._8"/>
      <w:bookmarkStart w:id="155" w:name="_Příloha_č._10"/>
      <w:bookmarkStart w:id="156" w:name="Annex10"/>
      <w:bookmarkEnd w:id="154"/>
      <w:bookmarkEnd w:id="155"/>
      <w:r>
        <w:rPr>
          <w:rFonts w:asciiTheme="minorHAnsi" w:hAnsiTheme="minorHAnsi" w:cs="Tahoma"/>
          <w:sz w:val="20"/>
          <w:szCs w:val="20"/>
          <w:lang w:val="cs-CZ"/>
        </w:rPr>
        <w:lastRenderedPageBreak/>
        <w:t>P</w:t>
      </w:r>
      <w:r w:rsidR="00942FA2" w:rsidRPr="00C04EDB">
        <w:rPr>
          <w:rFonts w:asciiTheme="minorHAnsi" w:hAnsiTheme="minorHAnsi" w:cs="Tahoma"/>
          <w:sz w:val="20"/>
          <w:szCs w:val="20"/>
        </w:rPr>
        <w:t>říloha</w:t>
      </w:r>
      <w:r w:rsidR="00942FA2" w:rsidRPr="00C87302">
        <w:rPr>
          <w:rFonts w:asciiTheme="minorHAnsi" w:hAnsiTheme="minorHAnsi" w:cs="Tahoma"/>
          <w:sz w:val="20"/>
          <w:szCs w:val="20"/>
        </w:rPr>
        <w:t>č.</w:t>
      </w:r>
      <w:r w:rsidR="005E4679">
        <w:rPr>
          <w:rFonts w:asciiTheme="minorHAnsi" w:hAnsiTheme="minorHAnsi" w:cs="Tahoma"/>
          <w:sz w:val="20"/>
          <w:szCs w:val="20"/>
          <w:lang w:val="cs-CZ"/>
        </w:rPr>
        <w:t>4</w:t>
      </w:r>
    </w:p>
    <w:p w:rsidR="00942FA2" w:rsidRPr="0065234C" w:rsidRDefault="00942FA2" w:rsidP="00942FA2">
      <w:pPr>
        <w:spacing w:before="60" w:after="60" w:line="240" w:lineRule="auto"/>
        <w:jc w:val="center"/>
        <w:rPr>
          <w:rFonts w:asciiTheme="minorHAnsi" w:hAnsiTheme="minorHAnsi" w:cs="Tahoma"/>
          <w:b/>
          <w:szCs w:val="20"/>
        </w:rPr>
      </w:pPr>
      <w:r w:rsidRPr="0065234C">
        <w:rPr>
          <w:rFonts w:asciiTheme="minorHAnsi" w:hAnsiTheme="minorHAnsi" w:cs="Tahoma"/>
          <w:b/>
          <w:szCs w:val="20"/>
        </w:rPr>
        <w:t>Realizační tým Poskytovatele</w:t>
      </w:r>
    </w:p>
    <w:p w:rsidR="00942FA2" w:rsidRPr="0065234C" w:rsidRDefault="00942FA2" w:rsidP="00942FA2">
      <w:pPr>
        <w:spacing w:before="60" w:after="60" w:line="240" w:lineRule="auto"/>
        <w:jc w:val="center"/>
        <w:rPr>
          <w:rFonts w:asciiTheme="minorHAnsi" w:hAnsiTheme="minorHAnsi" w:cs="Tahoma"/>
          <w:b/>
          <w:i/>
          <w:szCs w:val="20"/>
        </w:rPr>
      </w:pPr>
      <w:r w:rsidRPr="0065234C">
        <w:rPr>
          <w:rFonts w:asciiTheme="minorHAnsi" w:hAnsiTheme="minorHAnsi" w:cs="Tahoma"/>
          <w:b/>
          <w:i/>
          <w:szCs w:val="20"/>
          <w:highlight w:val="yellow"/>
        </w:rPr>
        <w:t>pozn.: účastník vyplní níže uvedené kontaktní údaje</w:t>
      </w:r>
    </w:p>
    <w:tbl>
      <w:tblPr>
        <w:tblW w:w="1034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701"/>
        <w:gridCol w:w="8647"/>
      </w:tblGrid>
      <w:tr w:rsidR="0006380A" w:rsidRPr="00882A88" w:rsidTr="0006380A">
        <w:trPr>
          <w:trHeight w:val="709"/>
        </w:trPr>
        <w:tc>
          <w:tcPr>
            <w:tcW w:w="1701" w:type="dxa"/>
            <w:shd w:val="clear" w:color="auto" w:fill="ABBB59" w:themeFill="accent1"/>
          </w:tcPr>
          <w:p w:rsidR="0006380A" w:rsidRPr="00106BC5" w:rsidRDefault="0006380A" w:rsidP="00106BC5">
            <w:pPr>
              <w:spacing w:after="0"/>
              <w:jc w:val="center"/>
              <w:rPr>
                <w:rFonts w:asciiTheme="minorHAnsi" w:hAnsiTheme="minorHAnsi"/>
                <w:b/>
                <w:color w:val="FFFFFF" w:themeColor="background1"/>
              </w:rPr>
            </w:pPr>
            <w:r w:rsidRPr="00106BC5">
              <w:rPr>
                <w:rFonts w:asciiTheme="minorHAnsi" w:hAnsiTheme="minorHAnsi"/>
                <w:b/>
                <w:color w:val="FFFFFF" w:themeColor="background1"/>
                <w:szCs w:val="22"/>
              </w:rPr>
              <w:t>Pořadové číslo člena týmu</w:t>
            </w:r>
          </w:p>
        </w:tc>
        <w:tc>
          <w:tcPr>
            <w:tcW w:w="8647" w:type="dxa"/>
            <w:shd w:val="clear" w:color="auto" w:fill="ABBB59" w:themeFill="accent1"/>
            <w:vAlign w:val="center"/>
          </w:tcPr>
          <w:p w:rsidR="0006380A" w:rsidRPr="00106BC5" w:rsidRDefault="0006380A" w:rsidP="006D3177">
            <w:pPr>
              <w:keepNext/>
              <w:keepLines/>
              <w:spacing w:after="0"/>
              <w:jc w:val="center"/>
              <w:rPr>
                <w:rFonts w:asciiTheme="minorHAnsi" w:hAnsiTheme="minorHAnsi"/>
                <w:b/>
                <w:color w:val="FFFFFF" w:themeColor="background1"/>
              </w:rPr>
            </w:pPr>
            <w:r w:rsidRPr="00106BC5">
              <w:rPr>
                <w:rFonts w:asciiTheme="minorHAnsi" w:hAnsiTheme="minorHAnsi"/>
                <w:b/>
                <w:color w:val="FFFFFF" w:themeColor="background1"/>
                <w:szCs w:val="22"/>
              </w:rPr>
              <w:t xml:space="preserve">Identifikace člena týmu </w:t>
            </w:r>
          </w:p>
          <w:p w:rsidR="0006380A" w:rsidRPr="00106BC5" w:rsidRDefault="0006380A" w:rsidP="006D3177">
            <w:pPr>
              <w:keepNext/>
              <w:keepLines/>
              <w:spacing w:after="0"/>
              <w:jc w:val="center"/>
              <w:rPr>
                <w:rFonts w:asciiTheme="minorHAnsi" w:hAnsiTheme="minorHAnsi"/>
                <w:b/>
                <w:color w:val="FFFFFF" w:themeColor="background1"/>
              </w:rPr>
            </w:pPr>
            <w:r w:rsidRPr="00106BC5">
              <w:rPr>
                <w:rFonts w:asciiTheme="minorHAnsi" w:hAnsiTheme="minorHAnsi"/>
                <w:color w:val="FFFFFF" w:themeColor="background1"/>
                <w:szCs w:val="22"/>
              </w:rPr>
              <w:t>(jméno, příjmení, telefon, email)</w:t>
            </w:r>
          </w:p>
        </w:tc>
      </w:tr>
      <w:tr w:rsidR="0006380A" w:rsidRPr="00882A88" w:rsidTr="0006380A">
        <w:trPr>
          <w:trHeight w:val="851"/>
        </w:trPr>
        <w:tc>
          <w:tcPr>
            <w:tcW w:w="1701" w:type="dxa"/>
          </w:tcPr>
          <w:p w:rsidR="0006380A" w:rsidRPr="00F02F26" w:rsidRDefault="0006380A" w:rsidP="00106BC5">
            <w:pPr>
              <w:keepLines/>
              <w:rPr>
                <w:rFonts w:asciiTheme="minorHAnsi" w:hAnsiTheme="minorHAnsi"/>
              </w:rPr>
            </w:pPr>
            <w:r>
              <w:rPr>
                <w:rFonts w:asciiTheme="minorHAnsi" w:hAnsiTheme="minorHAnsi"/>
                <w:szCs w:val="22"/>
              </w:rPr>
              <w:t>1</w:t>
            </w:r>
          </w:p>
        </w:tc>
        <w:tc>
          <w:tcPr>
            <w:tcW w:w="8647" w:type="dxa"/>
            <w:vAlign w:val="center"/>
          </w:tcPr>
          <w:p w:rsidR="0006380A" w:rsidRPr="00882A88" w:rsidRDefault="0006380A" w:rsidP="006D3177">
            <w:pPr>
              <w:keepNext/>
              <w:keepLines/>
              <w:rPr>
                <w:rFonts w:asciiTheme="minorHAnsi" w:hAnsiTheme="minorHAnsi"/>
              </w:rPr>
            </w:pPr>
          </w:p>
        </w:tc>
      </w:tr>
      <w:tr w:rsidR="0006380A" w:rsidRPr="00882A88" w:rsidTr="0006380A">
        <w:trPr>
          <w:trHeight w:val="851"/>
        </w:trPr>
        <w:tc>
          <w:tcPr>
            <w:tcW w:w="1701" w:type="dxa"/>
          </w:tcPr>
          <w:p w:rsidR="0006380A" w:rsidRPr="00F02F26" w:rsidRDefault="0006380A" w:rsidP="00106BC5">
            <w:pPr>
              <w:keepLines/>
              <w:rPr>
                <w:rFonts w:asciiTheme="minorHAnsi" w:hAnsiTheme="minorHAnsi"/>
              </w:rPr>
            </w:pPr>
            <w:r>
              <w:rPr>
                <w:rFonts w:asciiTheme="minorHAnsi" w:hAnsiTheme="minorHAnsi"/>
                <w:szCs w:val="22"/>
              </w:rPr>
              <w:t>2</w:t>
            </w:r>
          </w:p>
        </w:tc>
        <w:tc>
          <w:tcPr>
            <w:tcW w:w="8647" w:type="dxa"/>
            <w:vAlign w:val="center"/>
          </w:tcPr>
          <w:p w:rsidR="0006380A" w:rsidRPr="00882A88" w:rsidRDefault="0006380A" w:rsidP="006D3177">
            <w:pPr>
              <w:keepNext/>
              <w:keepLines/>
              <w:rPr>
                <w:rFonts w:asciiTheme="minorHAnsi" w:hAnsiTheme="minorHAnsi"/>
              </w:rPr>
            </w:pPr>
          </w:p>
        </w:tc>
      </w:tr>
      <w:tr w:rsidR="0006380A" w:rsidRPr="00882A88" w:rsidTr="0006380A">
        <w:trPr>
          <w:trHeight w:val="851"/>
        </w:trPr>
        <w:tc>
          <w:tcPr>
            <w:tcW w:w="1701" w:type="dxa"/>
          </w:tcPr>
          <w:p w:rsidR="0006380A" w:rsidRPr="00882A88" w:rsidRDefault="0006380A" w:rsidP="00106BC5">
            <w:pPr>
              <w:keepLines/>
              <w:rPr>
                <w:rFonts w:asciiTheme="minorHAnsi" w:hAnsiTheme="minorHAnsi"/>
              </w:rPr>
            </w:pPr>
            <w:r>
              <w:rPr>
                <w:rFonts w:asciiTheme="minorHAnsi" w:hAnsiTheme="minorHAnsi"/>
                <w:szCs w:val="22"/>
              </w:rPr>
              <w:t>3</w:t>
            </w:r>
          </w:p>
        </w:tc>
        <w:tc>
          <w:tcPr>
            <w:tcW w:w="8647" w:type="dxa"/>
            <w:vAlign w:val="center"/>
          </w:tcPr>
          <w:p w:rsidR="0006380A" w:rsidRPr="00882A88" w:rsidRDefault="0006380A" w:rsidP="006D3177">
            <w:pPr>
              <w:keepNext/>
              <w:keepLines/>
              <w:rPr>
                <w:rFonts w:asciiTheme="minorHAnsi" w:hAnsiTheme="minorHAnsi"/>
              </w:rPr>
            </w:pPr>
          </w:p>
        </w:tc>
      </w:tr>
      <w:tr w:rsidR="0006380A" w:rsidRPr="00882A88" w:rsidTr="0006380A">
        <w:trPr>
          <w:trHeight w:val="851"/>
        </w:trPr>
        <w:tc>
          <w:tcPr>
            <w:tcW w:w="1701" w:type="dxa"/>
          </w:tcPr>
          <w:p w:rsidR="0006380A" w:rsidRPr="00882A88" w:rsidRDefault="0006380A" w:rsidP="00106BC5">
            <w:pPr>
              <w:keepLines/>
              <w:rPr>
                <w:rFonts w:asciiTheme="minorHAnsi" w:hAnsiTheme="minorHAnsi"/>
              </w:rPr>
            </w:pPr>
            <w:r>
              <w:rPr>
                <w:rFonts w:asciiTheme="minorHAnsi" w:hAnsiTheme="minorHAnsi"/>
                <w:szCs w:val="22"/>
              </w:rPr>
              <w:t>4</w:t>
            </w:r>
          </w:p>
        </w:tc>
        <w:tc>
          <w:tcPr>
            <w:tcW w:w="8647" w:type="dxa"/>
            <w:vAlign w:val="center"/>
          </w:tcPr>
          <w:p w:rsidR="0006380A" w:rsidRPr="00882A88" w:rsidRDefault="0006380A" w:rsidP="006D3177">
            <w:pPr>
              <w:keepNext/>
              <w:keepLines/>
              <w:rPr>
                <w:rFonts w:asciiTheme="minorHAnsi" w:hAnsiTheme="minorHAnsi"/>
              </w:rPr>
            </w:pPr>
          </w:p>
        </w:tc>
      </w:tr>
      <w:bookmarkEnd w:id="156"/>
    </w:tbl>
    <w:p w:rsidR="00942FA2" w:rsidRDefault="00942FA2" w:rsidP="00942FA2">
      <w:pPr>
        <w:rPr>
          <w:kern w:val="32"/>
          <w:lang/>
        </w:rPr>
      </w:pPr>
    </w:p>
    <w:sectPr w:rsidR="00942FA2" w:rsidSect="008577F1">
      <w:footerReference w:type="default" r:id="rId12"/>
      <w:pgSz w:w="11906" w:h="16838"/>
      <w:pgMar w:top="1021" w:right="1021" w:bottom="1021" w:left="1021" w:header="709" w:footer="41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03D8C" w15:done="0"/>
  <w15:commentEx w15:paraId="7DF38AD0" w15:done="0"/>
  <w15:commentEx w15:paraId="61E5C152" w15:done="0"/>
  <w15:commentEx w15:paraId="607156D5" w15:done="0"/>
  <w15:commentEx w15:paraId="3ED8B6B4" w15:done="0"/>
  <w15:commentEx w15:paraId="07BFC2A0" w15:done="0"/>
  <w15:commentEx w15:paraId="54A8A893" w15:done="0"/>
  <w15:commentEx w15:paraId="0CD3F5EC" w15:done="0"/>
  <w15:commentEx w15:paraId="7E9E679E" w15:done="0"/>
  <w15:commentEx w15:paraId="756A2792" w15:done="0"/>
  <w15:commentEx w15:paraId="6E1D1B7C" w15:paraIdParent="756A2792" w15:done="0"/>
  <w15:commentEx w15:paraId="74AC2FA7" w15:done="0"/>
  <w15:commentEx w15:paraId="1B80CA0C" w15:done="0"/>
  <w15:commentEx w15:paraId="4F5DDA33" w15:done="0"/>
  <w15:commentEx w15:paraId="72C87BEB" w15:done="0"/>
  <w15:commentEx w15:paraId="15A2D4A9" w15:done="0"/>
  <w15:commentEx w15:paraId="10C2378B" w15:done="0"/>
  <w15:commentEx w15:paraId="1AE5F9D9" w15:done="0"/>
  <w15:commentEx w15:paraId="047CFD09" w15:done="0"/>
  <w15:commentEx w15:paraId="4A03F273" w15:done="0"/>
  <w15:commentEx w15:paraId="1478F7C0" w15:done="0"/>
  <w15:commentEx w15:paraId="4784EA57" w15:done="0"/>
  <w15:commentEx w15:paraId="7FC54FA5" w15:done="0"/>
  <w15:commentEx w15:paraId="4F8D7769" w15:done="0"/>
  <w15:commentEx w15:paraId="012AC466" w15:done="0"/>
  <w15:commentEx w15:paraId="60BD3AF2" w15:done="0"/>
  <w15:commentEx w15:paraId="568B311A" w15:done="0"/>
  <w15:commentEx w15:paraId="34E799EC" w15:done="0"/>
  <w15:commentEx w15:paraId="3408C6A8" w15:done="0"/>
  <w15:commentEx w15:paraId="4FB9DF4A" w15:done="0"/>
  <w15:commentEx w15:paraId="6774BF63" w15:done="0"/>
  <w15:commentEx w15:paraId="28B805EE" w15:done="0"/>
  <w15:commentEx w15:paraId="36C85274" w15:done="0"/>
  <w15:commentEx w15:paraId="3E10018F" w15:done="0"/>
  <w15:commentEx w15:paraId="0718A77D" w15:done="0"/>
  <w15:commentEx w15:paraId="6693AA07" w15:done="0"/>
  <w15:commentEx w15:paraId="57DE2666" w15:done="0"/>
  <w15:commentEx w15:paraId="0073F5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CE7" w:rsidRDefault="00423CE7" w:rsidP="00554369">
      <w:pPr>
        <w:spacing w:after="0" w:line="240" w:lineRule="auto"/>
      </w:pPr>
      <w:r>
        <w:separator/>
      </w:r>
    </w:p>
  </w:endnote>
  <w:endnote w:type="continuationSeparator" w:id="1">
    <w:p w:rsidR="00423CE7" w:rsidRDefault="00423CE7" w:rsidP="00554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81" w:rsidRDefault="008C18E6" w:rsidP="00101166">
    <w:pPr>
      <w:pStyle w:val="Zpat"/>
      <w:framePr w:wrap="around" w:vAnchor="text" w:hAnchor="margin" w:xAlign="center" w:y="1"/>
    </w:pPr>
    <w:r>
      <w:fldChar w:fldCharType="begin"/>
    </w:r>
    <w:r w:rsidR="00F23E81">
      <w:instrText xml:space="preserve">PAGE  </w:instrText>
    </w:r>
    <w:r>
      <w:fldChar w:fldCharType="separate"/>
    </w:r>
    <w:r w:rsidR="00F23E81">
      <w:rPr>
        <w:noProof/>
      </w:rPr>
      <w:t>148</w:t>
    </w:r>
    <w:r>
      <w:rPr>
        <w:noProof/>
      </w:rPr>
      <w:fldChar w:fldCharType="end"/>
    </w:r>
  </w:p>
  <w:p w:rsidR="00F23E81" w:rsidRDefault="00F23E8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81" w:rsidRPr="00224239" w:rsidRDefault="00F23E81"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008C18E6"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008C18E6" w:rsidRPr="00224239">
      <w:rPr>
        <w:rStyle w:val="slostrnky"/>
        <w:rFonts w:asciiTheme="minorHAnsi" w:hAnsiTheme="minorHAnsi"/>
      </w:rPr>
      <w:fldChar w:fldCharType="separate"/>
    </w:r>
    <w:r w:rsidR="00CD2DA9">
      <w:rPr>
        <w:rStyle w:val="slostrnky"/>
        <w:rFonts w:asciiTheme="minorHAnsi" w:hAnsiTheme="minorHAnsi"/>
        <w:noProof/>
      </w:rPr>
      <w:t>2</w:t>
    </w:r>
    <w:r w:rsidR="008C18E6" w:rsidRPr="00224239">
      <w:rPr>
        <w:rStyle w:val="slostrnky"/>
        <w:rFonts w:asciiTheme="minorHAnsi" w:hAnsiTheme="minorHAnsi"/>
      </w:rPr>
      <w:fldChar w:fldCharType="end"/>
    </w:r>
    <w:r w:rsidRPr="00224239">
      <w:rPr>
        <w:rStyle w:val="slostrnky"/>
        <w:rFonts w:asciiTheme="minorHAnsi" w:hAnsiTheme="minorHAnsi"/>
        <w:lang w:val="cs-CZ"/>
      </w:rPr>
      <w:t>z</w:t>
    </w:r>
    <w:r w:rsidR="008C18E6" w:rsidRPr="00224239">
      <w:rPr>
        <w:rFonts w:asciiTheme="minorHAnsi" w:hAnsiTheme="minorHAnsi"/>
      </w:rPr>
      <w:fldChar w:fldCharType="begin"/>
    </w:r>
    <w:r w:rsidRPr="00224239">
      <w:rPr>
        <w:rFonts w:asciiTheme="minorHAnsi" w:hAnsiTheme="minorHAnsi"/>
      </w:rPr>
      <w:instrText xml:space="preserve"> numpages </w:instrText>
    </w:r>
    <w:r w:rsidR="008C18E6" w:rsidRPr="00224239">
      <w:rPr>
        <w:rFonts w:asciiTheme="minorHAnsi" w:hAnsiTheme="minorHAnsi"/>
      </w:rPr>
      <w:fldChar w:fldCharType="separate"/>
    </w:r>
    <w:r w:rsidR="00CD2DA9">
      <w:rPr>
        <w:rFonts w:asciiTheme="minorHAnsi" w:hAnsiTheme="minorHAnsi"/>
        <w:noProof/>
      </w:rPr>
      <w:t>15</w:t>
    </w:r>
    <w:r w:rsidR="008C18E6" w:rsidRPr="00224239">
      <w:rPr>
        <w:rFonts w:asciiTheme="minorHAnsi" w:hAnsiTheme="minorHAnsi"/>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81" w:rsidRPr="00224239" w:rsidRDefault="00F23E81">
    <w:pPr>
      <w:pStyle w:val="Zpat"/>
      <w:rPr>
        <w:lang w:val="cs-CZ"/>
      </w:rPr>
    </w:pPr>
  </w:p>
  <w:p w:rsidR="00F23E81" w:rsidRDefault="00F23E81">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81" w:rsidRPr="0064018A" w:rsidRDefault="00F23E81" w:rsidP="00101166">
    <w:pPr>
      <w:pStyle w:val="Zpat"/>
      <w:pBdr>
        <w:top w:val="dotted" w:sz="6" w:space="0" w:color="auto"/>
      </w:pBdr>
      <w:rPr>
        <w:rFonts w:ascii="Calibri" w:hAnsi="Calibri"/>
        <w:lang w:val="cs-CZ"/>
      </w:rPr>
    </w:pPr>
    <w:r w:rsidRPr="000E07B2">
      <w:rPr>
        <w:rFonts w:ascii="Calibri" w:hAnsi="Calibri"/>
      </w:rPr>
      <w:t xml:space="preserve">Strana </w:t>
    </w:r>
    <w:r w:rsidR="008C18E6" w:rsidRPr="000E07B2">
      <w:rPr>
        <w:rStyle w:val="slostrnky"/>
        <w:rFonts w:ascii="Calibri" w:hAnsi="Calibri"/>
      </w:rPr>
      <w:fldChar w:fldCharType="begin"/>
    </w:r>
    <w:r w:rsidRPr="000E07B2">
      <w:rPr>
        <w:rStyle w:val="slostrnky"/>
        <w:rFonts w:ascii="Calibri" w:hAnsi="Calibri"/>
      </w:rPr>
      <w:instrText xml:space="preserve"> PAGE </w:instrText>
    </w:r>
    <w:r w:rsidR="008C18E6" w:rsidRPr="000E07B2">
      <w:rPr>
        <w:rStyle w:val="slostrnky"/>
        <w:rFonts w:ascii="Calibri" w:hAnsi="Calibri"/>
      </w:rPr>
      <w:fldChar w:fldCharType="separate"/>
    </w:r>
    <w:r w:rsidR="00CD2DA9">
      <w:rPr>
        <w:rStyle w:val="slostrnky"/>
        <w:rFonts w:ascii="Calibri" w:hAnsi="Calibri"/>
        <w:noProof/>
      </w:rPr>
      <w:t>15</w:t>
    </w:r>
    <w:r w:rsidR="008C18E6" w:rsidRPr="000E07B2">
      <w:rPr>
        <w:rStyle w:val="slostrnky"/>
        <w:rFonts w:ascii="Calibri" w:hAnsi="Calibri"/>
      </w:rPr>
      <w:fldChar w:fldCharType="end"/>
    </w:r>
    <w:r>
      <w:rPr>
        <w:rStyle w:val="slostrnky"/>
        <w:rFonts w:ascii="Calibri" w:hAnsi="Calibri"/>
        <w:lang w:val="cs-CZ"/>
      </w:rPr>
      <w:t>z</w:t>
    </w:r>
    <w:fldSimple w:instr=" numpages ">
      <w:r w:rsidR="00CD2DA9">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CE7" w:rsidRDefault="00423CE7" w:rsidP="00554369">
      <w:pPr>
        <w:spacing w:after="0" w:line="240" w:lineRule="auto"/>
      </w:pPr>
      <w:r>
        <w:separator/>
      </w:r>
    </w:p>
  </w:footnote>
  <w:footnote w:type="continuationSeparator" w:id="1">
    <w:p w:rsidR="00423CE7" w:rsidRDefault="00423CE7" w:rsidP="00554369">
      <w:pPr>
        <w:spacing w:after="0" w:line="240" w:lineRule="auto"/>
      </w:pPr>
      <w:r>
        <w:continuationSeparator/>
      </w:r>
    </w:p>
  </w:footnote>
  <w:footnote w:id="2">
    <w:p w:rsidR="00F23E81" w:rsidRPr="006706C2" w:rsidRDefault="00F23E81" w:rsidP="006706C2">
      <w:pPr>
        <w:pStyle w:val="Textpoznpodarou"/>
        <w:rPr>
          <w:rFonts w:asciiTheme="minorHAnsi" w:hAnsiTheme="minorHAnsi"/>
          <w:lang w:val="cs-CZ"/>
        </w:rPr>
      </w:pPr>
      <w:r w:rsidRPr="006706C2">
        <w:rPr>
          <w:rStyle w:val="Znakapoznpodarou"/>
          <w:rFonts w:asciiTheme="minorHAnsi" w:hAnsiTheme="minorHAnsi"/>
        </w:rPr>
        <w:footnoteRef/>
      </w:r>
      <w:r w:rsidRPr="007A41C6">
        <w:rPr>
          <w:rFonts w:asciiTheme="minorHAnsi" w:hAnsiTheme="minorHAnsi"/>
          <w:sz w:val="16"/>
          <w:szCs w:val="16"/>
          <w:highlight w:val="yellow"/>
        </w:rPr>
        <w:t>Ú</w:t>
      </w:r>
      <w:r w:rsidRPr="007A41C6">
        <w:rPr>
          <w:rFonts w:asciiTheme="minorHAnsi" w:hAnsiTheme="minorHAnsi"/>
          <w:sz w:val="16"/>
          <w:szCs w:val="16"/>
          <w:highlight w:val="yellow"/>
          <w:lang w:val="cs-CZ"/>
        </w:rPr>
        <w:t>častník</w:t>
      </w:r>
      <w:r w:rsidRPr="007A41C6">
        <w:rPr>
          <w:rFonts w:asciiTheme="minorHAnsi" w:hAnsiTheme="minorHAnsi"/>
          <w:sz w:val="16"/>
          <w:szCs w:val="16"/>
          <w:highlight w:val="yellow"/>
        </w:rPr>
        <w:t xml:space="preserve"> ponechá text dle skutečnosti a vymaže tuto poznámku pod čarou</w:t>
      </w:r>
      <w:r w:rsidRPr="00333557">
        <w:rPr>
          <w:rFonts w:ascii="Century Gothic" w:hAnsi="Century Gothic"/>
          <w:sz w:val="16"/>
          <w:szCs w:val="16"/>
          <w:lang w:val="cs-CZ"/>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81" w:rsidRPr="00A10393" w:rsidRDefault="00F23E81" w:rsidP="009E1604">
    <w:pPr>
      <w:pStyle w:val="RLnzevsmlouvy"/>
      <w:spacing w:before="60" w:after="60"/>
      <w:rPr>
        <w:rFonts w:asciiTheme="minorHAnsi" w:hAnsiTheme="minorHAnsi" w:cs="Tahoma"/>
        <w:sz w:val="20"/>
        <w:szCs w:val="20"/>
      </w:rPr>
    </w:pPr>
    <w:r w:rsidRPr="0065234C">
      <w:rPr>
        <w:rFonts w:asciiTheme="minorHAnsi" w:hAnsiTheme="minorHAnsi" w:cs="Tahoma"/>
        <w:sz w:val="20"/>
        <w:szCs w:val="20"/>
      </w:rPr>
      <w:t xml:space="preserve">SMLOUVA na </w:t>
    </w:r>
    <w:r>
      <w:rPr>
        <w:rFonts w:asciiTheme="minorHAnsi" w:hAnsiTheme="minorHAnsi" w:cs="Tahoma"/>
        <w:sz w:val="20"/>
        <w:szCs w:val="20"/>
      </w:rPr>
      <w:t xml:space="preserve">služby konzultanta FeDHUB </w:t>
    </w:r>
  </w:p>
  <w:p w:rsidR="00F23E81" w:rsidRPr="00B42A1C" w:rsidRDefault="00F23E81" w:rsidP="00B42A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4">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6">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7">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2C6FCD"/>
    <w:multiLevelType w:val="multilevel"/>
    <w:tmpl w:val="9346828A"/>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14">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5">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16">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7">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8">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19">
    <w:nsid w:val="4724624C"/>
    <w:multiLevelType w:val="hybridMultilevel"/>
    <w:tmpl w:val="9C88A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1">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3">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4">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9">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1">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3">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4"/>
  </w:num>
  <w:num w:numId="3">
    <w:abstractNumId w:val="20"/>
  </w:num>
  <w:num w:numId="4">
    <w:abstractNumId w:val="5"/>
  </w:num>
  <w:num w:numId="5">
    <w:abstractNumId w:val="27"/>
  </w:num>
  <w:num w:numId="6">
    <w:abstractNumId w:val="6"/>
  </w:num>
  <w:num w:numId="7">
    <w:abstractNumId w:val="3"/>
  </w:num>
  <w:num w:numId="8">
    <w:abstractNumId w:val="1"/>
  </w:num>
  <w:num w:numId="9">
    <w:abstractNumId w:val="0"/>
  </w:num>
  <w:num w:numId="10">
    <w:abstractNumId w:val="18"/>
  </w:num>
  <w:num w:numId="11">
    <w:abstractNumId w:val="23"/>
  </w:num>
  <w:num w:numId="12">
    <w:abstractNumId w:val="25"/>
  </w:num>
  <w:num w:numId="13">
    <w:abstractNumId w:val="7"/>
  </w:num>
  <w:num w:numId="14">
    <w:abstractNumId w:val="2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4"/>
  </w:num>
  <w:num w:numId="19">
    <w:abstractNumId w:val="11"/>
  </w:num>
  <w:num w:numId="20">
    <w:abstractNumId w:val="24"/>
  </w:num>
  <w:num w:numId="21">
    <w:abstractNumId w:val="31"/>
  </w:num>
  <w:num w:numId="22">
    <w:abstractNumId w:val="32"/>
  </w:num>
  <w:num w:numId="23">
    <w:abstractNumId w:val="15"/>
  </w:num>
  <w:num w:numId="24">
    <w:abstractNumId w:val="22"/>
  </w:num>
  <w:num w:numId="25">
    <w:abstractNumId w:val="29"/>
  </w:num>
  <w:num w:numId="26">
    <w:abstractNumId w:val="21"/>
  </w:num>
  <w:num w:numId="27">
    <w:abstractNumId w:val="10"/>
  </w:num>
  <w:num w:numId="28">
    <w:abstractNumId w:val="17"/>
  </w:num>
  <w:num w:numId="29">
    <w:abstractNumId w:val="2"/>
  </w:num>
  <w:num w:numId="30">
    <w:abstractNumId w:val="2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8"/>
  </w:num>
  <w:num w:numId="34">
    <w:abstractNumId w:val="1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9"/>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schová Zuzana">
    <w15:presenceInfo w15:providerId="AD" w15:userId="S-1-5-21-4148595898-1066969861-3973425779-235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GrammaticalErrors/>
  <w:defaultTabStop w:val="510"/>
  <w:hyphenationZone w:val="425"/>
  <w:characterSpacingControl w:val="doNotCompress"/>
  <w:hdrShapeDefaults>
    <o:shapedefaults v:ext="edit" spidmax="5122"/>
  </w:hdrShapeDefaults>
  <w:footnotePr>
    <w:footnote w:id="0"/>
    <w:footnote w:id="1"/>
  </w:footnotePr>
  <w:endnotePr>
    <w:endnote w:id="0"/>
    <w:endnote w:id="1"/>
  </w:endnotePr>
  <w:compat/>
  <w:rsids>
    <w:rsidRoot w:val="0032073B"/>
    <w:rsid w:val="000002B3"/>
    <w:rsid w:val="0000099B"/>
    <w:rsid w:val="00001A13"/>
    <w:rsid w:val="000021B8"/>
    <w:rsid w:val="00002B1B"/>
    <w:rsid w:val="000030C3"/>
    <w:rsid w:val="00003A9F"/>
    <w:rsid w:val="000043EF"/>
    <w:rsid w:val="00004669"/>
    <w:rsid w:val="000048A6"/>
    <w:rsid w:val="00004D6C"/>
    <w:rsid w:val="00006443"/>
    <w:rsid w:val="00006BBA"/>
    <w:rsid w:val="0001017A"/>
    <w:rsid w:val="00010690"/>
    <w:rsid w:val="000108CB"/>
    <w:rsid w:val="00010C6F"/>
    <w:rsid w:val="0001102C"/>
    <w:rsid w:val="000118EF"/>
    <w:rsid w:val="00011910"/>
    <w:rsid w:val="00011B5A"/>
    <w:rsid w:val="000125F2"/>
    <w:rsid w:val="00012EEE"/>
    <w:rsid w:val="00013018"/>
    <w:rsid w:val="000147DC"/>
    <w:rsid w:val="00014A05"/>
    <w:rsid w:val="00016420"/>
    <w:rsid w:val="00017753"/>
    <w:rsid w:val="00017C89"/>
    <w:rsid w:val="00017FEF"/>
    <w:rsid w:val="000204D8"/>
    <w:rsid w:val="0002059E"/>
    <w:rsid w:val="000213D2"/>
    <w:rsid w:val="00021F77"/>
    <w:rsid w:val="000232C7"/>
    <w:rsid w:val="00023ED2"/>
    <w:rsid w:val="000242BA"/>
    <w:rsid w:val="00024446"/>
    <w:rsid w:val="000246C1"/>
    <w:rsid w:val="00025886"/>
    <w:rsid w:val="0002672A"/>
    <w:rsid w:val="00027199"/>
    <w:rsid w:val="00027B4B"/>
    <w:rsid w:val="00027D0D"/>
    <w:rsid w:val="00030217"/>
    <w:rsid w:val="00030C23"/>
    <w:rsid w:val="00030F18"/>
    <w:rsid w:val="0003135D"/>
    <w:rsid w:val="00031737"/>
    <w:rsid w:val="00031CE7"/>
    <w:rsid w:val="00032D64"/>
    <w:rsid w:val="0003340C"/>
    <w:rsid w:val="00034111"/>
    <w:rsid w:val="00034472"/>
    <w:rsid w:val="000348FF"/>
    <w:rsid w:val="00035456"/>
    <w:rsid w:val="00035C4F"/>
    <w:rsid w:val="00036373"/>
    <w:rsid w:val="000368EA"/>
    <w:rsid w:val="000369C1"/>
    <w:rsid w:val="000373F0"/>
    <w:rsid w:val="0004037D"/>
    <w:rsid w:val="0004070C"/>
    <w:rsid w:val="00041531"/>
    <w:rsid w:val="00043516"/>
    <w:rsid w:val="00043EC5"/>
    <w:rsid w:val="00045B99"/>
    <w:rsid w:val="00045F0A"/>
    <w:rsid w:val="00046827"/>
    <w:rsid w:val="00047128"/>
    <w:rsid w:val="00050829"/>
    <w:rsid w:val="00050FEE"/>
    <w:rsid w:val="0005165F"/>
    <w:rsid w:val="000516B9"/>
    <w:rsid w:val="000516D0"/>
    <w:rsid w:val="00051801"/>
    <w:rsid w:val="00053579"/>
    <w:rsid w:val="00054F41"/>
    <w:rsid w:val="00055331"/>
    <w:rsid w:val="00056EAE"/>
    <w:rsid w:val="00057B6C"/>
    <w:rsid w:val="00057D0B"/>
    <w:rsid w:val="0006042B"/>
    <w:rsid w:val="000604D0"/>
    <w:rsid w:val="00060546"/>
    <w:rsid w:val="000609AD"/>
    <w:rsid w:val="00060A36"/>
    <w:rsid w:val="0006375F"/>
    <w:rsid w:val="0006380A"/>
    <w:rsid w:val="00063B98"/>
    <w:rsid w:val="000640F1"/>
    <w:rsid w:val="0006422B"/>
    <w:rsid w:val="000643CC"/>
    <w:rsid w:val="00064940"/>
    <w:rsid w:val="00064A1A"/>
    <w:rsid w:val="00064FBB"/>
    <w:rsid w:val="00065533"/>
    <w:rsid w:val="00066144"/>
    <w:rsid w:val="00066F05"/>
    <w:rsid w:val="00066FD2"/>
    <w:rsid w:val="00067CD7"/>
    <w:rsid w:val="00067E58"/>
    <w:rsid w:val="000702F2"/>
    <w:rsid w:val="00070A37"/>
    <w:rsid w:val="00070D2D"/>
    <w:rsid w:val="00071A98"/>
    <w:rsid w:val="00071B7B"/>
    <w:rsid w:val="00071FE2"/>
    <w:rsid w:val="0007214F"/>
    <w:rsid w:val="00072784"/>
    <w:rsid w:val="00072997"/>
    <w:rsid w:val="00072B64"/>
    <w:rsid w:val="00072BEE"/>
    <w:rsid w:val="00072D3E"/>
    <w:rsid w:val="00072DE0"/>
    <w:rsid w:val="00072EBC"/>
    <w:rsid w:val="00073CDE"/>
    <w:rsid w:val="000741CB"/>
    <w:rsid w:val="0007653D"/>
    <w:rsid w:val="000770E7"/>
    <w:rsid w:val="00077793"/>
    <w:rsid w:val="00077C57"/>
    <w:rsid w:val="00080244"/>
    <w:rsid w:val="0008075B"/>
    <w:rsid w:val="000808AC"/>
    <w:rsid w:val="000819B6"/>
    <w:rsid w:val="00081A06"/>
    <w:rsid w:val="00082B07"/>
    <w:rsid w:val="00083062"/>
    <w:rsid w:val="00083FDB"/>
    <w:rsid w:val="00084411"/>
    <w:rsid w:val="000865AA"/>
    <w:rsid w:val="00087146"/>
    <w:rsid w:val="00087863"/>
    <w:rsid w:val="000913B7"/>
    <w:rsid w:val="00091DA9"/>
    <w:rsid w:val="00091F18"/>
    <w:rsid w:val="00092122"/>
    <w:rsid w:val="00092745"/>
    <w:rsid w:val="000936FE"/>
    <w:rsid w:val="00093748"/>
    <w:rsid w:val="00093939"/>
    <w:rsid w:val="00095012"/>
    <w:rsid w:val="00095181"/>
    <w:rsid w:val="00096068"/>
    <w:rsid w:val="00096D8D"/>
    <w:rsid w:val="000973B7"/>
    <w:rsid w:val="00097502"/>
    <w:rsid w:val="000A02D8"/>
    <w:rsid w:val="000A03C7"/>
    <w:rsid w:val="000A0518"/>
    <w:rsid w:val="000A11AC"/>
    <w:rsid w:val="000A18AE"/>
    <w:rsid w:val="000A18B0"/>
    <w:rsid w:val="000A1C64"/>
    <w:rsid w:val="000A2B17"/>
    <w:rsid w:val="000A2FFD"/>
    <w:rsid w:val="000A309D"/>
    <w:rsid w:val="000A30D4"/>
    <w:rsid w:val="000A408E"/>
    <w:rsid w:val="000A4287"/>
    <w:rsid w:val="000A42F0"/>
    <w:rsid w:val="000A4856"/>
    <w:rsid w:val="000A5168"/>
    <w:rsid w:val="000A548C"/>
    <w:rsid w:val="000A5DA9"/>
    <w:rsid w:val="000A5F52"/>
    <w:rsid w:val="000A6E62"/>
    <w:rsid w:val="000A7899"/>
    <w:rsid w:val="000A7A2D"/>
    <w:rsid w:val="000B16CD"/>
    <w:rsid w:val="000B27A9"/>
    <w:rsid w:val="000B2C5C"/>
    <w:rsid w:val="000B2D90"/>
    <w:rsid w:val="000B2E56"/>
    <w:rsid w:val="000B41B8"/>
    <w:rsid w:val="000B48E1"/>
    <w:rsid w:val="000B6C1B"/>
    <w:rsid w:val="000B7ABE"/>
    <w:rsid w:val="000C0377"/>
    <w:rsid w:val="000C044F"/>
    <w:rsid w:val="000C0969"/>
    <w:rsid w:val="000C20CF"/>
    <w:rsid w:val="000C2433"/>
    <w:rsid w:val="000C261F"/>
    <w:rsid w:val="000C2B0D"/>
    <w:rsid w:val="000C3177"/>
    <w:rsid w:val="000C6343"/>
    <w:rsid w:val="000C6489"/>
    <w:rsid w:val="000C672E"/>
    <w:rsid w:val="000C7877"/>
    <w:rsid w:val="000C7CFD"/>
    <w:rsid w:val="000D03FF"/>
    <w:rsid w:val="000D0A38"/>
    <w:rsid w:val="000D0DB7"/>
    <w:rsid w:val="000D1035"/>
    <w:rsid w:val="000D11E2"/>
    <w:rsid w:val="000D2B6B"/>
    <w:rsid w:val="000D3773"/>
    <w:rsid w:val="000D3AB2"/>
    <w:rsid w:val="000D4292"/>
    <w:rsid w:val="000D4CEC"/>
    <w:rsid w:val="000D4D85"/>
    <w:rsid w:val="000D5053"/>
    <w:rsid w:val="000D5237"/>
    <w:rsid w:val="000D52CA"/>
    <w:rsid w:val="000D56F7"/>
    <w:rsid w:val="000D5977"/>
    <w:rsid w:val="000D59E7"/>
    <w:rsid w:val="000D66DF"/>
    <w:rsid w:val="000D76CB"/>
    <w:rsid w:val="000E08C5"/>
    <w:rsid w:val="000E1C40"/>
    <w:rsid w:val="000E217D"/>
    <w:rsid w:val="000E2382"/>
    <w:rsid w:val="000E381C"/>
    <w:rsid w:val="000E382A"/>
    <w:rsid w:val="000E3C92"/>
    <w:rsid w:val="000E4E4D"/>
    <w:rsid w:val="000E559A"/>
    <w:rsid w:val="000E5EE4"/>
    <w:rsid w:val="000E632A"/>
    <w:rsid w:val="000E7245"/>
    <w:rsid w:val="000E7CF4"/>
    <w:rsid w:val="000E7D97"/>
    <w:rsid w:val="000F0EEA"/>
    <w:rsid w:val="000F1E9B"/>
    <w:rsid w:val="000F270D"/>
    <w:rsid w:val="000F3489"/>
    <w:rsid w:val="000F49D4"/>
    <w:rsid w:val="000F5CBF"/>
    <w:rsid w:val="000F63CF"/>
    <w:rsid w:val="000F67B6"/>
    <w:rsid w:val="000F70AC"/>
    <w:rsid w:val="00100808"/>
    <w:rsid w:val="00100DE7"/>
    <w:rsid w:val="00100ECD"/>
    <w:rsid w:val="00101166"/>
    <w:rsid w:val="00101EAF"/>
    <w:rsid w:val="00101FCC"/>
    <w:rsid w:val="00102A10"/>
    <w:rsid w:val="0010361F"/>
    <w:rsid w:val="00103E38"/>
    <w:rsid w:val="00104A67"/>
    <w:rsid w:val="00104B4F"/>
    <w:rsid w:val="00104F52"/>
    <w:rsid w:val="001054BE"/>
    <w:rsid w:val="001061F2"/>
    <w:rsid w:val="00106602"/>
    <w:rsid w:val="00106684"/>
    <w:rsid w:val="00106BC5"/>
    <w:rsid w:val="00106D24"/>
    <w:rsid w:val="001071D2"/>
    <w:rsid w:val="00107845"/>
    <w:rsid w:val="00107F1B"/>
    <w:rsid w:val="00110332"/>
    <w:rsid w:val="00110E0C"/>
    <w:rsid w:val="001114F7"/>
    <w:rsid w:val="00111B67"/>
    <w:rsid w:val="00111F01"/>
    <w:rsid w:val="00112105"/>
    <w:rsid w:val="001123C6"/>
    <w:rsid w:val="001127ED"/>
    <w:rsid w:val="00112D10"/>
    <w:rsid w:val="001130C7"/>
    <w:rsid w:val="00113D8C"/>
    <w:rsid w:val="0011402D"/>
    <w:rsid w:val="001143FD"/>
    <w:rsid w:val="00115B5F"/>
    <w:rsid w:val="00116836"/>
    <w:rsid w:val="00117ADD"/>
    <w:rsid w:val="00117E2A"/>
    <w:rsid w:val="00117E3A"/>
    <w:rsid w:val="001203E9"/>
    <w:rsid w:val="00121008"/>
    <w:rsid w:val="00121337"/>
    <w:rsid w:val="00121BCE"/>
    <w:rsid w:val="00122704"/>
    <w:rsid w:val="0012292A"/>
    <w:rsid w:val="00122F18"/>
    <w:rsid w:val="00122F25"/>
    <w:rsid w:val="00122F82"/>
    <w:rsid w:val="001231AE"/>
    <w:rsid w:val="001237D1"/>
    <w:rsid w:val="00124484"/>
    <w:rsid w:val="00124642"/>
    <w:rsid w:val="00124653"/>
    <w:rsid w:val="00125FFF"/>
    <w:rsid w:val="00126A9B"/>
    <w:rsid w:val="001273E2"/>
    <w:rsid w:val="00127469"/>
    <w:rsid w:val="00127605"/>
    <w:rsid w:val="00127A04"/>
    <w:rsid w:val="0013156F"/>
    <w:rsid w:val="00131B99"/>
    <w:rsid w:val="00131F2F"/>
    <w:rsid w:val="00133555"/>
    <w:rsid w:val="00134765"/>
    <w:rsid w:val="0013489B"/>
    <w:rsid w:val="00134AD9"/>
    <w:rsid w:val="00134C68"/>
    <w:rsid w:val="0013511B"/>
    <w:rsid w:val="00135D18"/>
    <w:rsid w:val="00136515"/>
    <w:rsid w:val="001369EC"/>
    <w:rsid w:val="00136AE8"/>
    <w:rsid w:val="00136F76"/>
    <w:rsid w:val="001377B5"/>
    <w:rsid w:val="00137DDE"/>
    <w:rsid w:val="00137E5A"/>
    <w:rsid w:val="00140072"/>
    <w:rsid w:val="00140497"/>
    <w:rsid w:val="001409FF"/>
    <w:rsid w:val="00142094"/>
    <w:rsid w:val="001420CE"/>
    <w:rsid w:val="001430DA"/>
    <w:rsid w:val="00143653"/>
    <w:rsid w:val="00143D30"/>
    <w:rsid w:val="00146369"/>
    <w:rsid w:val="00146D17"/>
    <w:rsid w:val="0015038A"/>
    <w:rsid w:val="001509CF"/>
    <w:rsid w:val="00151462"/>
    <w:rsid w:val="001530D1"/>
    <w:rsid w:val="00153E23"/>
    <w:rsid w:val="001558D1"/>
    <w:rsid w:val="00156304"/>
    <w:rsid w:val="001565CE"/>
    <w:rsid w:val="00156C1F"/>
    <w:rsid w:val="00156C91"/>
    <w:rsid w:val="00160ACE"/>
    <w:rsid w:val="001618C8"/>
    <w:rsid w:val="00161EC9"/>
    <w:rsid w:val="00162910"/>
    <w:rsid w:val="00163370"/>
    <w:rsid w:val="001634BF"/>
    <w:rsid w:val="00163D41"/>
    <w:rsid w:val="00164F78"/>
    <w:rsid w:val="0016554E"/>
    <w:rsid w:val="00165E21"/>
    <w:rsid w:val="001660C4"/>
    <w:rsid w:val="00166F3D"/>
    <w:rsid w:val="00167A56"/>
    <w:rsid w:val="0017223C"/>
    <w:rsid w:val="00173295"/>
    <w:rsid w:val="001739EC"/>
    <w:rsid w:val="00173A15"/>
    <w:rsid w:val="00173C3A"/>
    <w:rsid w:val="00174465"/>
    <w:rsid w:val="00174FAB"/>
    <w:rsid w:val="00175630"/>
    <w:rsid w:val="00175841"/>
    <w:rsid w:val="00175D5E"/>
    <w:rsid w:val="00176A36"/>
    <w:rsid w:val="00177CE3"/>
    <w:rsid w:val="001810AD"/>
    <w:rsid w:val="00181251"/>
    <w:rsid w:val="001814A7"/>
    <w:rsid w:val="001816CA"/>
    <w:rsid w:val="00182206"/>
    <w:rsid w:val="00182237"/>
    <w:rsid w:val="00182FE4"/>
    <w:rsid w:val="00183047"/>
    <w:rsid w:val="001837C0"/>
    <w:rsid w:val="00183DAE"/>
    <w:rsid w:val="00183EF3"/>
    <w:rsid w:val="0018414A"/>
    <w:rsid w:val="00184BFE"/>
    <w:rsid w:val="00185893"/>
    <w:rsid w:val="0018612D"/>
    <w:rsid w:val="001864B1"/>
    <w:rsid w:val="00186AFD"/>
    <w:rsid w:val="00186D61"/>
    <w:rsid w:val="00186EE0"/>
    <w:rsid w:val="00186FC6"/>
    <w:rsid w:val="001877C3"/>
    <w:rsid w:val="00190892"/>
    <w:rsid w:val="001910CC"/>
    <w:rsid w:val="00191138"/>
    <w:rsid w:val="0019124D"/>
    <w:rsid w:val="00191AF0"/>
    <w:rsid w:val="00191C02"/>
    <w:rsid w:val="001938B5"/>
    <w:rsid w:val="00193A3B"/>
    <w:rsid w:val="00193C54"/>
    <w:rsid w:val="00193F6E"/>
    <w:rsid w:val="00196682"/>
    <w:rsid w:val="00196929"/>
    <w:rsid w:val="001971E0"/>
    <w:rsid w:val="00197590"/>
    <w:rsid w:val="00197799"/>
    <w:rsid w:val="00197941"/>
    <w:rsid w:val="001A0012"/>
    <w:rsid w:val="001A069A"/>
    <w:rsid w:val="001A13F1"/>
    <w:rsid w:val="001A1823"/>
    <w:rsid w:val="001A1995"/>
    <w:rsid w:val="001A3AAF"/>
    <w:rsid w:val="001A3C65"/>
    <w:rsid w:val="001A48F5"/>
    <w:rsid w:val="001A579B"/>
    <w:rsid w:val="001A60D1"/>
    <w:rsid w:val="001A6623"/>
    <w:rsid w:val="001A78E2"/>
    <w:rsid w:val="001B20D1"/>
    <w:rsid w:val="001B2814"/>
    <w:rsid w:val="001B35AE"/>
    <w:rsid w:val="001B4491"/>
    <w:rsid w:val="001B4D37"/>
    <w:rsid w:val="001B5A6A"/>
    <w:rsid w:val="001B6D6E"/>
    <w:rsid w:val="001C0342"/>
    <w:rsid w:val="001C0C20"/>
    <w:rsid w:val="001C1190"/>
    <w:rsid w:val="001C12D1"/>
    <w:rsid w:val="001C13BC"/>
    <w:rsid w:val="001C17B3"/>
    <w:rsid w:val="001C2163"/>
    <w:rsid w:val="001C27CB"/>
    <w:rsid w:val="001C33A1"/>
    <w:rsid w:val="001C350E"/>
    <w:rsid w:val="001C375D"/>
    <w:rsid w:val="001C5148"/>
    <w:rsid w:val="001C61A1"/>
    <w:rsid w:val="001C753E"/>
    <w:rsid w:val="001D0136"/>
    <w:rsid w:val="001D085C"/>
    <w:rsid w:val="001D0D02"/>
    <w:rsid w:val="001D0D40"/>
    <w:rsid w:val="001D0DA4"/>
    <w:rsid w:val="001D1EC3"/>
    <w:rsid w:val="001D2F93"/>
    <w:rsid w:val="001D39A3"/>
    <w:rsid w:val="001D42A2"/>
    <w:rsid w:val="001D49BB"/>
    <w:rsid w:val="001D4A49"/>
    <w:rsid w:val="001D5F48"/>
    <w:rsid w:val="001D75A4"/>
    <w:rsid w:val="001D7A33"/>
    <w:rsid w:val="001E048B"/>
    <w:rsid w:val="001E1272"/>
    <w:rsid w:val="001E28D1"/>
    <w:rsid w:val="001E35C3"/>
    <w:rsid w:val="001E7330"/>
    <w:rsid w:val="001E76D5"/>
    <w:rsid w:val="001E7A96"/>
    <w:rsid w:val="001E7EF6"/>
    <w:rsid w:val="001F0093"/>
    <w:rsid w:val="001F09C4"/>
    <w:rsid w:val="001F18A5"/>
    <w:rsid w:val="001F23E2"/>
    <w:rsid w:val="001F2C3F"/>
    <w:rsid w:val="001F2CA8"/>
    <w:rsid w:val="001F32C2"/>
    <w:rsid w:val="001F45EF"/>
    <w:rsid w:val="001F4974"/>
    <w:rsid w:val="001F49B8"/>
    <w:rsid w:val="001F4A4C"/>
    <w:rsid w:val="001F4D92"/>
    <w:rsid w:val="001F59D6"/>
    <w:rsid w:val="001F5AFB"/>
    <w:rsid w:val="001F5BCE"/>
    <w:rsid w:val="001F6AFC"/>
    <w:rsid w:val="001F77B3"/>
    <w:rsid w:val="0020004F"/>
    <w:rsid w:val="00200A3A"/>
    <w:rsid w:val="00201DCB"/>
    <w:rsid w:val="00202363"/>
    <w:rsid w:val="00202602"/>
    <w:rsid w:val="00202769"/>
    <w:rsid w:val="00203403"/>
    <w:rsid w:val="00203DC3"/>
    <w:rsid w:val="0020469A"/>
    <w:rsid w:val="0020480F"/>
    <w:rsid w:val="002055F5"/>
    <w:rsid w:val="00206E59"/>
    <w:rsid w:val="00207DB4"/>
    <w:rsid w:val="00211E01"/>
    <w:rsid w:val="00212A18"/>
    <w:rsid w:val="00212FEF"/>
    <w:rsid w:val="00213C85"/>
    <w:rsid w:val="00214D36"/>
    <w:rsid w:val="002153E6"/>
    <w:rsid w:val="002156EC"/>
    <w:rsid w:val="00215B9A"/>
    <w:rsid w:val="00216346"/>
    <w:rsid w:val="002172EB"/>
    <w:rsid w:val="002178CF"/>
    <w:rsid w:val="00220004"/>
    <w:rsid w:val="002202C8"/>
    <w:rsid w:val="00220E3B"/>
    <w:rsid w:val="00220F03"/>
    <w:rsid w:val="002216A1"/>
    <w:rsid w:val="00221D5D"/>
    <w:rsid w:val="00222AA1"/>
    <w:rsid w:val="00222D2B"/>
    <w:rsid w:val="00223858"/>
    <w:rsid w:val="002241D6"/>
    <w:rsid w:val="00224239"/>
    <w:rsid w:val="00225990"/>
    <w:rsid w:val="00226291"/>
    <w:rsid w:val="002269D0"/>
    <w:rsid w:val="00226BBA"/>
    <w:rsid w:val="002277BE"/>
    <w:rsid w:val="00230143"/>
    <w:rsid w:val="00231260"/>
    <w:rsid w:val="00231950"/>
    <w:rsid w:val="002319FF"/>
    <w:rsid w:val="002323DD"/>
    <w:rsid w:val="00232ABE"/>
    <w:rsid w:val="00232D64"/>
    <w:rsid w:val="00233224"/>
    <w:rsid w:val="0023342E"/>
    <w:rsid w:val="002337C0"/>
    <w:rsid w:val="00233A18"/>
    <w:rsid w:val="00233ABA"/>
    <w:rsid w:val="00233C15"/>
    <w:rsid w:val="00234063"/>
    <w:rsid w:val="00234222"/>
    <w:rsid w:val="00234A43"/>
    <w:rsid w:val="00234C82"/>
    <w:rsid w:val="00236D4A"/>
    <w:rsid w:val="002373DF"/>
    <w:rsid w:val="00237D94"/>
    <w:rsid w:val="002403C7"/>
    <w:rsid w:val="00240704"/>
    <w:rsid w:val="00240CDD"/>
    <w:rsid w:val="00240E96"/>
    <w:rsid w:val="002420A7"/>
    <w:rsid w:val="002421CB"/>
    <w:rsid w:val="002425ED"/>
    <w:rsid w:val="002428A9"/>
    <w:rsid w:val="00242D1E"/>
    <w:rsid w:val="002433CC"/>
    <w:rsid w:val="00243953"/>
    <w:rsid w:val="002444CC"/>
    <w:rsid w:val="00244A2A"/>
    <w:rsid w:val="00244E64"/>
    <w:rsid w:val="002454F8"/>
    <w:rsid w:val="002456C7"/>
    <w:rsid w:val="00246B09"/>
    <w:rsid w:val="00247AB7"/>
    <w:rsid w:val="002500E1"/>
    <w:rsid w:val="00250488"/>
    <w:rsid w:val="00250947"/>
    <w:rsid w:val="00251AEC"/>
    <w:rsid w:val="00252A17"/>
    <w:rsid w:val="00253E64"/>
    <w:rsid w:val="002545DD"/>
    <w:rsid w:val="0025477B"/>
    <w:rsid w:val="00254818"/>
    <w:rsid w:val="00255FC6"/>
    <w:rsid w:val="00256313"/>
    <w:rsid w:val="0025653C"/>
    <w:rsid w:val="002567BA"/>
    <w:rsid w:val="0025692C"/>
    <w:rsid w:val="00256D7B"/>
    <w:rsid w:val="00260F7E"/>
    <w:rsid w:val="002611B8"/>
    <w:rsid w:val="00261FF1"/>
    <w:rsid w:val="00262848"/>
    <w:rsid w:val="0026439F"/>
    <w:rsid w:val="00265748"/>
    <w:rsid w:val="002661EB"/>
    <w:rsid w:val="00270AFA"/>
    <w:rsid w:val="00270F5E"/>
    <w:rsid w:val="00271168"/>
    <w:rsid w:val="002714B4"/>
    <w:rsid w:val="00271869"/>
    <w:rsid w:val="00271D84"/>
    <w:rsid w:val="0027226C"/>
    <w:rsid w:val="00273C72"/>
    <w:rsid w:val="002745CD"/>
    <w:rsid w:val="00274FBE"/>
    <w:rsid w:val="002778C6"/>
    <w:rsid w:val="002803EC"/>
    <w:rsid w:val="0028145C"/>
    <w:rsid w:val="00281680"/>
    <w:rsid w:val="00281E71"/>
    <w:rsid w:val="00282236"/>
    <w:rsid w:val="0028227A"/>
    <w:rsid w:val="0028302F"/>
    <w:rsid w:val="00283990"/>
    <w:rsid w:val="00283C65"/>
    <w:rsid w:val="00285247"/>
    <w:rsid w:val="002856A9"/>
    <w:rsid w:val="00287B3D"/>
    <w:rsid w:val="00290C4B"/>
    <w:rsid w:val="00290CF4"/>
    <w:rsid w:val="00291A45"/>
    <w:rsid w:val="00292523"/>
    <w:rsid w:val="002936C1"/>
    <w:rsid w:val="00293CA8"/>
    <w:rsid w:val="00294157"/>
    <w:rsid w:val="00294B25"/>
    <w:rsid w:val="00295D3D"/>
    <w:rsid w:val="002961A6"/>
    <w:rsid w:val="00296831"/>
    <w:rsid w:val="002973A6"/>
    <w:rsid w:val="002A0207"/>
    <w:rsid w:val="002A099B"/>
    <w:rsid w:val="002A0BF9"/>
    <w:rsid w:val="002A1286"/>
    <w:rsid w:val="002A2018"/>
    <w:rsid w:val="002A2871"/>
    <w:rsid w:val="002A3C47"/>
    <w:rsid w:val="002A4F0E"/>
    <w:rsid w:val="002A52E5"/>
    <w:rsid w:val="002A659A"/>
    <w:rsid w:val="002A6675"/>
    <w:rsid w:val="002A6CEA"/>
    <w:rsid w:val="002A6F61"/>
    <w:rsid w:val="002A7329"/>
    <w:rsid w:val="002A7D17"/>
    <w:rsid w:val="002B03DE"/>
    <w:rsid w:val="002B05AB"/>
    <w:rsid w:val="002B08A5"/>
    <w:rsid w:val="002B09AF"/>
    <w:rsid w:val="002B1150"/>
    <w:rsid w:val="002B216F"/>
    <w:rsid w:val="002B243E"/>
    <w:rsid w:val="002B39F0"/>
    <w:rsid w:val="002B3EEC"/>
    <w:rsid w:val="002B52EB"/>
    <w:rsid w:val="002B578E"/>
    <w:rsid w:val="002B5936"/>
    <w:rsid w:val="002B5AD0"/>
    <w:rsid w:val="002B5C25"/>
    <w:rsid w:val="002B5E23"/>
    <w:rsid w:val="002B6507"/>
    <w:rsid w:val="002B692E"/>
    <w:rsid w:val="002B7048"/>
    <w:rsid w:val="002B7852"/>
    <w:rsid w:val="002C033A"/>
    <w:rsid w:val="002C1148"/>
    <w:rsid w:val="002C210C"/>
    <w:rsid w:val="002C262A"/>
    <w:rsid w:val="002C2BA3"/>
    <w:rsid w:val="002C3B39"/>
    <w:rsid w:val="002C41F8"/>
    <w:rsid w:val="002C4328"/>
    <w:rsid w:val="002C433E"/>
    <w:rsid w:val="002C52E9"/>
    <w:rsid w:val="002C5995"/>
    <w:rsid w:val="002C5BE7"/>
    <w:rsid w:val="002D030D"/>
    <w:rsid w:val="002D08C7"/>
    <w:rsid w:val="002D1752"/>
    <w:rsid w:val="002D1C55"/>
    <w:rsid w:val="002D1E18"/>
    <w:rsid w:val="002D28EA"/>
    <w:rsid w:val="002D319C"/>
    <w:rsid w:val="002D401D"/>
    <w:rsid w:val="002D423D"/>
    <w:rsid w:val="002D47B3"/>
    <w:rsid w:val="002D5C79"/>
    <w:rsid w:val="002D6100"/>
    <w:rsid w:val="002D7FE7"/>
    <w:rsid w:val="002E2011"/>
    <w:rsid w:val="002E2175"/>
    <w:rsid w:val="002E24B1"/>
    <w:rsid w:val="002E2F4E"/>
    <w:rsid w:val="002E3552"/>
    <w:rsid w:val="002E3888"/>
    <w:rsid w:val="002E3EE1"/>
    <w:rsid w:val="002E4AAA"/>
    <w:rsid w:val="002E625E"/>
    <w:rsid w:val="002E6A72"/>
    <w:rsid w:val="002E6F04"/>
    <w:rsid w:val="002E7314"/>
    <w:rsid w:val="002E7826"/>
    <w:rsid w:val="002E7C37"/>
    <w:rsid w:val="002F0130"/>
    <w:rsid w:val="002F058D"/>
    <w:rsid w:val="002F06FA"/>
    <w:rsid w:val="002F1D3F"/>
    <w:rsid w:val="002F2408"/>
    <w:rsid w:val="002F384D"/>
    <w:rsid w:val="002F4C23"/>
    <w:rsid w:val="002F502C"/>
    <w:rsid w:val="002F5C0D"/>
    <w:rsid w:val="003001AF"/>
    <w:rsid w:val="0030021B"/>
    <w:rsid w:val="00300B1F"/>
    <w:rsid w:val="00300D64"/>
    <w:rsid w:val="00301308"/>
    <w:rsid w:val="0030148B"/>
    <w:rsid w:val="00304AE2"/>
    <w:rsid w:val="003050FA"/>
    <w:rsid w:val="003056CB"/>
    <w:rsid w:val="00306C69"/>
    <w:rsid w:val="00307907"/>
    <w:rsid w:val="00307F89"/>
    <w:rsid w:val="003102B0"/>
    <w:rsid w:val="00310F69"/>
    <w:rsid w:val="00311A0A"/>
    <w:rsid w:val="00313957"/>
    <w:rsid w:val="00313CD8"/>
    <w:rsid w:val="003151DA"/>
    <w:rsid w:val="00315347"/>
    <w:rsid w:val="0031554C"/>
    <w:rsid w:val="00315B74"/>
    <w:rsid w:val="0031752E"/>
    <w:rsid w:val="0032073B"/>
    <w:rsid w:val="00321568"/>
    <w:rsid w:val="00321E9E"/>
    <w:rsid w:val="0032238B"/>
    <w:rsid w:val="00323E2A"/>
    <w:rsid w:val="003246A5"/>
    <w:rsid w:val="003257E2"/>
    <w:rsid w:val="0032624B"/>
    <w:rsid w:val="0032673B"/>
    <w:rsid w:val="003272AD"/>
    <w:rsid w:val="00330960"/>
    <w:rsid w:val="0033127D"/>
    <w:rsid w:val="003316D5"/>
    <w:rsid w:val="00331860"/>
    <w:rsid w:val="003318B7"/>
    <w:rsid w:val="00331EF9"/>
    <w:rsid w:val="003326BC"/>
    <w:rsid w:val="003332ED"/>
    <w:rsid w:val="00333557"/>
    <w:rsid w:val="00333962"/>
    <w:rsid w:val="00333E23"/>
    <w:rsid w:val="00334FFC"/>
    <w:rsid w:val="00335BA0"/>
    <w:rsid w:val="0033610D"/>
    <w:rsid w:val="00336F10"/>
    <w:rsid w:val="00336F19"/>
    <w:rsid w:val="00340C10"/>
    <w:rsid w:val="00342BFB"/>
    <w:rsid w:val="00342CA5"/>
    <w:rsid w:val="003443B7"/>
    <w:rsid w:val="00344B03"/>
    <w:rsid w:val="0034509A"/>
    <w:rsid w:val="0034512D"/>
    <w:rsid w:val="003452F4"/>
    <w:rsid w:val="00345561"/>
    <w:rsid w:val="00345CAE"/>
    <w:rsid w:val="00346257"/>
    <w:rsid w:val="00346CDE"/>
    <w:rsid w:val="00346FCD"/>
    <w:rsid w:val="003473F4"/>
    <w:rsid w:val="00347548"/>
    <w:rsid w:val="00347EAD"/>
    <w:rsid w:val="0035146A"/>
    <w:rsid w:val="00351871"/>
    <w:rsid w:val="00352D27"/>
    <w:rsid w:val="003537B6"/>
    <w:rsid w:val="00353816"/>
    <w:rsid w:val="00354473"/>
    <w:rsid w:val="003547A3"/>
    <w:rsid w:val="00356BBE"/>
    <w:rsid w:val="0035701D"/>
    <w:rsid w:val="00357D3D"/>
    <w:rsid w:val="00360291"/>
    <w:rsid w:val="00360DA3"/>
    <w:rsid w:val="0036388D"/>
    <w:rsid w:val="00363898"/>
    <w:rsid w:val="0036404E"/>
    <w:rsid w:val="0036424A"/>
    <w:rsid w:val="0036480C"/>
    <w:rsid w:val="00364A8B"/>
    <w:rsid w:val="00364AA4"/>
    <w:rsid w:val="00364F7D"/>
    <w:rsid w:val="003658B1"/>
    <w:rsid w:val="00366202"/>
    <w:rsid w:val="00366A9B"/>
    <w:rsid w:val="00367577"/>
    <w:rsid w:val="00367747"/>
    <w:rsid w:val="003715C0"/>
    <w:rsid w:val="003716B6"/>
    <w:rsid w:val="00371936"/>
    <w:rsid w:val="00371A62"/>
    <w:rsid w:val="00371B78"/>
    <w:rsid w:val="0037226D"/>
    <w:rsid w:val="0037249A"/>
    <w:rsid w:val="00372813"/>
    <w:rsid w:val="00372C36"/>
    <w:rsid w:val="00373294"/>
    <w:rsid w:val="00373625"/>
    <w:rsid w:val="00376A06"/>
    <w:rsid w:val="00376A34"/>
    <w:rsid w:val="003779B8"/>
    <w:rsid w:val="00377A8D"/>
    <w:rsid w:val="00377B5B"/>
    <w:rsid w:val="0038151F"/>
    <w:rsid w:val="00381A2E"/>
    <w:rsid w:val="00381B7C"/>
    <w:rsid w:val="00382340"/>
    <w:rsid w:val="003831CE"/>
    <w:rsid w:val="003833A1"/>
    <w:rsid w:val="00383CF7"/>
    <w:rsid w:val="0038455D"/>
    <w:rsid w:val="00385173"/>
    <w:rsid w:val="003854C0"/>
    <w:rsid w:val="00385A6E"/>
    <w:rsid w:val="00385F67"/>
    <w:rsid w:val="003928AF"/>
    <w:rsid w:val="00392BD8"/>
    <w:rsid w:val="00392EF1"/>
    <w:rsid w:val="003930FD"/>
    <w:rsid w:val="003933E5"/>
    <w:rsid w:val="00393532"/>
    <w:rsid w:val="00394E9C"/>
    <w:rsid w:val="00395647"/>
    <w:rsid w:val="00395AE9"/>
    <w:rsid w:val="003965A4"/>
    <w:rsid w:val="00396757"/>
    <w:rsid w:val="0039794C"/>
    <w:rsid w:val="003A046A"/>
    <w:rsid w:val="003A0722"/>
    <w:rsid w:val="003A107D"/>
    <w:rsid w:val="003A1843"/>
    <w:rsid w:val="003A2652"/>
    <w:rsid w:val="003A3750"/>
    <w:rsid w:val="003A40C0"/>
    <w:rsid w:val="003A5685"/>
    <w:rsid w:val="003A77C4"/>
    <w:rsid w:val="003B0244"/>
    <w:rsid w:val="003B06EC"/>
    <w:rsid w:val="003B09C2"/>
    <w:rsid w:val="003B0FC5"/>
    <w:rsid w:val="003B224B"/>
    <w:rsid w:val="003B3452"/>
    <w:rsid w:val="003B3AFC"/>
    <w:rsid w:val="003B3E0E"/>
    <w:rsid w:val="003B421B"/>
    <w:rsid w:val="003B4BED"/>
    <w:rsid w:val="003B4C2A"/>
    <w:rsid w:val="003B54EC"/>
    <w:rsid w:val="003B59C0"/>
    <w:rsid w:val="003B672D"/>
    <w:rsid w:val="003B6871"/>
    <w:rsid w:val="003B7E72"/>
    <w:rsid w:val="003C044F"/>
    <w:rsid w:val="003C1615"/>
    <w:rsid w:val="003C1D64"/>
    <w:rsid w:val="003C2C24"/>
    <w:rsid w:val="003C5092"/>
    <w:rsid w:val="003C5D9C"/>
    <w:rsid w:val="003C64F8"/>
    <w:rsid w:val="003C67D1"/>
    <w:rsid w:val="003C67D6"/>
    <w:rsid w:val="003C6E8A"/>
    <w:rsid w:val="003C6F9A"/>
    <w:rsid w:val="003C75DA"/>
    <w:rsid w:val="003C7821"/>
    <w:rsid w:val="003D000D"/>
    <w:rsid w:val="003D0FA2"/>
    <w:rsid w:val="003D1450"/>
    <w:rsid w:val="003D18D8"/>
    <w:rsid w:val="003D21E6"/>
    <w:rsid w:val="003D2C22"/>
    <w:rsid w:val="003D2C42"/>
    <w:rsid w:val="003D3F7B"/>
    <w:rsid w:val="003D421B"/>
    <w:rsid w:val="003D480D"/>
    <w:rsid w:val="003D4B90"/>
    <w:rsid w:val="003D53C9"/>
    <w:rsid w:val="003D59B6"/>
    <w:rsid w:val="003D70F6"/>
    <w:rsid w:val="003D7883"/>
    <w:rsid w:val="003D79B5"/>
    <w:rsid w:val="003D7FCD"/>
    <w:rsid w:val="003E0C11"/>
    <w:rsid w:val="003E173F"/>
    <w:rsid w:val="003E1A60"/>
    <w:rsid w:val="003E1F72"/>
    <w:rsid w:val="003E2F62"/>
    <w:rsid w:val="003E3755"/>
    <w:rsid w:val="003E5173"/>
    <w:rsid w:val="003E5244"/>
    <w:rsid w:val="003E7DA0"/>
    <w:rsid w:val="003F016E"/>
    <w:rsid w:val="003F0194"/>
    <w:rsid w:val="003F3160"/>
    <w:rsid w:val="003F3D29"/>
    <w:rsid w:val="003F3ED7"/>
    <w:rsid w:val="003F4EF6"/>
    <w:rsid w:val="003F5CA0"/>
    <w:rsid w:val="003F62C5"/>
    <w:rsid w:val="003F69CF"/>
    <w:rsid w:val="00400778"/>
    <w:rsid w:val="00400934"/>
    <w:rsid w:val="00400D5A"/>
    <w:rsid w:val="004010E0"/>
    <w:rsid w:val="004014C5"/>
    <w:rsid w:val="0040154C"/>
    <w:rsid w:val="00402B6B"/>
    <w:rsid w:val="00402CCE"/>
    <w:rsid w:val="00402DA1"/>
    <w:rsid w:val="004039CD"/>
    <w:rsid w:val="00403B03"/>
    <w:rsid w:val="00403E16"/>
    <w:rsid w:val="00404E00"/>
    <w:rsid w:val="0040551F"/>
    <w:rsid w:val="00405B04"/>
    <w:rsid w:val="00405B2F"/>
    <w:rsid w:val="0040637D"/>
    <w:rsid w:val="00406C54"/>
    <w:rsid w:val="0040777D"/>
    <w:rsid w:val="00407E00"/>
    <w:rsid w:val="00407E3C"/>
    <w:rsid w:val="004108FE"/>
    <w:rsid w:val="00411FFE"/>
    <w:rsid w:val="004126D4"/>
    <w:rsid w:val="00412777"/>
    <w:rsid w:val="00412A29"/>
    <w:rsid w:val="00414D2B"/>
    <w:rsid w:val="00414D86"/>
    <w:rsid w:val="00415BA6"/>
    <w:rsid w:val="00416D98"/>
    <w:rsid w:val="004171AF"/>
    <w:rsid w:val="004206FE"/>
    <w:rsid w:val="00420A84"/>
    <w:rsid w:val="00421B3D"/>
    <w:rsid w:val="004233E6"/>
    <w:rsid w:val="0042388A"/>
    <w:rsid w:val="00423CE7"/>
    <w:rsid w:val="00423E6B"/>
    <w:rsid w:val="00424116"/>
    <w:rsid w:val="00424888"/>
    <w:rsid w:val="00426F55"/>
    <w:rsid w:val="00427284"/>
    <w:rsid w:val="0042759E"/>
    <w:rsid w:val="00427F34"/>
    <w:rsid w:val="0043011B"/>
    <w:rsid w:val="0043052B"/>
    <w:rsid w:val="00430E5A"/>
    <w:rsid w:val="004320CF"/>
    <w:rsid w:val="00433CFF"/>
    <w:rsid w:val="00433F61"/>
    <w:rsid w:val="00435BFA"/>
    <w:rsid w:val="00435FF2"/>
    <w:rsid w:val="004368BF"/>
    <w:rsid w:val="0043718C"/>
    <w:rsid w:val="00437808"/>
    <w:rsid w:val="00437E7A"/>
    <w:rsid w:val="004402F0"/>
    <w:rsid w:val="00442A10"/>
    <w:rsid w:val="00444675"/>
    <w:rsid w:val="004454F3"/>
    <w:rsid w:val="004467DC"/>
    <w:rsid w:val="00446AC1"/>
    <w:rsid w:val="00446F7B"/>
    <w:rsid w:val="004474D3"/>
    <w:rsid w:val="00447B17"/>
    <w:rsid w:val="00447F46"/>
    <w:rsid w:val="00450740"/>
    <w:rsid w:val="00450B35"/>
    <w:rsid w:val="0045124D"/>
    <w:rsid w:val="00451AC1"/>
    <w:rsid w:val="00452404"/>
    <w:rsid w:val="004538AC"/>
    <w:rsid w:val="00453F89"/>
    <w:rsid w:val="00454154"/>
    <w:rsid w:val="00454E09"/>
    <w:rsid w:val="00455E97"/>
    <w:rsid w:val="00455F70"/>
    <w:rsid w:val="00456C17"/>
    <w:rsid w:val="0045752A"/>
    <w:rsid w:val="00457C40"/>
    <w:rsid w:val="0046007D"/>
    <w:rsid w:val="00460C39"/>
    <w:rsid w:val="0046121E"/>
    <w:rsid w:val="00462371"/>
    <w:rsid w:val="004628B2"/>
    <w:rsid w:val="00463990"/>
    <w:rsid w:val="00463FA1"/>
    <w:rsid w:val="00464716"/>
    <w:rsid w:val="004648EB"/>
    <w:rsid w:val="00464A37"/>
    <w:rsid w:val="00464D67"/>
    <w:rsid w:val="004655CC"/>
    <w:rsid w:val="004657D0"/>
    <w:rsid w:val="004670E8"/>
    <w:rsid w:val="004672B6"/>
    <w:rsid w:val="00467557"/>
    <w:rsid w:val="00467E68"/>
    <w:rsid w:val="00470504"/>
    <w:rsid w:val="0047222D"/>
    <w:rsid w:val="00472F34"/>
    <w:rsid w:val="00472F99"/>
    <w:rsid w:val="0047388F"/>
    <w:rsid w:val="00473D19"/>
    <w:rsid w:val="004741B3"/>
    <w:rsid w:val="004742AA"/>
    <w:rsid w:val="00474464"/>
    <w:rsid w:val="00474777"/>
    <w:rsid w:val="0047510F"/>
    <w:rsid w:val="004753CF"/>
    <w:rsid w:val="00475EBE"/>
    <w:rsid w:val="00476179"/>
    <w:rsid w:val="00476D8D"/>
    <w:rsid w:val="00477173"/>
    <w:rsid w:val="004819AD"/>
    <w:rsid w:val="0048224C"/>
    <w:rsid w:val="004823D7"/>
    <w:rsid w:val="004829B7"/>
    <w:rsid w:val="00483920"/>
    <w:rsid w:val="004844B7"/>
    <w:rsid w:val="00485ECC"/>
    <w:rsid w:val="00486EDC"/>
    <w:rsid w:val="00486F47"/>
    <w:rsid w:val="004870DE"/>
    <w:rsid w:val="004870E9"/>
    <w:rsid w:val="00487C32"/>
    <w:rsid w:val="00487FE1"/>
    <w:rsid w:val="00490AB4"/>
    <w:rsid w:val="00491158"/>
    <w:rsid w:val="004912AD"/>
    <w:rsid w:val="00491592"/>
    <w:rsid w:val="00491B04"/>
    <w:rsid w:val="00491C6F"/>
    <w:rsid w:val="00494463"/>
    <w:rsid w:val="004944ED"/>
    <w:rsid w:val="00494664"/>
    <w:rsid w:val="00495D0C"/>
    <w:rsid w:val="00496255"/>
    <w:rsid w:val="004975B0"/>
    <w:rsid w:val="00497A9F"/>
    <w:rsid w:val="004A06BD"/>
    <w:rsid w:val="004A0840"/>
    <w:rsid w:val="004A0891"/>
    <w:rsid w:val="004A0BF0"/>
    <w:rsid w:val="004A0DDD"/>
    <w:rsid w:val="004A1C70"/>
    <w:rsid w:val="004A1D5D"/>
    <w:rsid w:val="004A2022"/>
    <w:rsid w:val="004A2832"/>
    <w:rsid w:val="004A2D96"/>
    <w:rsid w:val="004A3496"/>
    <w:rsid w:val="004A35F1"/>
    <w:rsid w:val="004A4DF0"/>
    <w:rsid w:val="004A5F6C"/>
    <w:rsid w:val="004A6490"/>
    <w:rsid w:val="004A6F70"/>
    <w:rsid w:val="004A7180"/>
    <w:rsid w:val="004A79F0"/>
    <w:rsid w:val="004A7B92"/>
    <w:rsid w:val="004A7FA3"/>
    <w:rsid w:val="004B00E7"/>
    <w:rsid w:val="004B0170"/>
    <w:rsid w:val="004B132A"/>
    <w:rsid w:val="004B1C87"/>
    <w:rsid w:val="004B1D6B"/>
    <w:rsid w:val="004B2FA8"/>
    <w:rsid w:val="004B3C9D"/>
    <w:rsid w:val="004B4668"/>
    <w:rsid w:val="004B4D0B"/>
    <w:rsid w:val="004B556D"/>
    <w:rsid w:val="004B6137"/>
    <w:rsid w:val="004B6305"/>
    <w:rsid w:val="004B6BA7"/>
    <w:rsid w:val="004B6F1F"/>
    <w:rsid w:val="004B78B4"/>
    <w:rsid w:val="004B7FEE"/>
    <w:rsid w:val="004C0FF5"/>
    <w:rsid w:val="004C123D"/>
    <w:rsid w:val="004C19D9"/>
    <w:rsid w:val="004C1D70"/>
    <w:rsid w:val="004C2379"/>
    <w:rsid w:val="004C24A4"/>
    <w:rsid w:val="004C26E5"/>
    <w:rsid w:val="004C2C4A"/>
    <w:rsid w:val="004C3925"/>
    <w:rsid w:val="004C48B4"/>
    <w:rsid w:val="004C5B9A"/>
    <w:rsid w:val="004C6181"/>
    <w:rsid w:val="004C6244"/>
    <w:rsid w:val="004C79F6"/>
    <w:rsid w:val="004D08D4"/>
    <w:rsid w:val="004D0B55"/>
    <w:rsid w:val="004D0FE0"/>
    <w:rsid w:val="004D1547"/>
    <w:rsid w:val="004D285B"/>
    <w:rsid w:val="004D285C"/>
    <w:rsid w:val="004D2CBE"/>
    <w:rsid w:val="004D2FDD"/>
    <w:rsid w:val="004D3771"/>
    <w:rsid w:val="004D3B28"/>
    <w:rsid w:val="004D48B5"/>
    <w:rsid w:val="004D4E27"/>
    <w:rsid w:val="004D5C6B"/>
    <w:rsid w:val="004D601C"/>
    <w:rsid w:val="004D6117"/>
    <w:rsid w:val="004D6472"/>
    <w:rsid w:val="004D6DCB"/>
    <w:rsid w:val="004D7902"/>
    <w:rsid w:val="004D7E07"/>
    <w:rsid w:val="004E0463"/>
    <w:rsid w:val="004E1017"/>
    <w:rsid w:val="004E1D23"/>
    <w:rsid w:val="004E34EF"/>
    <w:rsid w:val="004E47E5"/>
    <w:rsid w:val="004E5080"/>
    <w:rsid w:val="004E510B"/>
    <w:rsid w:val="004E5D3C"/>
    <w:rsid w:val="004E5FF9"/>
    <w:rsid w:val="004E6BF2"/>
    <w:rsid w:val="004E6F35"/>
    <w:rsid w:val="004E7949"/>
    <w:rsid w:val="004F0B55"/>
    <w:rsid w:val="004F3976"/>
    <w:rsid w:val="004F3DA9"/>
    <w:rsid w:val="004F4245"/>
    <w:rsid w:val="004F45B4"/>
    <w:rsid w:val="004F5194"/>
    <w:rsid w:val="004F5F84"/>
    <w:rsid w:val="004F7302"/>
    <w:rsid w:val="00501DC7"/>
    <w:rsid w:val="00502768"/>
    <w:rsid w:val="005028C9"/>
    <w:rsid w:val="0050312B"/>
    <w:rsid w:val="005033AE"/>
    <w:rsid w:val="00503D36"/>
    <w:rsid w:val="00504F40"/>
    <w:rsid w:val="00505F86"/>
    <w:rsid w:val="005064C0"/>
    <w:rsid w:val="0050751B"/>
    <w:rsid w:val="0050764A"/>
    <w:rsid w:val="00507695"/>
    <w:rsid w:val="0051075F"/>
    <w:rsid w:val="005110E1"/>
    <w:rsid w:val="00511F3C"/>
    <w:rsid w:val="00512DA0"/>
    <w:rsid w:val="00513D81"/>
    <w:rsid w:val="00514450"/>
    <w:rsid w:val="005149CE"/>
    <w:rsid w:val="005153A7"/>
    <w:rsid w:val="005154C4"/>
    <w:rsid w:val="00515A71"/>
    <w:rsid w:val="00515CCA"/>
    <w:rsid w:val="0051630D"/>
    <w:rsid w:val="005169CE"/>
    <w:rsid w:val="00517160"/>
    <w:rsid w:val="00520EC8"/>
    <w:rsid w:val="005219C9"/>
    <w:rsid w:val="00521BF1"/>
    <w:rsid w:val="00522065"/>
    <w:rsid w:val="00522380"/>
    <w:rsid w:val="00522BF6"/>
    <w:rsid w:val="00523B17"/>
    <w:rsid w:val="00525614"/>
    <w:rsid w:val="0052608C"/>
    <w:rsid w:val="005278F3"/>
    <w:rsid w:val="005302F3"/>
    <w:rsid w:val="005303C2"/>
    <w:rsid w:val="00530652"/>
    <w:rsid w:val="00530BE8"/>
    <w:rsid w:val="00531B80"/>
    <w:rsid w:val="00533946"/>
    <w:rsid w:val="00533B0B"/>
    <w:rsid w:val="005345E4"/>
    <w:rsid w:val="005347C2"/>
    <w:rsid w:val="00535903"/>
    <w:rsid w:val="00535EEF"/>
    <w:rsid w:val="00536703"/>
    <w:rsid w:val="00536812"/>
    <w:rsid w:val="00536E20"/>
    <w:rsid w:val="00537D55"/>
    <w:rsid w:val="00540171"/>
    <w:rsid w:val="00541626"/>
    <w:rsid w:val="00542494"/>
    <w:rsid w:val="00543799"/>
    <w:rsid w:val="005439DA"/>
    <w:rsid w:val="00543DC3"/>
    <w:rsid w:val="00543EF4"/>
    <w:rsid w:val="00543F3D"/>
    <w:rsid w:val="0054492F"/>
    <w:rsid w:val="00544C93"/>
    <w:rsid w:val="0054650F"/>
    <w:rsid w:val="00546780"/>
    <w:rsid w:val="005477BF"/>
    <w:rsid w:val="00547BE0"/>
    <w:rsid w:val="00547DC0"/>
    <w:rsid w:val="00550607"/>
    <w:rsid w:val="005511F1"/>
    <w:rsid w:val="00551C2D"/>
    <w:rsid w:val="00551CD0"/>
    <w:rsid w:val="00552C38"/>
    <w:rsid w:val="00553882"/>
    <w:rsid w:val="005538D3"/>
    <w:rsid w:val="0055423D"/>
    <w:rsid w:val="00554369"/>
    <w:rsid w:val="00554E61"/>
    <w:rsid w:val="00554E9A"/>
    <w:rsid w:val="00555165"/>
    <w:rsid w:val="0055535F"/>
    <w:rsid w:val="00555CB5"/>
    <w:rsid w:val="00556539"/>
    <w:rsid w:val="00556971"/>
    <w:rsid w:val="00557B9B"/>
    <w:rsid w:val="00560187"/>
    <w:rsid w:val="00560443"/>
    <w:rsid w:val="00560A86"/>
    <w:rsid w:val="0056125D"/>
    <w:rsid w:val="00561A9A"/>
    <w:rsid w:val="00562414"/>
    <w:rsid w:val="005624E5"/>
    <w:rsid w:val="00563159"/>
    <w:rsid w:val="00563910"/>
    <w:rsid w:val="00564C9C"/>
    <w:rsid w:val="00564E36"/>
    <w:rsid w:val="0056592F"/>
    <w:rsid w:val="0056626A"/>
    <w:rsid w:val="00566A20"/>
    <w:rsid w:val="00566C51"/>
    <w:rsid w:val="00566D83"/>
    <w:rsid w:val="0056744D"/>
    <w:rsid w:val="005712CC"/>
    <w:rsid w:val="005714D0"/>
    <w:rsid w:val="00572377"/>
    <w:rsid w:val="00572A09"/>
    <w:rsid w:val="0057410C"/>
    <w:rsid w:val="00574DE4"/>
    <w:rsid w:val="0057588E"/>
    <w:rsid w:val="00580567"/>
    <w:rsid w:val="00580C5A"/>
    <w:rsid w:val="00580E0B"/>
    <w:rsid w:val="005814E8"/>
    <w:rsid w:val="00581CB2"/>
    <w:rsid w:val="005821F8"/>
    <w:rsid w:val="005831C5"/>
    <w:rsid w:val="005833EF"/>
    <w:rsid w:val="005838D3"/>
    <w:rsid w:val="00584381"/>
    <w:rsid w:val="00584651"/>
    <w:rsid w:val="00585641"/>
    <w:rsid w:val="0058574B"/>
    <w:rsid w:val="005864FA"/>
    <w:rsid w:val="0058678C"/>
    <w:rsid w:val="00586C1B"/>
    <w:rsid w:val="005873C3"/>
    <w:rsid w:val="0058754A"/>
    <w:rsid w:val="00587B2A"/>
    <w:rsid w:val="0059134D"/>
    <w:rsid w:val="005927C8"/>
    <w:rsid w:val="00592830"/>
    <w:rsid w:val="00592D72"/>
    <w:rsid w:val="00593658"/>
    <w:rsid w:val="005958D4"/>
    <w:rsid w:val="005963B4"/>
    <w:rsid w:val="00596D30"/>
    <w:rsid w:val="00597B61"/>
    <w:rsid w:val="00597E48"/>
    <w:rsid w:val="005A0410"/>
    <w:rsid w:val="005A113C"/>
    <w:rsid w:val="005A251D"/>
    <w:rsid w:val="005A267D"/>
    <w:rsid w:val="005A3BED"/>
    <w:rsid w:val="005A4A17"/>
    <w:rsid w:val="005A5751"/>
    <w:rsid w:val="005A57BD"/>
    <w:rsid w:val="005A5F9D"/>
    <w:rsid w:val="005A6C97"/>
    <w:rsid w:val="005A6E89"/>
    <w:rsid w:val="005A77BD"/>
    <w:rsid w:val="005B005C"/>
    <w:rsid w:val="005B044C"/>
    <w:rsid w:val="005B180B"/>
    <w:rsid w:val="005B2A96"/>
    <w:rsid w:val="005B4D79"/>
    <w:rsid w:val="005B5328"/>
    <w:rsid w:val="005B6123"/>
    <w:rsid w:val="005B6672"/>
    <w:rsid w:val="005B6D3A"/>
    <w:rsid w:val="005B6F7D"/>
    <w:rsid w:val="005C00A7"/>
    <w:rsid w:val="005C0157"/>
    <w:rsid w:val="005C0BF1"/>
    <w:rsid w:val="005C0EF7"/>
    <w:rsid w:val="005C2D33"/>
    <w:rsid w:val="005C2E1A"/>
    <w:rsid w:val="005C2F57"/>
    <w:rsid w:val="005C34E1"/>
    <w:rsid w:val="005C36D9"/>
    <w:rsid w:val="005C427F"/>
    <w:rsid w:val="005C43D5"/>
    <w:rsid w:val="005C5AB3"/>
    <w:rsid w:val="005C5F71"/>
    <w:rsid w:val="005C6D45"/>
    <w:rsid w:val="005C6F33"/>
    <w:rsid w:val="005C7894"/>
    <w:rsid w:val="005C7C27"/>
    <w:rsid w:val="005D01C2"/>
    <w:rsid w:val="005D02F3"/>
    <w:rsid w:val="005D0BCE"/>
    <w:rsid w:val="005D13D7"/>
    <w:rsid w:val="005D185E"/>
    <w:rsid w:val="005D1B66"/>
    <w:rsid w:val="005D29D0"/>
    <w:rsid w:val="005D33D1"/>
    <w:rsid w:val="005D35B9"/>
    <w:rsid w:val="005D463E"/>
    <w:rsid w:val="005D5F5B"/>
    <w:rsid w:val="005D6391"/>
    <w:rsid w:val="005D650B"/>
    <w:rsid w:val="005D6A27"/>
    <w:rsid w:val="005E0191"/>
    <w:rsid w:val="005E02D5"/>
    <w:rsid w:val="005E06B2"/>
    <w:rsid w:val="005E08D0"/>
    <w:rsid w:val="005E0B4E"/>
    <w:rsid w:val="005E0F13"/>
    <w:rsid w:val="005E201F"/>
    <w:rsid w:val="005E20FE"/>
    <w:rsid w:val="005E2889"/>
    <w:rsid w:val="005E38CD"/>
    <w:rsid w:val="005E3969"/>
    <w:rsid w:val="005E3FFC"/>
    <w:rsid w:val="005E4306"/>
    <w:rsid w:val="005E450B"/>
    <w:rsid w:val="005E4679"/>
    <w:rsid w:val="005E4AEC"/>
    <w:rsid w:val="005E5149"/>
    <w:rsid w:val="005E56E3"/>
    <w:rsid w:val="005E5851"/>
    <w:rsid w:val="005E643A"/>
    <w:rsid w:val="005F0EA8"/>
    <w:rsid w:val="005F194E"/>
    <w:rsid w:val="005F3B0F"/>
    <w:rsid w:val="005F3CFD"/>
    <w:rsid w:val="005F3E9F"/>
    <w:rsid w:val="005F485A"/>
    <w:rsid w:val="005F5EA0"/>
    <w:rsid w:val="005F6717"/>
    <w:rsid w:val="005F6A6F"/>
    <w:rsid w:val="005F6FA7"/>
    <w:rsid w:val="005F7F6A"/>
    <w:rsid w:val="006006B5"/>
    <w:rsid w:val="006008AC"/>
    <w:rsid w:val="0060142B"/>
    <w:rsid w:val="00601911"/>
    <w:rsid w:val="00602B02"/>
    <w:rsid w:val="0060389C"/>
    <w:rsid w:val="00604BA1"/>
    <w:rsid w:val="0060505A"/>
    <w:rsid w:val="00605BB9"/>
    <w:rsid w:val="00607520"/>
    <w:rsid w:val="006107EB"/>
    <w:rsid w:val="00610E59"/>
    <w:rsid w:val="00611D9A"/>
    <w:rsid w:val="00613298"/>
    <w:rsid w:val="00614173"/>
    <w:rsid w:val="0061445B"/>
    <w:rsid w:val="00614B43"/>
    <w:rsid w:val="00614BA0"/>
    <w:rsid w:val="006158DF"/>
    <w:rsid w:val="00615CB4"/>
    <w:rsid w:val="0061671A"/>
    <w:rsid w:val="00616BED"/>
    <w:rsid w:val="00616BF5"/>
    <w:rsid w:val="00617149"/>
    <w:rsid w:val="00617815"/>
    <w:rsid w:val="00617CBA"/>
    <w:rsid w:val="00620182"/>
    <w:rsid w:val="00621AC4"/>
    <w:rsid w:val="006221F5"/>
    <w:rsid w:val="0062241E"/>
    <w:rsid w:val="0062324F"/>
    <w:rsid w:val="00623AE1"/>
    <w:rsid w:val="006246B8"/>
    <w:rsid w:val="006247EF"/>
    <w:rsid w:val="00625383"/>
    <w:rsid w:val="006261F7"/>
    <w:rsid w:val="006265D1"/>
    <w:rsid w:val="00626C4A"/>
    <w:rsid w:val="00626E3D"/>
    <w:rsid w:val="006270C1"/>
    <w:rsid w:val="006273E2"/>
    <w:rsid w:val="006302D5"/>
    <w:rsid w:val="00631914"/>
    <w:rsid w:val="00632030"/>
    <w:rsid w:val="00632219"/>
    <w:rsid w:val="00634507"/>
    <w:rsid w:val="006363EB"/>
    <w:rsid w:val="00636764"/>
    <w:rsid w:val="006368B2"/>
    <w:rsid w:val="0064017B"/>
    <w:rsid w:val="00640F44"/>
    <w:rsid w:val="00641C57"/>
    <w:rsid w:val="0064202C"/>
    <w:rsid w:val="00643258"/>
    <w:rsid w:val="00643A1F"/>
    <w:rsid w:val="00643E8B"/>
    <w:rsid w:val="00644104"/>
    <w:rsid w:val="006444CD"/>
    <w:rsid w:val="00646924"/>
    <w:rsid w:val="00647B2C"/>
    <w:rsid w:val="00647D35"/>
    <w:rsid w:val="00647E39"/>
    <w:rsid w:val="00650812"/>
    <w:rsid w:val="006514B1"/>
    <w:rsid w:val="00651814"/>
    <w:rsid w:val="0065234C"/>
    <w:rsid w:val="00652954"/>
    <w:rsid w:val="006535C4"/>
    <w:rsid w:val="00653C34"/>
    <w:rsid w:val="00653EA1"/>
    <w:rsid w:val="00654C35"/>
    <w:rsid w:val="00655BBD"/>
    <w:rsid w:val="00655F7F"/>
    <w:rsid w:val="006571E4"/>
    <w:rsid w:val="00657650"/>
    <w:rsid w:val="006576E5"/>
    <w:rsid w:val="00657E4B"/>
    <w:rsid w:val="0066014F"/>
    <w:rsid w:val="00660763"/>
    <w:rsid w:val="0066192D"/>
    <w:rsid w:val="00661BC3"/>
    <w:rsid w:val="0066458F"/>
    <w:rsid w:val="006645D7"/>
    <w:rsid w:val="00664EED"/>
    <w:rsid w:val="00666206"/>
    <w:rsid w:val="00666777"/>
    <w:rsid w:val="00666A08"/>
    <w:rsid w:val="00666B0B"/>
    <w:rsid w:val="006672AA"/>
    <w:rsid w:val="00670011"/>
    <w:rsid w:val="006706C2"/>
    <w:rsid w:val="006711AB"/>
    <w:rsid w:val="00671584"/>
    <w:rsid w:val="006715E8"/>
    <w:rsid w:val="006716E9"/>
    <w:rsid w:val="00671EAC"/>
    <w:rsid w:val="00671F6B"/>
    <w:rsid w:val="006740F7"/>
    <w:rsid w:val="006749F3"/>
    <w:rsid w:val="00675408"/>
    <w:rsid w:val="00675C27"/>
    <w:rsid w:val="0067613E"/>
    <w:rsid w:val="00681B2A"/>
    <w:rsid w:val="006822AB"/>
    <w:rsid w:val="006827B8"/>
    <w:rsid w:val="0068282D"/>
    <w:rsid w:val="00682BE7"/>
    <w:rsid w:val="00683553"/>
    <w:rsid w:val="006846C9"/>
    <w:rsid w:val="006849B8"/>
    <w:rsid w:val="0068568A"/>
    <w:rsid w:val="00687786"/>
    <w:rsid w:val="006879E4"/>
    <w:rsid w:val="00687C4E"/>
    <w:rsid w:val="00690B06"/>
    <w:rsid w:val="00691320"/>
    <w:rsid w:val="00692B48"/>
    <w:rsid w:val="00693728"/>
    <w:rsid w:val="00694F53"/>
    <w:rsid w:val="006A0F71"/>
    <w:rsid w:val="006A13F2"/>
    <w:rsid w:val="006A2539"/>
    <w:rsid w:val="006A29F7"/>
    <w:rsid w:val="006A4073"/>
    <w:rsid w:val="006A54E0"/>
    <w:rsid w:val="006A54EE"/>
    <w:rsid w:val="006A5AE4"/>
    <w:rsid w:val="006A5BFB"/>
    <w:rsid w:val="006A717B"/>
    <w:rsid w:val="006A74A3"/>
    <w:rsid w:val="006A7557"/>
    <w:rsid w:val="006A7ADC"/>
    <w:rsid w:val="006A7E93"/>
    <w:rsid w:val="006B05D7"/>
    <w:rsid w:val="006B09DE"/>
    <w:rsid w:val="006B0F40"/>
    <w:rsid w:val="006B141E"/>
    <w:rsid w:val="006B1CF3"/>
    <w:rsid w:val="006B2A85"/>
    <w:rsid w:val="006B3242"/>
    <w:rsid w:val="006B3792"/>
    <w:rsid w:val="006B482A"/>
    <w:rsid w:val="006B4A99"/>
    <w:rsid w:val="006B5A0B"/>
    <w:rsid w:val="006B636C"/>
    <w:rsid w:val="006B6F89"/>
    <w:rsid w:val="006B7D46"/>
    <w:rsid w:val="006C01D0"/>
    <w:rsid w:val="006C04E7"/>
    <w:rsid w:val="006C0C9D"/>
    <w:rsid w:val="006C1CB5"/>
    <w:rsid w:val="006C1EA4"/>
    <w:rsid w:val="006C2BE9"/>
    <w:rsid w:val="006C2F4A"/>
    <w:rsid w:val="006C3127"/>
    <w:rsid w:val="006C34AC"/>
    <w:rsid w:val="006C3C29"/>
    <w:rsid w:val="006C7974"/>
    <w:rsid w:val="006D1AD5"/>
    <w:rsid w:val="006D2055"/>
    <w:rsid w:val="006D2825"/>
    <w:rsid w:val="006D3177"/>
    <w:rsid w:val="006D3535"/>
    <w:rsid w:val="006D373E"/>
    <w:rsid w:val="006D38F3"/>
    <w:rsid w:val="006D3B94"/>
    <w:rsid w:val="006D4C53"/>
    <w:rsid w:val="006D613E"/>
    <w:rsid w:val="006D62FE"/>
    <w:rsid w:val="006D680E"/>
    <w:rsid w:val="006D7358"/>
    <w:rsid w:val="006D74E0"/>
    <w:rsid w:val="006D7B10"/>
    <w:rsid w:val="006D7DDC"/>
    <w:rsid w:val="006E0EB6"/>
    <w:rsid w:val="006E2362"/>
    <w:rsid w:val="006E2DDF"/>
    <w:rsid w:val="006E38E0"/>
    <w:rsid w:val="006E3BA8"/>
    <w:rsid w:val="006E6179"/>
    <w:rsid w:val="006E7C59"/>
    <w:rsid w:val="006F0034"/>
    <w:rsid w:val="006F061E"/>
    <w:rsid w:val="006F2199"/>
    <w:rsid w:val="006F2682"/>
    <w:rsid w:val="006F276D"/>
    <w:rsid w:val="006F2B02"/>
    <w:rsid w:val="006F31E6"/>
    <w:rsid w:val="006F3212"/>
    <w:rsid w:val="006F3BF5"/>
    <w:rsid w:val="006F4468"/>
    <w:rsid w:val="006F5590"/>
    <w:rsid w:val="006F614B"/>
    <w:rsid w:val="006F67AC"/>
    <w:rsid w:val="007003B0"/>
    <w:rsid w:val="00700729"/>
    <w:rsid w:val="00701047"/>
    <w:rsid w:val="00702A4A"/>
    <w:rsid w:val="00702EFE"/>
    <w:rsid w:val="00703317"/>
    <w:rsid w:val="0070387C"/>
    <w:rsid w:val="00703F98"/>
    <w:rsid w:val="007048B5"/>
    <w:rsid w:val="00704DAF"/>
    <w:rsid w:val="00704EE2"/>
    <w:rsid w:val="0070529C"/>
    <w:rsid w:val="00705D6E"/>
    <w:rsid w:val="00706807"/>
    <w:rsid w:val="00706996"/>
    <w:rsid w:val="00707334"/>
    <w:rsid w:val="00707658"/>
    <w:rsid w:val="00707B32"/>
    <w:rsid w:val="00707BF5"/>
    <w:rsid w:val="007101C8"/>
    <w:rsid w:val="00710677"/>
    <w:rsid w:val="007111E3"/>
    <w:rsid w:val="007137AE"/>
    <w:rsid w:val="00713B5F"/>
    <w:rsid w:val="00713DF9"/>
    <w:rsid w:val="00714057"/>
    <w:rsid w:val="0071411D"/>
    <w:rsid w:val="007149C0"/>
    <w:rsid w:val="00715682"/>
    <w:rsid w:val="007165C8"/>
    <w:rsid w:val="00717625"/>
    <w:rsid w:val="00717C95"/>
    <w:rsid w:val="00717F46"/>
    <w:rsid w:val="007203FC"/>
    <w:rsid w:val="00720E40"/>
    <w:rsid w:val="00721086"/>
    <w:rsid w:val="00721BF7"/>
    <w:rsid w:val="00721DBB"/>
    <w:rsid w:val="007220EB"/>
    <w:rsid w:val="0072250D"/>
    <w:rsid w:val="00724900"/>
    <w:rsid w:val="00724D79"/>
    <w:rsid w:val="00727D89"/>
    <w:rsid w:val="00730B18"/>
    <w:rsid w:val="00730D49"/>
    <w:rsid w:val="007333E5"/>
    <w:rsid w:val="007335C4"/>
    <w:rsid w:val="00733B56"/>
    <w:rsid w:val="00733E40"/>
    <w:rsid w:val="007342D7"/>
    <w:rsid w:val="00734AEF"/>
    <w:rsid w:val="00735E48"/>
    <w:rsid w:val="00735F74"/>
    <w:rsid w:val="00736317"/>
    <w:rsid w:val="00736E2B"/>
    <w:rsid w:val="00737AB6"/>
    <w:rsid w:val="00737D10"/>
    <w:rsid w:val="00740614"/>
    <w:rsid w:val="007408D2"/>
    <w:rsid w:val="00742495"/>
    <w:rsid w:val="0074318E"/>
    <w:rsid w:val="007453A0"/>
    <w:rsid w:val="00745C54"/>
    <w:rsid w:val="00745E69"/>
    <w:rsid w:val="007463B2"/>
    <w:rsid w:val="00746ECD"/>
    <w:rsid w:val="007470DE"/>
    <w:rsid w:val="00747915"/>
    <w:rsid w:val="007513BD"/>
    <w:rsid w:val="00753347"/>
    <w:rsid w:val="00754706"/>
    <w:rsid w:val="00754888"/>
    <w:rsid w:val="00755B7E"/>
    <w:rsid w:val="00756BA6"/>
    <w:rsid w:val="007618DF"/>
    <w:rsid w:val="00761AB3"/>
    <w:rsid w:val="007625AD"/>
    <w:rsid w:val="007632F5"/>
    <w:rsid w:val="0076380C"/>
    <w:rsid w:val="00765A79"/>
    <w:rsid w:val="00765E21"/>
    <w:rsid w:val="00767775"/>
    <w:rsid w:val="00770B52"/>
    <w:rsid w:val="00770CE9"/>
    <w:rsid w:val="007719CD"/>
    <w:rsid w:val="00771AA1"/>
    <w:rsid w:val="007723DB"/>
    <w:rsid w:val="00772973"/>
    <w:rsid w:val="00772B40"/>
    <w:rsid w:val="00772DB2"/>
    <w:rsid w:val="00772E2B"/>
    <w:rsid w:val="00773437"/>
    <w:rsid w:val="00773557"/>
    <w:rsid w:val="00773F39"/>
    <w:rsid w:val="0077415C"/>
    <w:rsid w:val="007745CA"/>
    <w:rsid w:val="00774F0B"/>
    <w:rsid w:val="00775297"/>
    <w:rsid w:val="00775510"/>
    <w:rsid w:val="00775C95"/>
    <w:rsid w:val="00775CEE"/>
    <w:rsid w:val="0077686D"/>
    <w:rsid w:val="007768E5"/>
    <w:rsid w:val="00777125"/>
    <w:rsid w:val="007773B4"/>
    <w:rsid w:val="00777A9D"/>
    <w:rsid w:val="00777F46"/>
    <w:rsid w:val="00781260"/>
    <w:rsid w:val="00781E5C"/>
    <w:rsid w:val="00784335"/>
    <w:rsid w:val="0078499C"/>
    <w:rsid w:val="00784CD1"/>
    <w:rsid w:val="00785076"/>
    <w:rsid w:val="00785F90"/>
    <w:rsid w:val="007877D9"/>
    <w:rsid w:val="007878BC"/>
    <w:rsid w:val="00790B98"/>
    <w:rsid w:val="007910E5"/>
    <w:rsid w:val="00791A34"/>
    <w:rsid w:val="00791CFB"/>
    <w:rsid w:val="00791D30"/>
    <w:rsid w:val="00791F0F"/>
    <w:rsid w:val="0079240B"/>
    <w:rsid w:val="0079242A"/>
    <w:rsid w:val="00793485"/>
    <w:rsid w:val="0079406E"/>
    <w:rsid w:val="0079480D"/>
    <w:rsid w:val="007949F4"/>
    <w:rsid w:val="00797952"/>
    <w:rsid w:val="00797AFA"/>
    <w:rsid w:val="00797B22"/>
    <w:rsid w:val="00797C28"/>
    <w:rsid w:val="007A0019"/>
    <w:rsid w:val="007A22B3"/>
    <w:rsid w:val="007A2CE6"/>
    <w:rsid w:val="007A36A4"/>
    <w:rsid w:val="007A399F"/>
    <w:rsid w:val="007A3BDA"/>
    <w:rsid w:val="007A41C6"/>
    <w:rsid w:val="007A4EB6"/>
    <w:rsid w:val="007A5956"/>
    <w:rsid w:val="007A69D2"/>
    <w:rsid w:val="007A6E37"/>
    <w:rsid w:val="007B069D"/>
    <w:rsid w:val="007B140A"/>
    <w:rsid w:val="007B1E12"/>
    <w:rsid w:val="007B37E6"/>
    <w:rsid w:val="007B416B"/>
    <w:rsid w:val="007B4CA8"/>
    <w:rsid w:val="007B4FEE"/>
    <w:rsid w:val="007B5E20"/>
    <w:rsid w:val="007B7608"/>
    <w:rsid w:val="007B7C5C"/>
    <w:rsid w:val="007C2486"/>
    <w:rsid w:val="007C2821"/>
    <w:rsid w:val="007C2F72"/>
    <w:rsid w:val="007C3660"/>
    <w:rsid w:val="007C4786"/>
    <w:rsid w:val="007C495B"/>
    <w:rsid w:val="007C4CA1"/>
    <w:rsid w:val="007C5C51"/>
    <w:rsid w:val="007C5E1A"/>
    <w:rsid w:val="007C5E79"/>
    <w:rsid w:val="007C60F0"/>
    <w:rsid w:val="007C618E"/>
    <w:rsid w:val="007C69AF"/>
    <w:rsid w:val="007C7CBA"/>
    <w:rsid w:val="007C7E02"/>
    <w:rsid w:val="007C7FBC"/>
    <w:rsid w:val="007C7FEE"/>
    <w:rsid w:val="007D0A71"/>
    <w:rsid w:val="007D14EC"/>
    <w:rsid w:val="007D227D"/>
    <w:rsid w:val="007D46E3"/>
    <w:rsid w:val="007D4C76"/>
    <w:rsid w:val="007D4DE5"/>
    <w:rsid w:val="007D4FAC"/>
    <w:rsid w:val="007D55B6"/>
    <w:rsid w:val="007D5A28"/>
    <w:rsid w:val="007D7083"/>
    <w:rsid w:val="007D7837"/>
    <w:rsid w:val="007D7F3F"/>
    <w:rsid w:val="007E1A92"/>
    <w:rsid w:val="007E1BBE"/>
    <w:rsid w:val="007E1E24"/>
    <w:rsid w:val="007E1EDA"/>
    <w:rsid w:val="007E251C"/>
    <w:rsid w:val="007E379D"/>
    <w:rsid w:val="007E3A6A"/>
    <w:rsid w:val="007E3CB5"/>
    <w:rsid w:val="007E4ACA"/>
    <w:rsid w:val="007E5352"/>
    <w:rsid w:val="007E5540"/>
    <w:rsid w:val="007E6960"/>
    <w:rsid w:val="007E6B90"/>
    <w:rsid w:val="007F0336"/>
    <w:rsid w:val="007F0579"/>
    <w:rsid w:val="007F079C"/>
    <w:rsid w:val="007F0BA5"/>
    <w:rsid w:val="007F155C"/>
    <w:rsid w:val="007F1C68"/>
    <w:rsid w:val="007F1ED0"/>
    <w:rsid w:val="007F229B"/>
    <w:rsid w:val="007F2BA2"/>
    <w:rsid w:val="007F2C37"/>
    <w:rsid w:val="007F376B"/>
    <w:rsid w:val="007F5674"/>
    <w:rsid w:val="007F6451"/>
    <w:rsid w:val="007F70CC"/>
    <w:rsid w:val="007F7B5F"/>
    <w:rsid w:val="00802C40"/>
    <w:rsid w:val="008045A3"/>
    <w:rsid w:val="00804E1D"/>
    <w:rsid w:val="00804E3F"/>
    <w:rsid w:val="0080559C"/>
    <w:rsid w:val="008056BE"/>
    <w:rsid w:val="00805996"/>
    <w:rsid w:val="00806A5B"/>
    <w:rsid w:val="008070FD"/>
    <w:rsid w:val="008071CF"/>
    <w:rsid w:val="00807484"/>
    <w:rsid w:val="0081031E"/>
    <w:rsid w:val="00810ACB"/>
    <w:rsid w:val="00811856"/>
    <w:rsid w:val="00811CF5"/>
    <w:rsid w:val="008127F9"/>
    <w:rsid w:val="00812DC0"/>
    <w:rsid w:val="008149CD"/>
    <w:rsid w:val="00814D20"/>
    <w:rsid w:val="00815293"/>
    <w:rsid w:val="00815DF1"/>
    <w:rsid w:val="008164F8"/>
    <w:rsid w:val="00816974"/>
    <w:rsid w:val="008170C8"/>
    <w:rsid w:val="008170F4"/>
    <w:rsid w:val="00817ACC"/>
    <w:rsid w:val="00817D5E"/>
    <w:rsid w:val="00820556"/>
    <w:rsid w:val="00820908"/>
    <w:rsid w:val="008209A7"/>
    <w:rsid w:val="00820C16"/>
    <w:rsid w:val="008216C7"/>
    <w:rsid w:val="008220C2"/>
    <w:rsid w:val="00822153"/>
    <w:rsid w:val="008227E5"/>
    <w:rsid w:val="008233F4"/>
    <w:rsid w:val="008234EF"/>
    <w:rsid w:val="008237E4"/>
    <w:rsid w:val="008244E2"/>
    <w:rsid w:val="0082485A"/>
    <w:rsid w:val="008248DD"/>
    <w:rsid w:val="008248FC"/>
    <w:rsid w:val="0082498E"/>
    <w:rsid w:val="00824F56"/>
    <w:rsid w:val="0082513D"/>
    <w:rsid w:val="008269ED"/>
    <w:rsid w:val="00827A0D"/>
    <w:rsid w:val="00830DFC"/>
    <w:rsid w:val="00830E17"/>
    <w:rsid w:val="00831464"/>
    <w:rsid w:val="008318CA"/>
    <w:rsid w:val="00832257"/>
    <w:rsid w:val="00832820"/>
    <w:rsid w:val="0083340F"/>
    <w:rsid w:val="008334AB"/>
    <w:rsid w:val="00834951"/>
    <w:rsid w:val="008349FB"/>
    <w:rsid w:val="00834CE2"/>
    <w:rsid w:val="00834D31"/>
    <w:rsid w:val="00834DA9"/>
    <w:rsid w:val="008361D6"/>
    <w:rsid w:val="00837064"/>
    <w:rsid w:val="00840260"/>
    <w:rsid w:val="00840603"/>
    <w:rsid w:val="00840826"/>
    <w:rsid w:val="008409B0"/>
    <w:rsid w:val="008409C5"/>
    <w:rsid w:val="00840A7A"/>
    <w:rsid w:val="00840EEE"/>
    <w:rsid w:val="00840FF4"/>
    <w:rsid w:val="0084145B"/>
    <w:rsid w:val="0084160D"/>
    <w:rsid w:val="008418D5"/>
    <w:rsid w:val="00841B76"/>
    <w:rsid w:val="00843210"/>
    <w:rsid w:val="00843925"/>
    <w:rsid w:val="00844B54"/>
    <w:rsid w:val="00844F4E"/>
    <w:rsid w:val="008471AC"/>
    <w:rsid w:val="008518D1"/>
    <w:rsid w:val="0085258C"/>
    <w:rsid w:val="0085293C"/>
    <w:rsid w:val="008532E9"/>
    <w:rsid w:val="00855663"/>
    <w:rsid w:val="00855797"/>
    <w:rsid w:val="00855DD3"/>
    <w:rsid w:val="0085633A"/>
    <w:rsid w:val="00856B0A"/>
    <w:rsid w:val="008577F1"/>
    <w:rsid w:val="00857859"/>
    <w:rsid w:val="00857A19"/>
    <w:rsid w:val="00857E16"/>
    <w:rsid w:val="00860919"/>
    <w:rsid w:val="00860CBE"/>
    <w:rsid w:val="00862328"/>
    <w:rsid w:val="00862535"/>
    <w:rsid w:val="00862670"/>
    <w:rsid w:val="008640FA"/>
    <w:rsid w:val="00864184"/>
    <w:rsid w:val="008656A0"/>
    <w:rsid w:val="00865B6C"/>
    <w:rsid w:val="00865F2C"/>
    <w:rsid w:val="008660D1"/>
    <w:rsid w:val="00866484"/>
    <w:rsid w:val="00866BC7"/>
    <w:rsid w:val="00871FD6"/>
    <w:rsid w:val="00872132"/>
    <w:rsid w:val="008721CB"/>
    <w:rsid w:val="008732EC"/>
    <w:rsid w:val="00873510"/>
    <w:rsid w:val="00873534"/>
    <w:rsid w:val="00873FF0"/>
    <w:rsid w:val="0087431F"/>
    <w:rsid w:val="00875660"/>
    <w:rsid w:val="00875A56"/>
    <w:rsid w:val="00875B97"/>
    <w:rsid w:val="0087608F"/>
    <w:rsid w:val="00876277"/>
    <w:rsid w:val="00876A27"/>
    <w:rsid w:val="00877976"/>
    <w:rsid w:val="00877BCC"/>
    <w:rsid w:val="00877C3E"/>
    <w:rsid w:val="00881418"/>
    <w:rsid w:val="00881503"/>
    <w:rsid w:val="008826EA"/>
    <w:rsid w:val="00882F64"/>
    <w:rsid w:val="00883EE7"/>
    <w:rsid w:val="008847A7"/>
    <w:rsid w:val="008847AF"/>
    <w:rsid w:val="00884BA9"/>
    <w:rsid w:val="008851C8"/>
    <w:rsid w:val="00885D22"/>
    <w:rsid w:val="00886500"/>
    <w:rsid w:val="00886C0C"/>
    <w:rsid w:val="008877E6"/>
    <w:rsid w:val="00887876"/>
    <w:rsid w:val="00887CB1"/>
    <w:rsid w:val="00890338"/>
    <w:rsid w:val="0089088F"/>
    <w:rsid w:val="00890DEB"/>
    <w:rsid w:val="00891124"/>
    <w:rsid w:val="00891275"/>
    <w:rsid w:val="008916D3"/>
    <w:rsid w:val="00892164"/>
    <w:rsid w:val="00892680"/>
    <w:rsid w:val="0089313A"/>
    <w:rsid w:val="00893560"/>
    <w:rsid w:val="00893A9F"/>
    <w:rsid w:val="00893E86"/>
    <w:rsid w:val="00894007"/>
    <w:rsid w:val="00895C0F"/>
    <w:rsid w:val="00897E07"/>
    <w:rsid w:val="008A1388"/>
    <w:rsid w:val="008A15FB"/>
    <w:rsid w:val="008A1F0D"/>
    <w:rsid w:val="008A48A6"/>
    <w:rsid w:val="008A5631"/>
    <w:rsid w:val="008A5956"/>
    <w:rsid w:val="008A5D91"/>
    <w:rsid w:val="008A6273"/>
    <w:rsid w:val="008A70A0"/>
    <w:rsid w:val="008A72E2"/>
    <w:rsid w:val="008A7C36"/>
    <w:rsid w:val="008B0302"/>
    <w:rsid w:val="008B04D3"/>
    <w:rsid w:val="008B0D2A"/>
    <w:rsid w:val="008B10B3"/>
    <w:rsid w:val="008B1103"/>
    <w:rsid w:val="008B148E"/>
    <w:rsid w:val="008B3288"/>
    <w:rsid w:val="008B33E5"/>
    <w:rsid w:val="008B3ABC"/>
    <w:rsid w:val="008B427F"/>
    <w:rsid w:val="008B4FF8"/>
    <w:rsid w:val="008B56B6"/>
    <w:rsid w:val="008B624D"/>
    <w:rsid w:val="008B638E"/>
    <w:rsid w:val="008B7489"/>
    <w:rsid w:val="008B7C51"/>
    <w:rsid w:val="008C0648"/>
    <w:rsid w:val="008C09B6"/>
    <w:rsid w:val="008C10A4"/>
    <w:rsid w:val="008C160A"/>
    <w:rsid w:val="008C18E6"/>
    <w:rsid w:val="008C263C"/>
    <w:rsid w:val="008C2A3A"/>
    <w:rsid w:val="008C2C80"/>
    <w:rsid w:val="008C30ED"/>
    <w:rsid w:val="008C4586"/>
    <w:rsid w:val="008C4E55"/>
    <w:rsid w:val="008C5148"/>
    <w:rsid w:val="008C5324"/>
    <w:rsid w:val="008C5602"/>
    <w:rsid w:val="008C61C8"/>
    <w:rsid w:val="008C67C1"/>
    <w:rsid w:val="008C69A5"/>
    <w:rsid w:val="008C70BC"/>
    <w:rsid w:val="008C7422"/>
    <w:rsid w:val="008D06FB"/>
    <w:rsid w:val="008D0AFC"/>
    <w:rsid w:val="008D0D2C"/>
    <w:rsid w:val="008D10B7"/>
    <w:rsid w:val="008D161B"/>
    <w:rsid w:val="008D1952"/>
    <w:rsid w:val="008D1A78"/>
    <w:rsid w:val="008D2589"/>
    <w:rsid w:val="008D2AE9"/>
    <w:rsid w:val="008D4452"/>
    <w:rsid w:val="008D4EC9"/>
    <w:rsid w:val="008D5AC1"/>
    <w:rsid w:val="008D6F70"/>
    <w:rsid w:val="008D742F"/>
    <w:rsid w:val="008E0B8B"/>
    <w:rsid w:val="008E0C62"/>
    <w:rsid w:val="008E2158"/>
    <w:rsid w:val="008E2291"/>
    <w:rsid w:val="008E36D1"/>
    <w:rsid w:val="008E3886"/>
    <w:rsid w:val="008E3DF0"/>
    <w:rsid w:val="008E562C"/>
    <w:rsid w:val="008E5A82"/>
    <w:rsid w:val="008E7F5E"/>
    <w:rsid w:val="008F014C"/>
    <w:rsid w:val="008F0C95"/>
    <w:rsid w:val="008F0D0A"/>
    <w:rsid w:val="008F1618"/>
    <w:rsid w:val="008F2812"/>
    <w:rsid w:val="008F3115"/>
    <w:rsid w:val="008F37C4"/>
    <w:rsid w:val="008F415F"/>
    <w:rsid w:val="008F4CDE"/>
    <w:rsid w:val="008F4E7D"/>
    <w:rsid w:val="008F6027"/>
    <w:rsid w:val="008F653E"/>
    <w:rsid w:val="008F6912"/>
    <w:rsid w:val="008F6A8E"/>
    <w:rsid w:val="008F71DC"/>
    <w:rsid w:val="008F7546"/>
    <w:rsid w:val="008F77B1"/>
    <w:rsid w:val="009001B3"/>
    <w:rsid w:val="00900ACC"/>
    <w:rsid w:val="009021A9"/>
    <w:rsid w:val="009029EA"/>
    <w:rsid w:val="00903F4D"/>
    <w:rsid w:val="00904095"/>
    <w:rsid w:val="00904247"/>
    <w:rsid w:val="00904989"/>
    <w:rsid w:val="009049E2"/>
    <w:rsid w:val="00904B1E"/>
    <w:rsid w:val="00905406"/>
    <w:rsid w:val="00905993"/>
    <w:rsid w:val="00906CB6"/>
    <w:rsid w:val="00907EBC"/>
    <w:rsid w:val="00910896"/>
    <w:rsid w:val="0091115E"/>
    <w:rsid w:val="0091135B"/>
    <w:rsid w:val="00911678"/>
    <w:rsid w:val="00911A09"/>
    <w:rsid w:val="00912063"/>
    <w:rsid w:val="00912B61"/>
    <w:rsid w:val="00912C89"/>
    <w:rsid w:val="00913461"/>
    <w:rsid w:val="00914090"/>
    <w:rsid w:val="00914E66"/>
    <w:rsid w:val="00916F4D"/>
    <w:rsid w:val="00917012"/>
    <w:rsid w:val="0091755E"/>
    <w:rsid w:val="00917FB4"/>
    <w:rsid w:val="0092064A"/>
    <w:rsid w:val="0092276C"/>
    <w:rsid w:val="00922810"/>
    <w:rsid w:val="00922F17"/>
    <w:rsid w:val="0092360B"/>
    <w:rsid w:val="00923D6C"/>
    <w:rsid w:val="00924AD9"/>
    <w:rsid w:val="00924F17"/>
    <w:rsid w:val="0092511D"/>
    <w:rsid w:val="00925904"/>
    <w:rsid w:val="00926CEC"/>
    <w:rsid w:val="00926F88"/>
    <w:rsid w:val="00926F99"/>
    <w:rsid w:val="00927476"/>
    <w:rsid w:val="009277C2"/>
    <w:rsid w:val="009300D1"/>
    <w:rsid w:val="009301DF"/>
    <w:rsid w:val="009306B5"/>
    <w:rsid w:val="0093154A"/>
    <w:rsid w:val="00931903"/>
    <w:rsid w:val="009339A3"/>
    <w:rsid w:val="009339C3"/>
    <w:rsid w:val="0093438B"/>
    <w:rsid w:val="0093438D"/>
    <w:rsid w:val="00934766"/>
    <w:rsid w:val="0093477C"/>
    <w:rsid w:val="009351D3"/>
    <w:rsid w:val="00935217"/>
    <w:rsid w:val="009352BF"/>
    <w:rsid w:val="00935580"/>
    <w:rsid w:val="00936597"/>
    <w:rsid w:val="00936B9A"/>
    <w:rsid w:val="0093735A"/>
    <w:rsid w:val="00937CC2"/>
    <w:rsid w:val="00940966"/>
    <w:rsid w:val="00942FA2"/>
    <w:rsid w:val="009445BA"/>
    <w:rsid w:val="00944CAD"/>
    <w:rsid w:val="00944DA7"/>
    <w:rsid w:val="00944DE9"/>
    <w:rsid w:val="009456DA"/>
    <w:rsid w:val="00950440"/>
    <w:rsid w:val="009506D4"/>
    <w:rsid w:val="00951223"/>
    <w:rsid w:val="009517E0"/>
    <w:rsid w:val="00951B82"/>
    <w:rsid w:val="00952090"/>
    <w:rsid w:val="009521E0"/>
    <w:rsid w:val="009528A8"/>
    <w:rsid w:val="00953FFE"/>
    <w:rsid w:val="009554E4"/>
    <w:rsid w:val="00955922"/>
    <w:rsid w:val="00956447"/>
    <w:rsid w:val="00956F65"/>
    <w:rsid w:val="00957459"/>
    <w:rsid w:val="00957C81"/>
    <w:rsid w:val="0096000C"/>
    <w:rsid w:val="00960568"/>
    <w:rsid w:val="0096107E"/>
    <w:rsid w:val="009613C0"/>
    <w:rsid w:val="00961883"/>
    <w:rsid w:val="009618C1"/>
    <w:rsid w:val="00962603"/>
    <w:rsid w:val="00962794"/>
    <w:rsid w:val="00962E31"/>
    <w:rsid w:val="00963070"/>
    <w:rsid w:val="00963CCC"/>
    <w:rsid w:val="00964771"/>
    <w:rsid w:val="009661AE"/>
    <w:rsid w:val="00967D2B"/>
    <w:rsid w:val="00967E91"/>
    <w:rsid w:val="009720A3"/>
    <w:rsid w:val="00973337"/>
    <w:rsid w:val="0097334A"/>
    <w:rsid w:val="00973A67"/>
    <w:rsid w:val="00974ABB"/>
    <w:rsid w:val="0097538C"/>
    <w:rsid w:val="0097592C"/>
    <w:rsid w:val="009761E5"/>
    <w:rsid w:val="00980B32"/>
    <w:rsid w:val="00980D63"/>
    <w:rsid w:val="00981636"/>
    <w:rsid w:val="009819A3"/>
    <w:rsid w:val="00981A47"/>
    <w:rsid w:val="00981DD4"/>
    <w:rsid w:val="0098247A"/>
    <w:rsid w:val="00982992"/>
    <w:rsid w:val="009834AE"/>
    <w:rsid w:val="009838A5"/>
    <w:rsid w:val="00983B15"/>
    <w:rsid w:val="009847A3"/>
    <w:rsid w:val="009863A4"/>
    <w:rsid w:val="00987511"/>
    <w:rsid w:val="00987DE1"/>
    <w:rsid w:val="00987F05"/>
    <w:rsid w:val="00991971"/>
    <w:rsid w:val="00992C09"/>
    <w:rsid w:val="00993FAA"/>
    <w:rsid w:val="009943C6"/>
    <w:rsid w:val="00994D71"/>
    <w:rsid w:val="009950AC"/>
    <w:rsid w:val="0099531B"/>
    <w:rsid w:val="00995F56"/>
    <w:rsid w:val="00996194"/>
    <w:rsid w:val="00996BCF"/>
    <w:rsid w:val="009A0170"/>
    <w:rsid w:val="009A020F"/>
    <w:rsid w:val="009A0D01"/>
    <w:rsid w:val="009A0EB5"/>
    <w:rsid w:val="009A16B8"/>
    <w:rsid w:val="009A1A01"/>
    <w:rsid w:val="009A223E"/>
    <w:rsid w:val="009A226E"/>
    <w:rsid w:val="009A22AF"/>
    <w:rsid w:val="009A242B"/>
    <w:rsid w:val="009A377C"/>
    <w:rsid w:val="009A4503"/>
    <w:rsid w:val="009A4688"/>
    <w:rsid w:val="009A5623"/>
    <w:rsid w:val="009A603A"/>
    <w:rsid w:val="009A6116"/>
    <w:rsid w:val="009A6A35"/>
    <w:rsid w:val="009A7B8B"/>
    <w:rsid w:val="009B0E7F"/>
    <w:rsid w:val="009B1525"/>
    <w:rsid w:val="009B1530"/>
    <w:rsid w:val="009B1F77"/>
    <w:rsid w:val="009B303A"/>
    <w:rsid w:val="009B4211"/>
    <w:rsid w:val="009B4473"/>
    <w:rsid w:val="009B496C"/>
    <w:rsid w:val="009B515D"/>
    <w:rsid w:val="009B644A"/>
    <w:rsid w:val="009B7D53"/>
    <w:rsid w:val="009C010A"/>
    <w:rsid w:val="009C14A4"/>
    <w:rsid w:val="009C1A42"/>
    <w:rsid w:val="009C2C1B"/>
    <w:rsid w:val="009C2E04"/>
    <w:rsid w:val="009C2EE7"/>
    <w:rsid w:val="009C37EE"/>
    <w:rsid w:val="009C52E2"/>
    <w:rsid w:val="009C532D"/>
    <w:rsid w:val="009C53ED"/>
    <w:rsid w:val="009C5A9D"/>
    <w:rsid w:val="009C6DBE"/>
    <w:rsid w:val="009C76F9"/>
    <w:rsid w:val="009C7F52"/>
    <w:rsid w:val="009D0A6D"/>
    <w:rsid w:val="009D0EA5"/>
    <w:rsid w:val="009D15C6"/>
    <w:rsid w:val="009D1F0E"/>
    <w:rsid w:val="009D20A4"/>
    <w:rsid w:val="009D284C"/>
    <w:rsid w:val="009D2F7C"/>
    <w:rsid w:val="009D4179"/>
    <w:rsid w:val="009D488A"/>
    <w:rsid w:val="009D4C09"/>
    <w:rsid w:val="009D5082"/>
    <w:rsid w:val="009D52DD"/>
    <w:rsid w:val="009D5EF7"/>
    <w:rsid w:val="009D6E07"/>
    <w:rsid w:val="009D6EFB"/>
    <w:rsid w:val="009D7570"/>
    <w:rsid w:val="009D7A37"/>
    <w:rsid w:val="009D7B35"/>
    <w:rsid w:val="009E0B25"/>
    <w:rsid w:val="009E0BAC"/>
    <w:rsid w:val="009E1604"/>
    <w:rsid w:val="009E1C6F"/>
    <w:rsid w:val="009E20FE"/>
    <w:rsid w:val="009E237F"/>
    <w:rsid w:val="009E247E"/>
    <w:rsid w:val="009E24AF"/>
    <w:rsid w:val="009E2543"/>
    <w:rsid w:val="009E2C87"/>
    <w:rsid w:val="009E43E0"/>
    <w:rsid w:val="009E50AC"/>
    <w:rsid w:val="009E5395"/>
    <w:rsid w:val="009E55C0"/>
    <w:rsid w:val="009E5A2C"/>
    <w:rsid w:val="009E6FED"/>
    <w:rsid w:val="009E7914"/>
    <w:rsid w:val="009F0025"/>
    <w:rsid w:val="009F049C"/>
    <w:rsid w:val="009F0EC6"/>
    <w:rsid w:val="009F114B"/>
    <w:rsid w:val="009F17EF"/>
    <w:rsid w:val="009F25A0"/>
    <w:rsid w:val="009F304D"/>
    <w:rsid w:val="009F32B8"/>
    <w:rsid w:val="009F3F18"/>
    <w:rsid w:val="009F4209"/>
    <w:rsid w:val="009F4DE0"/>
    <w:rsid w:val="009F5244"/>
    <w:rsid w:val="009F5869"/>
    <w:rsid w:val="009F5B64"/>
    <w:rsid w:val="009F5C50"/>
    <w:rsid w:val="009F5E96"/>
    <w:rsid w:val="009F5F41"/>
    <w:rsid w:val="009F7816"/>
    <w:rsid w:val="00A00090"/>
    <w:rsid w:val="00A004A7"/>
    <w:rsid w:val="00A00D15"/>
    <w:rsid w:val="00A0170C"/>
    <w:rsid w:val="00A02623"/>
    <w:rsid w:val="00A02A16"/>
    <w:rsid w:val="00A042F4"/>
    <w:rsid w:val="00A04A4B"/>
    <w:rsid w:val="00A04F89"/>
    <w:rsid w:val="00A05095"/>
    <w:rsid w:val="00A057E2"/>
    <w:rsid w:val="00A059FD"/>
    <w:rsid w:val="00A06ACA"/>
    <w:rsid w:val="00A06DA8"/>
    <w:rsid w:val="00A10393"/>
    <w:rsid w:val="00A1095B"/>
    <w:rsid w:val="00A113E3"/>
    <w:rsid w:val="00A116CB"/>
    <w:rsid w:val="00A11C50"/>
    <w:rsid w:val="00A13092"/>
    <w:rsid w:val="00A13282"/>
    <w:rsid w:val="00A137E0"/>
    <w:rsid w:val="00A13A88"/>
    <w:rsid w:val="00A14174"/>
    <w:rsid w:val="00A14481"/>
    <w:rsid w:val="00A144CE"/>
    <w:rsid w:val="00A15AA0"/>
    <w:rsid w:val="00A15BE5"/>
    <w:rsid w:val="00A163BD"/>
    <w:rsid w:val="00A164FD"/>
    <w:rsid w:val="00A17453"/>
    <w:rsid w:val="00A175F2"/>
    <w:rsid w:val="00A20016"/>
    <w:rsid w:val="00A20A2E"/>
    <w:rsid w:val="00A20AFE"/>
    <w:rsid w:val="00A24600"/>
    <w:rsid w:val="00A24725"/>
    <w:rsid w:val="00A25173"/>
    <w:rsid w:val="00A25722"/>
    <w:rsid w:val="00A25C14"/>
    <w:rsid w:val="00A26AE6"/>
    <w:rsid w:val="00A27E9F"/>
    <w:rsid w:val="00A32756"/>
    <w:rsid w:val="00A34129"/>
    <w:rsid w:val="00A341FD"/>
    <w:rsid w:val="00A343AF"/>
    <w:rsid w:val="00A35E9E"/>
    <w:rsid w:val="00A36938"/>
    <w:rsid w:val="00A378E1"/>
    <w:rsid w:val="00A37A7B"/>
    <w:rsid w:val="00A4047C"/>
    <w:rsid w:val="00A41D14"/>
    <w:rsid w:val="00A43136"/>
    <w:rsid w:val="00A4374D"/>
    <w:rsid w:val="00A437FA"/>
    <w:rsid w:val="00A44AB8"/>
    <w:rsid w:val="00A45694"/>
    <w:rsid w:val="00A459AC"/>
    <w:rsid w:val="00A46136"/>
    <w:rsid w:val="00A46AB8"/>
    <w:rsid w:val="00A4719A"/>
    <w:rsid w:val="00A4763A"/>
    <w:rsid w:val="00A5011F"/>
    <w:rsid w:val="00A50648"/>
    <w:rsid w:val="00A50B04"/>
    <w:rsid w:val="00A51538"/>
    <w:rsid w:val="00A52797"/>
    <w:rsid w:val="00A532D1"/>
    <w:rsid w:val="00A5391B"/>
    <w:rsid w:val="00A53DDD"/>
    <w:rsid w:val="00A54430"/>
    <w:rsid w:val="00A552B2"/>
    <w:rsid w:val="00A5569A"/>
    <w:rsid w:val="00A56D0B"/>
    <w:rsid w:val="00A56E23"/>
    <w:rsid w:val="00A574D2"/>
    <w:rsid w:val="00A57BAC"/>
    <w:rsid w:val="00A614B4"/>
    <w:rsid w:val="00A616C2"/>
    <w:rsid w:val="00A6176B"/>
    <w:rsid w:val="00A61E10"/>
    <w:rsid w:val="00A61E24"/>
    <w:rsid w:val="00A62D09"/>
    <w:rsid w:val="00A65C9B"/>
    <w:rsid w:val="00A6664F"/>
    <w:rsid w:val="00A66818"/>
    <w:rsid w:val="00A66AB0"/>
    <w:rsid w:val="00A679AE"/>
    <w:rsid w:val="00A7107C"/>
    <w:rsid w:val="00A71D8B"/>
    <w:rsid w:val="00A71E2D"/>
    <w:rsid w:val="00A72067"/>
    <w:rsid w:val="00A724EA"/>
    <w:rsid w:val="00A725E6"/>
    <w:rsid w:val="00A73577"/>
    <w:rsid w:val="00A735EE"/>
    <w:rsid w:val="00A74A57"/>
    <w:rsid w:val="00A74B3D"/>
    <w:rsid w:val="00A74D3B"/>
    <w:rsid w:val="00A74E2F"/>
    <w:rsid w:val="00A750D6"/>
    <w:rsid w:val="00A75D38"/>
    <w:rsid w:val="00A805DF"/>
    <w:rsid w:val="00A806DE"/>
    <w:rsid w:val="00A81537"/>
    <w:rsid w:val="00A81AAD"/>
    <w:rsid w:val="00A81DED"/>
    <w:rsid w:val="00A8300F"/>
    <w:rsid w:val="00A83314"/>
    <w:rsid w:val="00A834AB"/>
    <w:rsid w:val="00A845CC"/>
    <w:rsid w:val="00A84DB9"/>
    <w:rsid w:val="00A858E8"/>
    <w:rsid w:val="00A85957"/>
    <w:rsid w:val="00A87FDE"/>
    <w:rsid w:val="00A90A9B"/>
    <w:rsid w:val="00A9104A"/>
    <w:rsid w:val="00A915B3"/>
    <w:rsid w:val="00A920CC"/>
    <w:rsid w:val="00A9253E"/>
    <w:rsid w:val="00A93302"/>
    <w:rsid w:val="00A9504B"/>
    <w:rsid w:val="00A9511F"/>
    <w:rsid w:val="00A953B0"/>
    <w:rsid w:val="00A95511"/>
    <w:rsid w:val="00A95D18"/>
    <w:rsid w:val="00A96CE7"/>
    <w:rsid w:val="00A96F2C"/>
    <w:rsid w:val="00AA0302"/>
    <w:rsid w:val="00AA06DB"/>
    <w:rsid w:val="00AA087D"/>
    <w:rsid w:val="00AA0FB8"/>
    <w:rsid w:val="00AA0FF5"/>
    <w:rsid w:val="00AA3510"/>
    <w:rsid w:val="00AA3FC1"/>
    <w:rsid w:val="00AA4F02"/>
    <w:rsid w:val="00AA5ABA"/>
    <w:rsid w:val="00AA5C61"/>
    <w:rsid w:val="00AA601C"/>
    <w:rsid w:val="00AA63F2"/>
    <w:rsid w:val="00AA64CB"/>
    <w:rsid w:val="00AA6E22"/>
    <w:rsid w:val="00AA734C"/>
    <w:rsid w:val="00AA7509"/>
    <w:rsid w:val="00AA7667"/>
    <w:rsid w:val="00AB077D"/>
    <w:rsid w:val="00AB0AC1"/>
    <w:rsid w:val="00AB1521"/>
    <w:rsid w:val="00AB2903"/>
    <w:rsid w:val="00AB2A36"/>
    <w:rsid w:val="00AB3234"/>
    <w:rsid w:val="00AB36FB"/>
    <w:rsid w:val="00AB390C"/>
    <w:rsid w:val="00AB3B88"/>
    <w:rsid w:val="00AB4148"/>
    <w:rsid w:val="00AB41F6"/>
    <w:rsid w:val="00AB618D"/>
    <w:rsid w:val="00AB63A9"/>
    <w:rsid w:val="00AB6523"/>
    <w:rsid w:val="00AB6DA4"/>
    <w:rsid w:val="00AB7139"/>
    <w:rsid w:val="00AB724E"/>
    <w:rsid w:val="00AB7330"/>
    <w:rsid w:val="00AC0054"/>
    <w:rsid w:val="00AC01EE"/>
    <w:rsid w:val="00AC08AF"/>
    <w:rsid w:val="00AC0ACB"/>
    <w:rsid w:val="00AC1E23"/>
    <w:rsid w:val="00AC2052"/>
    <w:rsid w:val="00AC28BC"/>
    <w:rsid w:val="00AC2B70"/>
    <w:rsid w:val="00AC3DA4"/>
    <w:rsid w:val="00AC4ECE"/>
    <w:rsid w:val="00AC561F"/>
    <w:rsid w:val="00AC5C00"/>
    <w:rsid w:val="00AC707D"/>
    <w:rsid w:val="00AC7CD4"/>
    <w:rsid w:val="00AC7ED1"/>
    <w:rsid w:val="00AC7F32"/>
    <w:rsid w:val="00AD27AF"/>
    <w:rsid w:val="00AD2A74"/>
    <w:rsid w:val="00AD3255"/>
    <w:rsid w:val="00AD4A50"/>
    <w:rsid w:val="00AD5098"/>
    <w:rsid w:val="00AD5914"/>
    <w:rsid w:val="00AD60B4"/>
    <w:rsid w:val="00AD69BF"/>
    <w:rsid w:val="00AD6B40"/>
    <w:rsid w:val="00AE11CB"/>
    <w:rsid w:val="00AE1775"/>
    <w:rsid w:val="00AE1793"/>
    <w:rsid w:val="00AE2884"/>
    <w:rsid w:val="00AE2E17"/>
    <w:rsid w:val="00AE37DA"/>
    <w:rsid w:val="00AE3B84"/>
    <w:rsid w:val="00AE3CE2"/>
    <w:rsid w:val="00AE3F66"/>
    <w:rsid w:val="00AE4932"/>
    <w:rsid w:val="00AE5415"/>
    <w:rsid w:val="00AE56B5"/>
    <w:rsid w:val="00AE5A56"/>
    <w:rsid w:val="00AE632A"/>
    <w:rsid w:val="00AE64F9"/>
    <w:rsid w:val="00AE68FC"/>
    <w:rsid w:val="00AE7E63"/>
    <w:rsid w:val="00AE7FBD"/>
    <w:rsid w:val="00AF041C"/>
    <w:rsid w:val="00AF0501"/>
    <w:rsid w:val="00AF06E9"/>
    <w:rsid w:val="00AF0BF5"/>
    <w:rsid w:val="00AF0DA7"/>
    <w:rsid w:val="00AF12F5"/>
    <w:rsid w:val="00AF1777"/>
    <w:rsid w:val="00AF2447"/>
    <w:rsid w:val="00AF2946"/>
    <w:rsid w:val="00AF2AF4"/>
    <w:rsid w:val="00AF2EC1"/>
    <w:rsid w:val="00AF33F5"/>
    <w:rsid w:val="00AF3EBD"/>
    <w:rsid w:val="00AF5180"/>
    <w:rsid w:val="00AF547E"/>
    <w:rsid w:val="00AF5DCC"/>
    <w:rsid w:val="00AF60B2"/>
    <w:rsid w:val="00B01CA6"/>
    <w:rsid w:val="00B02D4C"/>
    <w:rsid w:val="00B03361"/>
    <w:rsid w:val="00B03406"/>
    <w:rsid w:val="00B03EB9"/>
    <w:rsid w:val="00B04A91"/>
    <w:rsid w:val="00B07EAA"/>
    <w:rsid w:val="00B10A0F"/>
    <w:rsid w:val="00B10C55"/>
    <w:rsid w:val="00B10E5B"/>
    <w:rsid w:val="00B112AC"/>
    <w:rsid w:val="00B116E0"/>
    <w:rsid w:val="00B134F1"/>
    <w:rsid w:val="00B13683"/>
    <w:rsid w:val="00B14424"/>
    <w:rsid w:val="00B1473D"/>
    <w:rsid w:val="00B15B91"/>
    <w:rsid w:val="00B16687"/>
    <w:rsid w:val="00B20D4F"/>
    <w:rsid w:val="00B214A5"/>
    <w:rsid w:val="00B21D62"/>
    <w:rsid w:val="00B230D3"/>
    <w:rsid w:val="00B242E4"/>
    <w:rsid w:val="00B25307"/>
    <w:rsid w:val="00B253A2"/>
    <w:rsid w:val="00B25921"/>
    <w:rsid w:val="00B26175"/>
    <w:rsid w:val="00B270C8"/>
    <w:rsid w:val="00B27F0D"/>
    <w:rsid w:val="00B30109"/>
    <w:rsid w:val="00B31925"/>
    <w:rsid w:val="00B3256C"/>
    <w:rsid w:val="00B32D5E"/>
    <w:rsid w:val="00B32EAE"/>
    <w:rsid w:val="00B32F13"/>
    <w:rsid w:val="00B334CC"/>
    <w:rsid w:val="00B33EA9"/>
    <w:rsid w:val="00B34BD3"/>
    <w:rsid w:val="00B35652"/>
    <w:rsid w:val="00B3575D"/>
    <w:rsid w:val="00B3595A"/>
    <w:rsid w:val="00B36999"/>
    <w:rsid w:val="00B3700D"/>
    <w:rsid w:val="00B3758F"/>
    <w:rsid w:val="00B37C35"/>
    <w:rsid w:val="00B41003"/>
    <w:rsid w:val="00B41724"/>
    <w:rsid w:val="00B41840"/>
    <w:rsid w:val="00B42A1C"/>
    <w:rsid w:val="00B43134"/>
    <w:rsid w:val="00B436CD"/>
    <w:rsid w:val="00B43D02"/>
    <w:rsid w:val="00B4489F"/>
    <w:rsid w:val="00B44941"/>
    <w:rsid w:val="00B44DE3"/>
    <w:rsid w:val="00B44F22"/>
    <w:rsid w:val="00B45BED"/>
    <w:rsid w:val="00B45BF7"/>
    <w:rsid w:val="00B462E0"/>
    <w:rsid w:val="00B462F3"/>
    <w:rsid w:val="00B46A95"/>
    <w:rsid w:val="00B47D6E"/>
    <w:rsid w:val="00B47DC2"/>
    <w:rsid w:val="00B500E8"/>
    <w:rsid w:val="00B50622"/>
    <w:rsid w:val="00B50786"/>
    <w:rsid w:val="00B52106"/>
    <w:rsid w:val="00B5294F"/>
    <w:rsid w:val="00B52B46"/>
    <w:rsid w:val="00B52BEB"/>
    <w:rsid w:val="00B52C65"/>
    <w:rsid w:val="00B52C9E"/>
    <w:rsid w:val="00B531B9"/>
    <w:rsid w:val="00B53337"/>
    <w:rsid w:val="00B549CB"/>
    <w:rsid w:val="00B55156"/>
    <w:rsid w:val="00B55A7E"/>
    <w:rsid w:val="00B56042"/>
    <w:rsid w:val="00B566C7"/>
    <w:rsid w:val="00B56C76"/>
    <w:rsid w:val="00B575F2"/>
    <w:rsid w:val="00B57841"/>
    <w:rsid w:val="00B57A90"/>
    <w:rsid w:val="00B57D4E"/>
    <w:rsid w:val="00B603D5"/>
    <w:rsid w:val="00B6081B"/>
    <w:rsid w:val="00B60836"/>
    <w:rsid w:val="00B60910"/>
    <w:rsid w:val="00B617E8"/>
    <w:rsid w:val="00B61E4B"/>
    <w:rsid w:val="00B6206C"/>
    <w:rsid w:val="00B62584"/>
    <w:rsid w:val="00B6259E"/>
    <w:rsid w:val="00B62709"/>
    <w:rsid w:val="00B627A6"/>
    <w:rsid w:val="00B62CB6"/>
    <w:rsid w:val="00B62DD9"/>
    <w:rsid w:val="00B635D6"/>
    <w:rsid w:val="00B63F37"/>
    <w:rsid w:val="00B64961"/>
    <w:rsid w:val="00B64C8D"/>
    <w:rsid w:val="00B65401"/>
    <w:rsid w:val="00B658B2"/>
    <w:rsid w:val="00B65DE8"/>
    <w:rsid w:val="00B65FF4"/>
    <w:rsid w:val="00B6657D"/>
    <w:rsid w:val="00B66A29"/>
    <w:rsid w:val="00B67028"/>
    <w:rsid w:val="00B67E8B"/>
    <w:rsid w:val="00B70B5F"/>
    <w:rsid w:val="00B7153A"/>
    <w:rsid w:val="00B7190C"/>
    <w:rsid w:val="00B72350"/>
    <w:rsid w:val="00B7256C"/>
    <w:rsid w:val="00B72C1E"/>
    <w:rsid w:val="00B72E5F"/>
    <w:rsid w:val="00B73109"/>
    <w:rsid w:val="00B73F33"/>
    <w:rsid w:val="00B74297"/>
    <w:rsid w:val="00B74FBA"/>
    <w:rsid w:val="00B76247"/>
    <w:rsid w:val="00B8059E"/>
    <w:rsid w:val="00B82ADF"/>
    <w:rsid w:val="00B82E9B"/>
    <w:rsid w:val="00B84C04"/>
    <w:rsid w:val="00B84D21"/>
    <w:rsid w:val="00B852D7"/>
    <w:rsid w:val="00B87E6C"/>
    <w:rsid w:val="00B90595"/>
    <w:rsid w:val="00B90EDF"/>
    <w:rsid w:val="00B9121C"/>
    <w:rsid w:val="00B91345"/>
    <w:rsid w:val="00B9335B"/>
    <w:rsid w:val="00B93373"/>
    <w:rsid w:val="00B94217"/>
    <w:rsid w:val="00B9497B"/>
    <w:rsid w:val="00B956E0"/>
    <w:rsid w:val="00B96632"/>
    <w:rsid w:val="00B96BFB"/>
    <w:rsid w:val="00B9719A"/>
    <w:rsid w:val="00B9730A"/>
    <w:rsid w:val="00BA05DA"/>
    <w:rsid w:val="00BA0CA0"/>
    <w:rsid w:val="00BA0CA5"/>
    <w:rsid w:val="00BA0D0C"/>
    <w:rsid w:val="00BA1800"/>
    <w:rsid w:val="00BA24D7"/>
    <w:rsid w:val="00BA253A"/>
    <w:rsid w:val="00BA2A32"/>
    <w:rsid w:val="00BA3030"/>
    <w:rsid w:val="00BA422E"/>
    <w:rsid w:val="00BA5516"/>
    <w:rsid w:val="00BA6A8F"/>
    <w:rsid w:val="00BA7A62"/>
    <w:rsid w:val="00BA7E70"/>
    <w:rsid w:val="00BB11D7"/>
    <w:rsid w:val="00BB1460"/>
    <w:rsid w:val="00BB18B5"/>
    <w:rsid w:val="00BB27BF"/>
    <w:rsid w:val="00BB2B3B"/>
    <w:rsid w:val="00BB300A"/>
    <w:rsid w:val="00BB3419"/>
    <w:rsid w:val="00BB3B3A"/>
    <w:rsid w:val="00BB4FE8"/>
    <w:rsid w:val="00BB56CB"/>
    <w:rsid w:val="00BB640F"/>
    <w:rsid w:val="00BB6C75"/>
    <w:rsid w:val="00BB74FC"/>
    <w:rsid w:val="00BB75D1"/>
    <w:rsid w:val="00BB7927"/>
    <w:rsid w:val="00BB7966"/>
    <w:rsid w:val="00BC0CD8"/>
    <w:rsid w:val="00BC2FD4"/>
    <w:rsid w:val="00BC3E43"/>
    <w:rsid w:val="00BC3F4A"/>
    <w:rsid w:val="00BC41A8"/>
    <w:rsid w:val="00BC4379"/>
    <w:rsid w:val="00BC4B65"/>
    <w:rsid w:val="00BC6004"/>
    <w:rsid w:val="00BC6AB3"/>
    <w:rsid w:val="00BC7D7E"/>
    <w:rsid w:val="00BD006E"/>
    <w:rsid w:val="00BD0BAD"/>
    <w:rsid w:val="00BD3BA4"/>
    <w:rsid w:val="00BD501A"/>
    <w:rsid w:val="00BD5627"/>
    <w:rsid w:val="00BD6225"/>
    <w:rsid w:val="00BD6887"/>
    <w:rsid w:val="00BD74A8"/>
    <w:rsid w:val="00BD78A7"/>
    <w:rsid w:val="00BD7A2A"/>
    <w:rsid w:val="00BE09D7"/>
    <w:rsid w:val="00BE0E3A"/>
    <w:rsid w:val="00BE1368"/>
    <w:rsid w:val="00BE2265"/>
    <w:rsid w:val="00BE29EF"/>
    <w:rsid w:val="00BE2C7E"/>
    <w:rsid w:val="00BE3A33"/>
    <w:rsid w:val="00BE3CB0"/>
    <w:rsid w:val="00BE3D30"/>
    <w:rsid w:val="00BE4850"/>
    <w:rsid w:val="00BE48AC"/>
    <w:rsid w:val="00BE5792"/>
    <w:rsid w:val="00BE5EF5"/>
    <w:rsid w:val="00BE622A"/>
    <w:rsid w:val="00BE62F3"/>
    <w:rsid w:val="00BE7755"/>
    <w:rsid w:val="00BF00CD"/>
    <w:rsid w:val="00BF05F3"/>
    <w:rsid w:val="00BF0EBE"/>
    <w:rsid w:val="00BF0FA7"/>
    <w:rsid w:val="00BF1691"/>
    <w:rsid w:val="00BF25A3"/>
    <w:rsid w:val="00BF36A4"/>
    <w:rsid w:val="00BF3E31"/>
    <w:rsid w:val="00BF4931"/>
    <w:rsid w:val="00BF4F0A"/>
    <w:rsid w:val="00BF7B59"/>
    <w:rsid w:val="00BF7F71"/>
    <w:rsid w:val="00C00991"/>
    <w:rsid w:val="00C019F1"/>
    <w:rsid w:val="00C01A9F"/>
    <w:rsid w:val="00C024F6"/>
    <w:rsid w:val="00C02CFA"/>
    <w:rsid w:val="00C0380D"/>
    <w:rsid w:val="00C040A2"/>
    <w:rsid w:val="00C04EDB"/>
    <w:rsid w:val="00C05DFA"/>
    <w:rsid w:val="00C06344"/>
    <w:rsid w:val="00C06563"/>
    <w:rsid w:val="00C070C5"/>
    <w:rsid w:val="00C07330"/>
    <w:rsid w:val="00C0754E"/>
    <w:rsid w:val="00C07771"/>
    <w:rsid w:val="00C07A42"/>
    <w:rsid w:val="00C07AF8"/>
    <w:rsid w:val="00C07F3F"/>
    <w:rsid w:val="00C10E55"/>
    <w:rsid w:val="00C13030"/>
    <w:rsid w:val="00C13536"/>
    <w:rsid w:val="00C13894"/>
    <w:rsid w:val="00C1414E"/>
    <w:rsid w:val="00C1484A"/>
    <w:rsid w:val="00C157FF"/>
    <w:rsid w:val="00C15C61"/>
    <w:rsid w:val="00C16D9B"/>
    <w:rsid w:val="00C17246"/>
    <w:rsid w:val="00C2056F"/>
    <w:rsid w:val="00C20A22"/>
    <w:rsid w:val="00C21AC9"/>
    <w:rsid w:val="00C2315A"/>
    <w:rsid w:val="00C24184"/>
    <w:rsid w:val="00C244FA"/>
    <w:rsid w:val="00C2460D"/>
    <w:rsid w:val="00C24D3D"/>
    <w:rsid w:val="00C25128"/>
    <w:rsid w:val="00C2527A"/>
    <w:rsid w:val="00C256A8"/>
    <w:rsid w:val="00C25AB9"/>
    <w:rsid w:val="00C25FE7"/>
    <w:rsid w:val="00C27086"/>
    <w:rsid w:val="00C3075F"/>
    <w:rsid w:val="00C31401"/>
    <w:rsid w:val="00C31DB7"/>
    <w:rsid w:val="00C32246"/>
    <w:rsid w:val="00C32302"/>
    <w:rsid w:val="00C32310"/>
    <w:rsid w:val="00C32913"/>
    <w:rsid w:val="00C33418"/>
    <w:rsid w:val="00C346B0"/>
    <w:rsid w:val="00C34CA3"/>
    <w:rsid w:val="00C35FCC"/>
    <w:rsid w:val="00C3609E"/>
    <w:rsid w:val="00C3769E"/>
    <w:rsid w:val="00C37A90"/>
    <w:rsid w:val="00C37FFA"/>
    <w:rsid w:val="00C40EE9"/>
    <w:rsid w:val="00C42D02"/>
    <w:rsid w:val="00C42E75"/>
    <w:rsid w:val="00C44D42"/>
    <w:rsid w:val="00C45548"/>
    <w:rsid w:val="00C456B4"/>
    <w:rsid w:val="00C460A8"/>
    <w:rsid w:val="00C47E2F"/>
    <w:rsid w:val="00C50A95"/>
    <w:rsid w:val="00C5150B"/>
    <w:rsid w:val="00C5245E"/>
    <w:rsid w:val="00C52748"/>
    <w:rsid w:val="00C529C0"/>
    <w:rsid w:val="00C535E9"/>
    <w:rsid w:val="00C535F4"/>
    <w:rsid w:val="00C54363"/>
    <w:rsid w:val="00C54D92"/>
    <w:rsid w:val="00C550AB"/>
    <w:rsid w:val="00C55176"/>
    <w:rsid w:val="00C5520E"/>
    <w:rsid w:val="00C5577D"/>
    <w:rsid w:val="00C55D0F"/>
    <w:rsid w:val="00C56A37"/>
    <w:rsid w:val="00C56A6C"/>
    <w:rsid w:val="00C5714F"/>
    <w:rsid w:val="00C57471"/>
    <w:rsid w:val="00C6053A"/>
    <w:rsid w:val="00C60553"/>
    <w:rsid w:val="00C610FE"/>
    <w:rsid w:val="00C6164F"/>
    <w:rsid w:val="00C62FF8"/>
    <w:rsid w:val="00C6359D"/>
    <w:rsid w:val="00C642AD"/>
    <w:rsid w:val="00C6509F"/>
    <w:rsid w:val="00C65162"/>
    <w:rsid w:val="00C65C80"/>
    <w:rsid w:val="00C6669C"/>
    <w:rsid w:val="00C675D6"/>
    <w:rsid w:val="00C7072D"/>
    <w:rsid w:val="00C7190F"/>
    <w:rsid w:val="00C72287"/>
    <w:rsid w:val="00C74333"/>
    <w:rsid w:val="00C74D2B"/>
    <w:rsid w:val="00C753FD"/>
    <w:rsid w:val="00C75A47"/>
    <w:rsid w:val="00C75D08"/>
    <w:rsid w:val="00C7704A"/>
    <w:rsid w:val="00C800F1"/>
    <w:rsid w:val="00C8033A"/>
    <w:rsid w:val="00C81644"/>
    <w:rsid w:val="00C81F65"/>
    <w:rsid w:val="00C82470"/>
    <w:rsid w:val="00C83745"/>
    <w:rsid w:val="00C83927"/>
    <w:rsid w:val="00C83AAE"/>
    <w:rsid w:val="00C84184"/>
    <w:rsid w:val="00C84354"/>
    <w:rsid w:val="00C84AFF"/>
    <w:rsid w:val="00C85E3B"/>
    <w:rsid w:val="00C86006"/>
    <w:rsid w:val="00C861A3"/>
    <w:rsid w:val="00C87302"/>
    <w:rsid w:val="00C873DC"/>
    <w:rsid w:val="00C877E2"/>
    <w:rsid w:val="00C87E83"/>
    <w:rsid w:val="00C914DA"/>
    <w:rsid w:val="00C91A5D"/>
    <w:rsid w:val="00C92221"/>
    <w:rsid w:val="00C92797"/>
    <w:rsid w:val="00C92DD6"/>
    <w:rsid w:val="00C92E6A"/>
    <w:rsid w:val="00C93F42"/>
    <w:rsid w:val="00C942D5"/>
    <w:rsid w:val="00C95779"/>
    <w:rsid w:val="00C958C9"/>
    <w:rsid w:val="00C95C59"/>
    <w:rsid w:val="00C96077"/>
    <w:rsid w:val="00C96D91"/>
    <w:rsid w:val="00C97908"/>
    <w:rsid w:val="00C97CFC"/>
    <w:rsid w:val="00CA176E"/>
    <w:rsid w:val="00CA1EE6"/>
    <w:rsid w:val="00CA2251"/>
    <w:rsid w:val="00CA2DCF"/>
    <w:rsid w:val="00CA357F"/>
    <w:rsid w:val="00CA37EF"/>
    <w:rsid w:val="00CA4781"/>
    <w:rsid w:val="00CA480F"/>
    <w:rsid w:val="00CA4E67"/>
    <w:rsid w:val="00CA4E73"/>
    <w:rsid w:val="00CA5762"/>
    <w:rsid w:val="00CA59FA"/>
    <w:rsid w:val="00CA5D1E"/>
    <w:rsid w:val="00CA62FF"/>
    <w:rsid w:val="00CA6DC7"/>
    <w:rsid w:val="00CA7640"/>
    <w:rsid w:val="00CA76E2"/>
    <w:rsid w:val="00CA770A"/>
    <w:rsid w:val="00CB0281"/>
    <w:rsid w:val="00CB0A51"/>
    <w:rsid w:val="00CB10AE"/>
    <w:rsid w:val="00CB1150"/>
    <w:rsid w:val="00CB21CC"/>
    <w:rsid w:val="00CB31C3"/>
    <w:rsid w:val="00CB391E"/>
    <w:rsid w:val="00CB3A80"/>
    <w:rsid w:val="00CB4E82"/>
    <w:rsid w:val="00CB6A14"/>
    <w:rsid w:val="00CB6AF4"/>
    <w:rsid w:val="00CB74BF"/>
    <w:rsid w:val="00CB7D94"/>
    <w:rsid w:val="00CC02B4"/>
    <w:rsid w:val="00CC0337"/>
    <w:rsid w:val="00CC0819"/>
    <w:rsid w:val="00CC11BF"/>
    <w:rsid w:val="00CC1B22"/>
    <w:rsid w:val="00CC1DAA"/>
    <w:rsid w:val="00CC3E09"/>
    <w:rsid w:val="00CC569C"/>
    <w:rsid w:val="00CC5990"/>
    <w:rsid w:val="00CC5A58"/>
    <w:rsid w:val="00CC5EC9"/>
    <w:rsid w:val="00CC6509"/>
    <w:rsid w:val="00CC6F77"/>
    <w:rsid w:val="00CD102E"/>
    <w:rsid w:val="00CD10EE"/>
    <w:rsid w:val="00CD17AB"/>
    <w:rsid w:val="00CD1AE8"/>
    <w:rsid w:val="00CD2DA9"/>
    <w:rsid w:val="00CD40EE"/>
    <w:rsid w:val="00CD42EF"/>
    <w:rsid w:val="00CD5723"/>
    <w:rsid w:val="00CD6292"/>
    <w:rsid w:val="00CD6811"/>
    <w:rsid w:val="00CD69AC"/>
    <w:rsid w:val="00CD72EC"/>
    <w:rsid w:val="00CD78CC"/>
    <w:rsid w:val="00CE046F"/>
    <w:rsid w:val="00CE0523"/>
    <w:rsid w:val="00CE0913"/>
    <w:rsid w:val="00CE1C6E"/>
    <w:rsid w:val="00CE20E6"/>
    <w:rsid w:val="00CE21BB"/>
    <w:rsid w:val="00CE24B0"/>
    <w:rsid w:val="00CE2B34"/>
    <w:rsid w:val="00CE3097"/>
    <w:rsid w:val="00CE3810"/>
    <w:rsid w:val="00CE3DB5"/>
    <w:rsid w:val="00CE41E5"/>
    <w:rsid w:val="00CE4EC7"/>
    <w:rsid w:val="00CE5837"/>
    <w:rsid w:val="00CE5976"/>
    <w:rsid w:val="00CE5A77"/>
    <w:rsid w:val="00CE5ED7"/>
    <w:rsid w:val="00CE7A67"/>
    <w:rsid w:val="00CF01BF"/>
    <w:rsid w:val="00CF0D2B"/>
    <w:rsid w:val="00CF15F7"/>
    <w:rsid w:val="00CF1EF1"/>
    <w:rsid w:val="00CF21E8"/>
    <w:rsid w:val="00CF2298"/>
    <w:rsid w:val="00CF241E"/>
    <w:rsid w:val="00CF2607"/>
    <w:rsid w:val="00CF27EC"/>
    <w:rsid w:val="00CF3D42"/>
    <w:rsid w:val="00CF3D7F"/>
    <w:rsid w:val="00CF40E1"/>
    <w:rsid w:val="00CF5A99"/>
    <w:rsid w:val="00CF6429"/>
    <w:rsid w:val="00CF657A"/>
    <w:rsid w:val="00CF72FB"/>
    <w:rsid w:val="00CF7305"/>
    <w:rsid w:val="00D002C4"/>
    <w:rsid w:val="00D005B2"/>
    <w:rsid w:val="00D01490"/>
    <w:rsid w:val="00D0159E"/>
    <w:rsid w:val="00D02419"/>
    <w:rsid w:val="00D02785"/>
    <w:rsid w:val="00D03068"/>
    <w:rsid w:val="00D03945"/>
    <w:rsid w:val="00D03B99"/>
    <w:rsid w:val="00D04887"/>
    <w:rsid w:val="00D04A9F"/>
    <w:rsid w:val="00D064F0"/>
    <w:rsid w:val="00D1026C"/>
    <w:rsid w:val="00D10871"/>
    <w:rsid w:val="00D10BD0"/>
    <w:rsid w:val="00D11507"/>
    <w:rsid w:val="00D12F95"/>
    <w:rsid w:val="00D1308E"/>
    <w:rsid w:val="00D145A3"/>
    <w:rsid w:val="00D15A49"/>
    <w:rsid w:val="00D16E0A"/>
    <w:rsid w:val="00D17343"/>
    <w:rsid w:val="00D17479"/>
    <w:rsid w:val="00D17AED"/>
    <w:rsid w:val="00D17B89"/>
    <w:rsid w:val="00D215D6"/>
    <w:rsid w:val="00D22304"/>
    <w:rsid w:val="00D224D7"/>
    <w:rsid w:val="00D22AB0"/>
    <w:rsid w:val="00D236BD"/>
    <w:rsid w:val="00D237DF"/>
    <w:rsid w:val="00D23F0D"/>
    <w:rsid w:val="00D24D47"/>
    <w:rsid w:val="00D25C91"/>
    <w:rsid w:val="00D2646E"/>
    <w:rsid w:val="00D266B4"/>
    <w:rsid w:val="00D2680F"/>
    <w:rsid w:val="00D3012C"/>
    <w:rsid w:val="00D3086C"/>
    <w:rsid w:val="00D31384"/>
    <w:rsid w:val="00D31AE1"/>
    <w:rsid w:val="00D32316"/>
    <w:rsid w:val="00D34A93"/>
    <w:rsid w:val="00D352A4"/>
    <w:rsid w:val="00D35C58"/>
    <w:rsid w:val="00D36E07"/>
    <w:rsid w:val="00D37677"/>
    <w:rsid w:val="00D376A6"/>
    <w:rsid w:val="00D37D60"/>
    <w:rsid w:val="00D40635"/>
    <w:rsid w:val="00D43041"/>
    <w:rsid w:val="00D4314A"/>
    <w:rsid w:val="00D4355A"/>
    <w:rsid w:val="00D4365F"/>
    <w:rsid w:val="00D4546E"/>
    <w:rsid w:val="00D46E1D"/>
    <w:rsid w:val="00D46F7B"/>
    <w:rsid w:val="00D50389"/>
    <w:rsid w:val="00D50863"/>
    <w:rsid w:val="00D5089F"/>
    <w:rsid w:val="00D5117A"/>
    <w:rsid w:val="00D5127C"/>
    <w:rsid w:val="00D52076"/>
    <w:rsid w:val="00D52659"/>
    <w:rsid w:val="00D5416B"/>
    <w:rsid w:val="00D55A7E"/>
    <w:rsid w:val="00D55B51"/>
    <w:rsid w:val="00D56AA8"/>
    <w:rsid w:val="00D57042"/>
    <w:rsid w:val="00D572F0"/>
    <w:rsid w:val="00D57554"/>
    <w:rsid w:val="00D5787E"/>
    <w:rsid w:val="00D61763"/>
    <w:rsid w:val="00D61F6B"/>
    <w:rsid w:val="00D6249E"/>
    <w:rsid w:val="00D625D0"/>
    <w:rsid w:val="00D6276D"/>
    <w:rsid w:val="00D62B7A"/>
    <w:rsid w:val="00D63CC5"/>
    <w:rsid w:val="00D642A8"/>
    <w:rsid w:val="00D64681"/>
    <w:rsid w:val="00D65420"/>
    <w:rsid w:val="00D714B6"/>
    <w:rsid w:val="00D71614"/>
    <w:rsid w:val="00D71945"/>
    <w:rsid w:val="00D72402"/>
    <w:rsid w:val="00D72A0F"/>
    <w:rsid w:val="00D74C09"/>
    <w:rsid w:val="00D754FC"/>
    <w:rsid w:val="00D75699"/>
    <w:rsid w:val="00D76598"/>
    <w:rsid w:val="00D7679E"/>
    <w:rsid w:val="00D771BF"/>
    <w:rsid w:val="00D77354"/>
    <w:rsid w:val="00D773CE"/>
    <w:rsid w:val="00D802AE"/>
    <w:rsid w:val="00D80A8A"/>
    <w:rsid w:val="00D81105"/>
    <w:rsid w:val="00D817B6"/>
    <w:rsid w:val="00D82736"/>
    <w:rsid w:val="00D8381E"/>
    <w:rsid w:val="00D8536B"/>
    <w:rsid w:val="00D85FE2"/>
    <w:rsid w:val="00D86AF7"/>
    <w:rsid w:val="00D902F0"/>
    <w:rsid w:val="00D90D46"/>
    <w:rsid w:val="00D90FCE"/>
    <w:rsid w:val="00D925AA"/>
    <w:rsid w:val="00D92AF4"/>
    <w:rsid w:val="00D92F4A"/>
    <w:rsid w:val="00D9453D"/>
    <w:rsid w:val="00D94ABA"/>
    <w:rsid w:val="00D94E1D"/>
    <w:rsid w:val="00D95440"/>
    <w:rsid w:val="00D95706"/>
    <w:rsid w:val="00D95DF1"/>
    <w:rsid w:val="00D96908"/>
    <w:rsid w:val="00D975C1"/>
    <w:rsid w:val="00D97D85"/>
    <w:rsid w:val="00D97F20"/>
    <w:rsid w:val="00DA027F"/>
    <w:rsid w:val="00DA0741"/>
    <w:rsid w:val="00DA20E8"/>
    <w:rsid w:val="00DA2AD3"/>
    <w:rsid w:val="00DA48EA"/>
    <w:rsid w:val="00DA51B0"/>
    <w:rsid w:val="00DA5792"/>
    <w:rsid w:val="00DA6B75"/>
    <w:rsid w:val="00DA736D"/>
    <w:rsid w:val="00DA77B1"/>
    <w:rsid w:val="00DB0692"/>
    <w:rsid w:val="00DB18D0"/>
    <w:rsid w:val="00DB33C1"/>
    <w:rsid w:val="00DB3899"/>
    <w:rsid w:val="00DB3F0B"/>
    <w:rsid w:val="00DB46F7"/>
    <w:rsid w:val="00DB55B6"/>
    <w:rsid w:val="00DB595B"/>
    <w:rsid w:val="00DB5A9B"/>
    <w:rsid w:val="00DB6C40"/>
    <w:rsid w:val="00DB6C76"/>
    <w:rsid w:val="00DB6D12"/>
    <w:rsid w:val="00DB715C"/>
    <w:rsid w:val="00DC0316"/>
    <w:rsid w:val="00DC0DE7"/>
    <w:rsid w:val="00DC1B9E"/>
    <w:rsid w:val="00DC1BC7"/>
    <w:rsid w:val="00DC1DF0"/>
    <w:rsid w:val="00DC21BF"/>
    <w:rsid w:val="00DC25FA"/>
    <w:rsid w:val="00DC2E05"/>
    <w:rsid w:val="00DC3223"/>
    <w:rsid w:val="00DC47B6"/>
    <w:rsid w:val="00DC4FBD"/>
    <w:rsid w:val="00DC636B"/>
    <w:rsid w:val="00DD0D53"/>
    <w:rsid w:val="00DD0DD7"/>
    <w:rsid w:val="00DD0EF9"/>
    <w:rsid w:val="00DD1051"/>
    <w:rsid w:val="00DD151A"/>
    <w:rsid w:val="00DD2A69"/>
    <w:rsid w:val="00DD410A"/>
    <w:rsid w:val="00DD451A"/>
    <w:rsid w:val="00DD5422"/>
    <w:rsid w:val="00DD567A"/>
    <w:rsid w:val="00DD7813"/>
    <w:rsid w:val="00DD7BED"/>
    <w:rsid w:val="00DD7C85"/>
    <w:rsid w:val="00DD7D5D"/>
    <w:rsid w:val="00DE05CD"/>
    <w:rsid w:val="00DE0F24"/>
    <w:rsid w:val="00DE1CFC"/>
    <w:rsid w:val="00DE1F36"/>
    <w:rsid w:val="00DE45AA"/>
    <w:rsid w:val="00DE47F4"/>
    <w:rsid w:val="00DE538B"/>
    <w:rsid w:val="00DE5548"/>
    <w:rsid w:val="00DE5B0B"/>
    <w:rsid w:val="00DE60BC"/>
    <w:rsid w:val="00DE690A"/>
    <w:rsid w:val="00DE6BC0"/>
    <w:rsid w:val="00DE6E95"/>
    <w:rsid w:val="00DE7034"/>
    <w:rsid w:val="00DF0041"/>
    <w:rsid w:val="00DF04AB"/>
    <w:rsid w:val="00DF1777"/>
    <w:rsid w:val="00DF17D4"/>
    <w:rsid w:val="00DF1A11"/>
    <w:rsid w:val="00DF1A1B"/>
    <w:rsid w:val="00DF20E1"/>
    <w:rsid w:val="00DF23EA"/>
    <w:rsid w:val="00DF46F3"/>
    <w:rsid w:val="00DF5751"/>
    <w:rsid w:val="00DF5AE9"/>
    <w:rsid w:val="00DF6320"/>
    <w:rsid w:val="00DF7C3A"/>
    <w:rsid w:val="00E008F5"/>
    <w:rsid w:val="00E01231"/>
    <w:rsid w:val="00E01A48"/>
    <w:rsid w:val="00E01CDC"/>
    <w:rsid w:val="00E0293A"/>
    <w:rsid w:val="00E0312F"/>
    <w:rsid w:val="00E03942"/>
    <w:rsid w:val="00E03C2A"/>
    <w:rsid w:val="00E04288"/>
    <w:rsid w:val="00E04459"/>
    <w:rsid w:val="00E05538"/>
    <w:rsid w:val="00E05BCD"/>
    <w:rsid w:val="00E071FC"/>
    <w:rsid w:val="00E074A3"/>
    <w:rsid w:val="00E10321"/>
    <w:rsid w:val="00E10FEF"/>
    <w:rsid w:val="00E11C4A"/>
    <w:rsid w:val="00E120BC"/>
    <w:rsid w:val="00E1224B"/>
    <w:rsid w:val="00E13579"/>
    <w:rsid w:val="00E1364C"/>
    <w:rsid w:val="00E13D9A"/>
    <w:rsid w:val="00E1402D"/>
    <w:rsid w:val="00E144C1"/>
    <w:rsid w:val="00E14AF2"/>
    <w:rsid w:val="00E161A1"/>
    <w:rsid w:val="00E167A9"/>
    <w:rsid w:val="00E17784"/>
    <w:rsid w:val="00E17C09"/>
    <w:rsid w:val="00E21895"/>
    <w:rsid w:val="00E22175"/>
    <w:rsid w:val="00E24344"/>
    <w:rsid w:val="00E245D9"/>
    <w:rsid w:val="00E24957"/>
    <w:rsid w:val="00E24F88"/>
    <w:rsid w:val="00E25801"/>
    <w:rsid w:val="00E26089"/>
    <w:rsid w:val="00E266EE"/>
    <w:rsid w:val="00E267BA"/>
    <w:rsid w:val="00E275C0"/>
    <w:rsid w:val="00E277F6"/>
    <w:rsid w:val="00E3053E"/>
    <w:rsid w:val="00E311D2"/>
    <w:rsid w:val="00E316F9"/>
    <w:rsid w:val="00E31F22"/>
    <w:rsid w:val="00E32065"/>
    <w:rsid w:val="00E3225B"/>
    <w:rsid w:val="00E332FE"/>
    <w:rsid w:val="00E3349E"/>
    <w:rsid w:val="00E3358C"/>
    <w:rsid w:val="00E33C12"/>
    <w:rsid w:val="00E33C54"/>
    <w:rsid w:val="00E33EA0"/>
    <w:rsid w:val="00E34599"/>
    <w:rsid w:val="00E34A33"/>
    <w:rsid w:val="00E34F04"/>
    <w:rsid w:val="00E35132"/>
    <w:rsid w:val="00E35CC8"/>
    <w:rsid w:val="00E40BDB"/>
    <w:rsid w:val="00E41D3D"/>
    <w:rsid w:val="00E41EB4"/>
    <w:rsid w:val="00E42252"/>
    <w:rsid w:val="00E423C2"/>
    <w:rsid w:val="00E43059"/>
    <w:rsid w:val="00E43DE7"/>
    <w:rsid w:val="00E43EC3"/>
    <w:rsid w:val="00E440D8"/>
    <w:rsid w:val="00E4488C"/>
    <w:rsid w:val="00E448F1"/>
    <w:rsid w:val="00E45200"/>
    <w:rsid w:val="00E465BB"/>
    <w:rsid w:val="00E46D94"/>
    <w:rsid w:val="00E4705B"/>
    <w:rsid w:val="00E47766"/>
    <w:rsid w:val="00E501B5"/>
    <w:rsid w:val="00E50D82"/>
    <w:rsid w:val="00E50E0C"/>
    <w:rsid w:val="00E50F1A"/>
    <w:rsid w:val="00E52371"/>
    <w:rsid w:val="00E526F4"/>
    <w:rsid w:val="00E532B7"/>
    <w:rsid w:val="00E535D5"/>
    <w:rsid w:val="00E548F7"/>
    <w:rsid w:val="00E54A9B"/>
    <w:rsid w:val="00E54CC1"/>
    <w:rsid w:val="00E55062"/>
    <w:rsid w:val="00E55605"/>
    <w:rsid w:val="00E55B8B"/>
    <w:rsid w:val="00E57468"/>
    <w:rsid w:val="00E57E57"/>
    <w:rsid w:val="00E60DD4"/>
    <w:rsid w:val="00E60E0B"/>
    <w:rsid w:val="00E613EE"/>
    <w:rsid w:val="00E62151"/>
    <w:rsid w:val="00E634AB"/>
    <w:rsid w:val="00E6473D"/>
    <w:rsid w:val="00E64F0D"/>
    <w:rsid w:val="00E6528F"/>
    <w:rsid w:val="00E658CE"/>
    <w:rsid w:val="00E66C5F"/>
    <w:rsid w:val="00E676C7"/>
    <w:rsid w:val="00E679FD"/>
    <w:rsid w:val="00E67BDD"/>
    <w:rsid w:val="00E709E8"/>
    <w:rsid w:val="00E7100C"/>
    <w:rsid w:val="00E7141A"/>
    <w:rsid w:val="00E71683"/>
    <w:rsid w:val="00E71ECB"/>
    <w:rsid w:val="00E72BF3"/>
    <w:rsid w:val="00E73DDC"/>
    <w:rsid w:val="00E745A7"/>
    <w:rsid w:val="00E747BF"/>
    <w:rsid w:val="00E758B6"/>
    <w:rsid w:val="00E75D76"/>
    <w:rsid w:val="00E76D21"/>
    <w:rsid w:val="00E76FA4"/>
    <w:rsid w:val="00E772D8"/>
    <w:rsid w:val="00E77F89"/>
    <w:rsid w:val="00E80ABF"/>
    <w:rsid w:val="00E81F24"/>
    <w:rsid w:val="00E834EB"/>
    <w:rsid w:val="00E84DA4"/>
    <w:rsid w:val="00E85017"/>
    <w:rsid w:val="00E86860"/>
    <w:rsid w:val="00E878FF"/>
    <w:rsid w:val="00E87AF2"/>
    <w:rsid w:val="00E900D7"/>
    <w:rsid w:val="00E90714"/>
    <w:rsid w:val="00E9073D"/>
    <w:rsid w:val="00E9129B"/>
    <w:rsid w:val="00E912AF"/>
    <w:rsid w:val="00E918AB"/>
    <w:rsid w:val="00E91AC1"/>
    <w:rsid w:val="00E92562"/>
    <w:rsid w:val="00E932BE"/>
    <w:rsid w:val="00E96BD8"/>
    <w:rsid w:val="00EA146D"/>
    <w:rsid w:val="00EA1AA7"/>
    <w:rsid w:val="00EA1B4F"/>
    <w:rsid w:val="00EA1E4B"/>
    <w:rsid w:val="00EA202B"/>
    <w:rsid w:val="00EA3C9C"/>
    <w:rsid w:val="00EA4424"/>
    <w:rsid w:val="00EA459C"/>
    <w:rsid w:val="00EA49E0"/>
    <w:rsid w:val="00EA4E15"/>
    <w:rsid w:val="00EA50EC"/>
    <w:rsid w:val="00EA59C2"/>
    <w:rsid w:val="00EA5CB9"/>
    <w:rsid w:val="00EA68BA"/>
    <w:rsid w:val="00EA68C0"/>
    <w:rsid w:val="00EA6A3C"/>
    <w:rsid w:val="00EA6BE1"/>
    <w:rsid w:val="00EA7693"/>
    <w:rsid w:val="00EA7F31"/>
    <w:rsid w:val="00EB007C"/>
    <w:rsid w:val="00EB0311"/>
    <w:rsid w:val="00EB04F2"/>
    <w:rsid w:val="00EB12F1"/>
    <w:rsid w:val="00EB14F0"/>
    <w:rsid w:val="00EB1639"/>
    <w:rsid w:val="00EB200E"/>
    <w:rsid w:val="00EB27EB"/>
    <w:rsid w:val="00EB29E6"/>
    <w:rsid w:val="00EB3220"/>
    <w:rsid w:val="00EB35D6"/>
    <w:rsid w:val="00EB380D"/>
    <w:rsid w:val="00EB3881"/>
    <w:rsid w:val="00EB411C"/>
    <w:rsid w:val="00EB42A6"/>
    <w:rsid w:val="00EB4E3F"/>
    <w:rsid w:val="00EB50D5"/>
    <w:rsid w:val="00EB574F"/>
    <w:rsid w:val="00EB6606"/>
    <w:rsid w:val="00EB6F75"/>
    <w:rsid w:val="00EB7792"/>
    <w:rsid w:val="00EB7ECA"/>
    <w:rsid w:val="00EC1370"/>
    <w:rsid w:val="00EC2EB8"/>
    <w:rsid w:val="00EC34D6"/>
    <w:rsid w:val="00EC3D75"/>
    <w:rsid w:val="00EC510A"/>
    <w:rsid w:val="00EC53DB"/>
    <w:rsid w:val="00EC57B1"/>
    <w:rsid w:val="00EC61A3"/>
    <w:rsid w:val="00EC63BF"/>
    <w:rsid w:val="00EC6950"/>
    <w:rsid w:val="00EC740E"/>
    <w:rsid w:val="00EC7416"/>
    <w:rsid w:val="00EC7EF8"/>
    <w:rsid w:val="00ED0869"/>
    <w:rsid w:val="00ED1592"/>
    <w:rsid w:val="00ED195C"/>
    <w:rsid w:val="00ED1B6B"/>
    <w:rsid w:val="00ED1DB7"/>
    <w:rsid w:val="00ED1E0A"/>
    <w:rsid w:val="00ED276C"/>
    <w:rsid w:val="00ED2E5B"/>
    <w:rsid w:val="00ED3CED"/>
    <w:rsid w:val="00ED4250"/>
    <w:rsid w:val="00ED6B44"/>
    <w:rsid w:val="00ED7814"/>
    <w:rsid w:val="00EE1136"/>
    <w:rsid w:val="00EE42CA"/>
    <w:rsid w:val="00EE506F"/>
    <w:rsid w:val="00EE544E"/>
    <w:rsid w:val="00EE60EA"/>
    <w:rsid w:val="00EE6A3F"/>
    <w:rsid w:val="00EE7830"/>
    <w:rsid w:val="00EF165F"/>
    <w:rsid w:val="00EF185A"/>
    <w:rsid w:val="00EF1940"/>
    <w:rsid w:val="00EF1B46"/>
    <w:rsid w:val="00EF1D25"/>
    <w:rsid w:val="00EF218A"/>
    <w:rsid w:val="00EF4E56"/>
    <w:rsid w:val="00EF5F82"/>
    <w:rsid w:val="00EF6C39"/>
    <w:rsid w:val="00EF76AF"/>
    <w:rsid w:val="00EF7E80"/>
    <w:rsid w:val="00EF7F19"/>
    <w:rsid w:val="00F0004A"/>
    <w:rsid w:val="00F023F8"/>
    <w:rsid w:val="00F024FB"/>
    <w:rsid w:val="00F027D6"/>
    <w:rsid w:val="00F02A64"/>
    <w:rsid w:val="00F02E64"/>
    <w:rsid w:val="00F0382A"/>
    <w:rsid w:val="00F04EA8"/>
    <w:rsid w:val="00F05E90"/>
    <w:rsid w:val="00F05F44"/>
    <w:rsid w:val="00F063D0"/>
    <w:rsid w:val="00F0660D"/>
    <w:rsid w:val="00F07733"/>
    <w:rsid w:val="00F07918"/>
    <w:rsid w:val="00F07C1A"/>
    <w:rsid w:val="00F1032A"/>
    <w:rsid w:val="00F10553"/>
    <w:rsid w:val="00F105E0"/>
    <w:rsid w:val="00F10E3F"/>
    <w:rsid w:val="00F11253"/>
    <w:rsid w:val="00F136AE"/>
    <w:rsid w:val="00F13BA8"/>
    <w:rsid w:val="00F15AC8"/>
    <w:rsid w:val="00F17299"/>
    <w:rsid w:val="00F17632"/>
    <w:rsid w:val="00F2091C"/>
    <w:rsid w:val="00F20EE1"/>
    <w:rsid w:val="00F210AE"/>
    <w:rsid w:val="00F22046"/>
    <w:rsid w:val="00F22681"/>
    <w:rsid w:val="00F23367"/>
    <w:rsid w:val="00F23E81"/>
    <w:rsid w:val="00F243F7"/>
    <w:rsid w:val="00F25C7F"/>
    <w:rsid w:val="00F25DCF"/>
    <w:rsid w:val="00F262E9"/>
    <w:rsid w:val="00F26845"/>
    <w:rsid w:val="00F277E4"/>
    <w:rsid w:val="00F27A05"/>
    <w:rsid w:val="00F27D10"/>
    <w:rsid w:val="00F307F9"/>
    <w:rsid w:val="00F30C80"/>
    <w:rsid w:val="00F312DC"/>
    <w:rsid w:val="00F326E6"/>
    <w:rsid w:val="00F33B14"/>
    <w:rsid w:val="00F33B3C"/>
    <w:rsid w:val="00F34018"/>
    <w:rsid w:val="00F34F35"/>
    <w:rsid w:val="00F35BA1"/>
    <w:rsid w:val="00F35BC7"/>
    <w:rsid w:val="00F361B9"/>
    <w:rsid w:val="00F3627B"/>
    <w:rsid w:val="00F3640B"/>
    <w:rsid w:val="00F3677B"/>
    <w:rsid w:val="00F36AE2"/>
    <w:rsid w:val="00F36CF2"/>
    <w:rsid w:val="00F3780F"/>
    <w:rsid w:val="00F40B7A"/>
    <w:rsid w:val="00F41768"/>
    <w:rsid w:val="00F42504"/>
    <w:rsid w:val="00F42B91"/>
    <w:rsid w:val="00F430AE"/>
    <w:rsid w:val="00F44A64"/>
    <w:rsid w:val="00F45AC7"/>
    <w:rsid w:val="00F45F7F"/>
    <w:rsid w:val="00F46E98"/>
    <w:rsid w:val="00F46ED4"/>
    <w:rsid w:val="00F470C8"/>
    <w:rsid w:val="00F47C69"/>
    <w:rsid w:val="00F50946"/>
    <w:rsid w:val="00F5128E"/>
    <w:rsid w:val="00F523E4"/>
    <w:rsid w:val="00F52824"/>
    <w:rsid w:val="00F53040"/>
    <w:rsid w:val="00F54CD0"/>
    <w:rsid w:val="00F550C1"/>
    <w:rsid w:val="00F55ABE"/>
    <w:rsid w:val="00F5681B"/>
    <w:rsid w:val="00F579C4"/>
    <w:rsid w:val="00F6128F"/>
    <w:rsid w:val="00F6141C"/>
    <w:rsid w:val="00F63D5D"/>
    <w:rsid w:val="00F64C00"/>
    <w:rsid w:val="00F64C47"/>
    <w:rsid w:val="00F65BDB"/>
    <w:rsid w:val="00F65DD7"/>
    <w:rsid w:val="00F65DDD"/>
    <w:rsid w:val="00F65FA3"/>
    <w:rsid w:val="00F661FB"/>
    <w:rsid w:val="00F67E79"/>
    <w:rsid w:val="00F7007A"/>
    <w:rsid w:val="00F71871"/>
    <w:rsid w:val="00F722AE"/>
    <w:rsid w:val="00F725A7"/>
    <w:rsid w:val="00F73D38"/>
    <w:rsid w:val="00F74099"/>
    <w:rsid w:val="00F75070"/>
    <w:rsid w:val="00F75208"/>
    <w:rsid w:val="00F7547C"/>
    <w:rsid w:val="00F76E3F"/>
    <w:rsid w:val="00F7763D"/>
    <w:rsid w:val="00F77FC2"/>
    <w:rsid w:val="00F80025"/>
    <w:rsid w:val="00F80593"/>
    <w:rsid w:val="00F805D9"/>
    <w:rsid w:val="00F81018"/>
    <w:rsid w:val="00F820AA"/>
    <w:rsid w:val="00F82C4B"/>
    <w:rsid w:val="00F838F8"/>
    <w:rsid w:val="00F84FB5"/>
    <w:rsid w:val="00F85419"/>
    <w:rsid w:val="00F8555E"/>
    <w:rsid w:val="00F8634D"/>
    <w:rsid w:val="00F86398"/>
    <w:rsid w:val="00F875F8"/>
    <w:rsid w:val="00F8791A"/>
    <w:rsid w:val="00F90229"/>
    <w:rsid w:val="00F90258"/>
    <w:rsid w:val="00F9038E"/>
    <w:rsid w:val="00F9283D"/>
    <w:rsid w:val="00F92A18"/>
    <w:rsid w:val="00F9555C"/>
    <w:rsid w:val="00F967A1"/>
    <w:rsid w:val="00F97666"/>
    <w:rsid w:val="00F97AB8"/>
    <w:rsid w:val="00F97AD5"/>
    <w:rsid w:val="00FA0259"/>
    <w:rsid w:val="00FA0859"/>
    <w:rsid w:val="00FA0B21"/>
    <w:rsid w:val="00FA0B74"/>
    <w:rsid w:val="00FA0C28"/>
    <w:rsid w:val="00FA1E3E"/>
    <w:rsid w:val="00FA20E7"/>
    <w:rsid w:val="00FA2D28"/>
    <w:rsid w:val="00FA3D92"/>
    <w:rsid w:val="00FA5AC1"/>
    <w:rsid w:val="00FA5E8E"/>
    <w:rsid w:val="00FA72FD"/>
    <w:rsid w:val="00FB0592"/>
    <w:rsid w:val="00FB084A"/>
    <w:rsid w:val="00FB0882"/>
    <w:rsid w:val="00FB18F1"/>
    <w:rsid w:val="00FB1E37"/>
    <w:rsid w:val="00FB1FAC"/>
    <w:rsid w:val="00FB2110"/>
    <w:rsid w:val="00FB2DD1"/>
    <w:rsid w:val="00FB30FA"/>
    <w:rsid w:val="00FB3539"/>
    <w:rsid w:val="00FB3D1B"/>
    <w:rsid w:val="00FB4725"/>
    <w:rsid w:val="00FB4B5F"/>
    <w:rsid w:val="00FB4CF5"/>
    <w:rsid w:val="00FB5604"/>
    <w:rsid w:val="00FB665D"/>
    <w:rsid w:val="00FB66C8"/>
    <w:rsid w:val="00FB677C"/>
    <w:rsid w:val="00FB6BEE"/>
    <w:rsid w:val="00FB7C94"/>
    <w:rsid w:val="00FB7EC7"/>
    <w:rsid w:val="00FC054E"/>
    <w:rsid w:val="00FC0C47"/>
    <w:rsid w:val="00FC0C78"/>
    <w:rsid w:val="00FC0DBF"/>
    <w:rsid w:val="00FC156F"/>
    <w:rsid w:val="00FC268D"/>
    <w:rsid w:val="00FC30BA"/>
    <w:rsid w:val="00FC41D5"/>
    <w:rsid w:val="00FC440A"/>
    <w:rsid w:val="00FC48CC"/>
    <w:rsid w:val="00FC4A6A"/>
    <w:rsid w:val="00FC5BFC"/>
    <w:rsid w:val="00FC6219"/>
    <w:rsid w:val="00FC654F"/>
    <w:rsid w:val="00FC691E"/>
    <w:rsid w:val="00FC7316"/>
    <w:rsid w:val="00FC761E"/>
    <w:rsid w:val="00FD1401"/>
    <w:rsid w:val="00FD20A9"/>
    <w:rsid w:val="00FD221D"/>
    <w:rsid w:val="00FD2CFD"/>
    <w:rsid w:val="00FD3AEF"/>
    <w:rsid w:val="00FD40E3"/>
    <w:rsid w:val="00FD68E3"/>
    <w:rsid w:val="00FD7132"/>
    <w:rsid w:val="00FD7229"/>
    <w:rsid w:val="00FD7BD1"/>
    <w:rsid w:val="00FE0E11"/>
    <w:rsid w:val="00FE0E92"/>
    <w:rsid w:val="00FE11E7"/>
    <w:rsid w:val="00FE1CD8"/>
    <w:rsid w:val="00FE1DB9"/>
    <w:rsid w:val="00FE3718"/>
    <w:rsid w:val="00FE3BBF"/>
    <w:rsid w:val="00FE4142"/>
    <w:rsid w:val="00FE49F8"/>
    <w:rsid w:val="00FE4F5B"/>
    <w:rsid w:val="00FE511C"/>
    <w:rsid w:val="00FE5D31"/>
    <w:rsid w:val="00FE5FC3"/>
    <w:rsid w:val="00FE6D3D"/>
    <w:rsid w:val="00FE73A5"/>
    <w:rsid w:val="00FE765F"/>
    <w:rsid w:val="00FE7996"/>
    <w:rsid w:val="00FF0533"/>
    <w:rsid w:val="00FF0B04"/>
    <w:rsid w:val="00FF10FE"/>
    <w:rsid w:val="00FF13FB"/>
    <w:rsid w:val="00FF2251"/>
    <w:rsid w:val="00FF244F"/>
    <w:rsid w:val="00FF25EC"/>
    <w:rsid w:val="00FF2726"/>
    <w:rsid w:val="00FF2859"/>
    <w:rsid w:val="00FF38F3"/>
    <w:rsid w:val="00FF4102"/>
    <w:rsid w:val="00FF464E"/>
    <w:rsid w:val="00FF4706"/>
    <w:rsid w:val="00FF6464"/>
    <w:rsid w:val="00FF661A"/>
    <w:rsid w:val="00FF727F"/>
    <w:rsid w:val="00FF7C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rPr>
  </w:style>
  <w:style w:type="paragraph" w:customStyle="1" w:styleId="RLTextlnkuslovan">
    <w:name w:val="RL Text článku číslovaný"/>
    <w:basedOn w:val="Normln"/>
    <w:link w:val="RLTextlnkuslovanChar"/>
    <w:qFormat/>
    <w:rsid w:val="00650812"/>
    <w:pPr>
      <w:numPr>
        <w:ilvl w:val="1"/>
        <w:numId w:val="36"/>
      </w:numPr>
      <w:spacing w:after="0" w:line="240" w:lineRule="auto"/>
      <w:jc w:val="both"/>
    </w:pPr>
    <w:rPr>
      <w:rFonts w:asciiTheme="minorHAnsi" w:hAnsiTheme="minorHAnsi"/>
      <w:lang/>
    </w:rPr>
  </w:style>
  <w:style w:type="paragraph" w:customStyle="1" w:styleId="RLlneksmlouvy">
    <w:name w:val="RL Článek smlouvy"/>
    <w:basedOn w:val="Normln"/>
    <w:next w:val="RLTextlnkuslovan"/>
    <w:link w:val="RLlneksmlouvyChar"/>
    <w:rsid w:val="0032073B"/>
    <w:pPr>
      <w:keepNext/>
      <w:numPr>
        <w:numId w:val="36"/>
      </w:numPr>
      <w:suppressAutoHyphens/>
      <w:spacing w:before="360"/>
      <w:jc w:val="both"/>
      <w:outlineLvl w:val="0"/>
    </w:pPr>
    <w:rPr>
      <w:b/>
      <w:lang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rPr>
  </w:style>
  <w:style w:type="paragraph" w:styleId="Textkomente">
    <w:name w:val="annotation text"/>
    <w:basedOn w:val="Normln"/>
    <w:link w:val="TextkomenteChar"/>
    <w:uiPriority w:val="99"/>
    <w:rsid w:val="0032073B"/>
    <w:rPr>
      <w:szCs w:val="20"/>
      <w:lang/>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32073B"/>
    <w:rPr>
      <w:rFonts w:ascii="Tahoma" w:hAnsi="Tahoma"/>
      <w:szCs w:val="16"/>
      <w:lang/>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rPr>
  </w:style>
  <w:style w:type="character" w:customStyle="1" w:styleId="RLTextlnkuslovanChar">
    <w:name w:val="RL Text článku číslovaný Char"/>
    <w:link w:val="RLTextlnkuslovan"/>
    <w:rsid w:val="00650812"/>
    <w:rPr>
      <w:rFonts w:eastAsia="Times New Roman" w:cs="Times New Roman"/>
      <w:sz w:val="20"/>
      <w:szCs w:val="24"/>
      <w:lang/>
    </w:rPr>
  </w:style>
  <w:style w:type="character" w:customStyle="1" w:styleId="SeznamplohChar">
    <w:name w:val="Seznam příloh Char"/>
    <w:link w:val="Seznamploh"/>
    <w:rsid w:val="0032073B"/>
    <w:rPr>
      <w:rFonts w:ascii="Calibri" w:eastAsia="Times New Roman" w:hAnsi="Calibri" w:cs="Times New Roman"/>
      <w:szCs w:val="24"/>
      <w:lang/>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rPr>
  </w:style>
  <w:style w:type="paragraph" w:styleId="Textpoznpodarou">
    <w:name w:val="footnote text"/>
    <w:basedOn w:val="Normln"/>
    <w:link w:val="TextpoznpodarouChar"/>
    <w:uiPriority w:val="99"/>
    <w:rsid w:val="0032073B"/>
    <w:rPr>
      <w:rFonts w:ascii="Garamond" w:hAnsi="Garamond"/>
      <w:szCs w:val="20"/>
      <w:lang/>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rPr>
  </w:style>
  <w:style w:type="paragraph" w:styleId="Prosttext">
    <w:name w:val="Plain Text"/>
    <w:basedOn w:val="Normln"/>
    <w:link w:val="ProsttextChar"/>
    <w:rsid w:val="0032073B"/>
    <w:pPr>
      <w:spacing w:after="0" w:line="240" w:lineRule="auto"/>
    </w:pPr>
    <w:rPr>
      <w:rFonts w:ascii="Courier New" w:hAnsi="Courier New"/>
      <w:szCs w:val="20"/>
      <w:lang/>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57" w:type="dxa"/>
        <w:bottom w:w="0"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vrendokumentu">
    <w:name w:val="Document Map"/>
    <w:basedOn w:val="Normln"/>
    <w:link w:val="RozvrendokumentuChar"/>
    <w:uiPriority w:val="99"/>
    <w:rsid w:val="0032073B"/>
    <w:pPr>
      <w:shd w:val="clear" w:color="auto" w:fill="000080"/>
      <w:spacing w:before="120" w:after="60" w:line="240" w:lineRule="auto"/>
      <w:jc w:val="both"/>
    </w:pPr>
    <w:rPr>
      <w:rFonts w:ascii="Tahoma" w:hAnsi="Tahoma"/>
      <w:kern w:val="24"/>
      <w:szCs w:val="20"/>
      <w:lang/>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vrendokumentuChar">
    <w:name w:val="Rozvržení dokumentu Char"/>
    <w:link w:val="Rozvrendokumentu"/>
    <w:uiPriority w:val="99"/>
    <w:rsid w:val="0032073B"/>
    <w:rPr>
      <w:rFonts w:ascii="Tahoma" w:eastAsia="Times New Roman" w:hAnsi="Tahoma" w:cs="Times New Roman"/>
      <w:kern w:val="24"/>
      <w:sz w:val="20"/>
      <w:szCs w:val="20"/>
      <w:shd w:val="clear" w:color="auto" w:fill="000080"/>
      <w:lang/>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32073B"/>
    <w:pPr>
      <w:spacing w:before="120" w:after="60" w:line="240" w:lineRule="auto"/>
      <w:jc w:val="center"/>
      <w:outlineLvl w:val="1"/>
    </w:pPr>
    <w:rPr>
      <w:rFonts w:ascii="Arial" w:hAnsi="Arial"/>
      <w:kern w:val="24"/>
      <w:sz w:val="24"/>
      <w:lang/>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eastAsia="ar-SA"/>
    </w:rPr>
  </w:style>
  <w:style w:type="character" w:customStyle="1" w:styleId="OdstavecChar">
    <w:name w:val="Odstavec Char"/>
    <w:link w:val="Odstavec"/>
    <w:rsid w:val="0032073B"/>
    <w:rPr>
      <w:rFonts w:ascii="Times New Roman" w:eastAsia="Times New Roman" w:hAnsi="Times New Roman" w:cs="Times New Roman"/>
      <w:sz w:val="24"/>
      <w:szCs w:val="24"/>
      <w:lang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rPr>
  </w:style>
  <w:style w:type="character" w:customStyle="1" w:styleId="doplnuchazeChar">
    <w:name w:val="doplní uchazeč Char"/>
    <w:link w:val="doplnuchaze"/>
    <w:rsid w:val="0032073B"/>
    <w:rPr>
      <w:rFonts w:ascii="Calibri" w:eastAsia="Times New Roman" w:hAnsi="Calibri" w:cs="Times New Roman"/>
      <w:b/>
      <w:snapToGrid w:val="0"/>
      <w:lang/>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vr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lang/>
    </w:rPr>
  </w:style>
  <w:style w:type="character" w:customStyle="1" w:styleId="11slovantextChar">
    <w:name w:val="1.1 Číslovaný text Char"/>
    <w:link w:val="11slovantext"/>
    <w:rsid w:val="0032073B"/>
    <w:rPr>
      <w:rFonts w:ascii="Verdana" w:eastAsia="Times New Roman" w:hAnsi="Verdana" w:cs="Times New Roman"/>
      <w:sz w:val="20"/>
      <w:szCs w:val="24"/>
      <w:lang/>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 w:type="character" w:customStyle="1" w:styleId="dn">
    <w:name w:val="Žádný"/>
    <w:rsid w:val="005219C9"/>
  </w:style>
  <w:style w:type="character" w:customStyle="1" w:styleId="Hyperlink0">
    <w:name w:val="Hyperlink.0"/>
    <w:basedOn w:val="dn"/>
    <w:rsid w:val="00521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36"/>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36"/>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 w:type="character" w:customStyle="1" w:styleId="dn">
    <w:name w:val="Žádný"/>
    <w:rsid w:val="005219C9"/>
  </w:style>
  <w:style w:type="character" w:customStyle="1" w:styleId="Hyperlink0">
    <w:name w:val="Hyperlink.0"/>
    <w:basedOn w:val="dn"/>
    <w:rsid w:val="005219C9"/>
  </w:style>
</w:styles>
</file>

<file path=word/webSettings.xml><?xml version="1.0" encoding="utf-8"?>
<w:webSettings xmlns:r="http://schemas.openxmlformats.org/officeDocument/2006/relationships" xmlns:w="http://schemas.openxmlformats.org/wordprocessingml/2006/main">
  <w:divs>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662050034">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138187320">
      <w:bodyDiv w:val="1"/>
      <w:marLeft w:val="0"/>
      <w:marRight w:val="0"/>
      <w:marTop w:val="0"/>
      <w:marBottom w:val="0"/>
      <w:divBdr>
        <w:top w:val="none" w:sz="0" w:space="0" w:color="auto"/>
        <w:left w:val="none" w:sz="0" w:space="0" w:color="auto"/>
        <w:bottom w:val="none" w:sz="0" w:space="0" w:color="auto"/>
        <w:right w:val="none" w:sz="0" w:space="0" w:color="auto"/>
      </w:divBdr>
    </w:div>
    <w:div w:id="1205674804">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683238212">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D341-DEB3-4B15-9A8D-8CF1AECA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6676</Words>
  <Characters>39394</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45979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Alena</cp:lastModifiedBy>
  <cp:revision>2</cp:revision>
  <cp:lastPrinted>2018-12-27T07:57:00Z</cp:lastPrinted>
  <dcterms:created xsi:type="dcterms:W3CDTF">2019-12-30T15:18:00Z</dcterms:created>
  <dcterms:modified xsi:type="dcterms:W3CDTF">2019-12-30T15:18:00Z</dcterms:modified>
</cp:coreProperties>
</file>