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E6" w:rsidRDefault="00832FE6" w:rsidP="00832FE6">
      <w:pPr>
        <w:pStyle w:val="Nzev"/>
        <w:rPr>
          <w:sz w:val="32"/>
          <w:szCs w:val="32"/>
        </w:rPr>
      </w:pPr>
      <w:r>
        <w:rPr>
          <w:sz w:val="32"/>
          <w:szCs w:val="32"/>
        </w:rPr>
        <w:t>KUPNÍ SMLOUVA</w:t>
      </w:r>
    </w:p>
    <w:p w:rsidR="00832FE6" w:rsidRDefault="00832FE6" w:rsidP="00832FE6">
      <w:pPr>
        <w:jc w:val="both"/>
      </w:pPr>
    </w:p>
    <w:p w:rsidR="00832FE6" w:rsidRDefault="00832FE6" w:rsidP="00832FE6">
      <w:pPr>
        <w:jc w:val="center"/>
      </w:pPr>
      <w:r>
        <w:t>uzavřená dle § 2079 a násl. zákona č. 89/2012 Sb., občanský zákoní</w:t>
      </w:r>
      <w:r w:rsidR="005D2FC9">
        <w:t xml:space="preserve">k, </w:t>
      </w:r>
      <w:r w:rsidR="00F521C8">
        <w:t xml:space="preserve">ve znění pozdějších předpisů </w:t>
      </w:r>
      <w:r>
        <w:t>(dále jen</w:t>
      </w:r>
      <w:r w:rsidR="005D2FC9">
        <w:t xml:space="preserve"> „občanský zákoník“)</w:t>
      </w:r>
      <w:r>
        <w:t xml:space="preserve"> </w:t>
      </w:r>
    </w:p>
    <w:p w:rsidR="00832FE6" w:rsidRDefault="00832FE6" w:rsidP="00832FE6"/>
    <w:p w:rsidR="00832FE6" w:rsidRDefault="00832FE6" w:rsidP="00832FE6">
      <w:pPr>
        <w:pStyle w:val="Nadpis4"/>
        <w:jc w:val="both"/>
      </w:pPr>
      <w:r>
        <w:t>I. Smluvní strany</w:t>
      </w:r>
    </w:p>
    <w:p w:rsidR="00832FE6" w:rsidRDefault="00832FE6" w:rsidP="00832FE6">
      <w:pPr>
        <w:jc w:val="both"/>
      </w:pPr>
    </w:p>
    <w:p w:rsidR="00832FE6" w:rsidRDefault="00832FE6" w:rsidP="00832FE6">
      <w:pPr>
        <w:jc w:val="both"/>
      </w:pPr>
      <w:r>
        <w:rPr>
          <w:b/>
        </w:rPr>
        <w:t>Prodávající:</w:t>
      </w:r>
      <w:r>
        <w:t xml:space="preserve"> </w:t>
      </w:r>
      <w:r w:rsidR="00F7597A">
        <w:tab/>
      </w:r>
      <w:r w:rsidR="00F7597A">
        <w:tab/>
      </w:r>
      <w:r w:rsidR="00350414" w:rsidRPr="00350414">
        <w:rPr>
          <w:highlight w:val="yellow"/>
        </w:rPr>
        <w:t>…………………</w:t>
      </w:r>
    </w:p>
    <w:p w:rsidR="00832FE6" w:rsidRPr="005E10DD" w:rsidRDefault="00832FE6" w:rsidP="00832FE6">
      <w:pPr>
        <w:jc w:val="both"/>
        <w:rPr>
          <w:b/>
          <w:szCs w:val="24"/>
        </w:rPr>
      </w:pPr>
      <w:r w:rsidRPr="005E10DD">
        <w:rPr>
          <w:szCs w:val="24"/>
        </w:rPr>
        <w:t xml:space="preserve">Název: </w:t>
      </w:r>
      <w:r w:rsidRPr="005E10DD">
        <w:rPr>
          <w:szCs w:val="24"/>
        </w:rPr>
        <w:tab/>
      </w:r>
      <w:r w:rsidRPr="005E10DD">
        <w:rPr>
          <w:szCs w:val="24"/>
        </w:rPr>
        <w:tab/>
      </w:r>
      <w:r w:rsidR="00350414" w:rsidRPr="00350414">
        <w:rPr>
          <w:highlight w:val="yellow"/>
        </w:rPr>
        <w:t>…………………</w:t>
      </w:r>
    </w:p>
    <w:p w:rsidR="00AC37D0" w:rsidRDefault="00832FE6" w:rsidP="00832FE6">
      <w:pPr>
        <w:jc w:val="both"/>
        <w:rPr>
          <w:szCs w:val="24"/>
        </w:rPr>
      </w:pPr>
      <w:r w:rsidRPr="005E10DD">
        <w:rPr>
          <w:szCs w:val="24"/>
        </w:rPr>
        <w:t xml:space="preserve">Sídlo firmy: </w:t>
      </w:r>
      <w:r w:rsidRPr="005E10DD">
        <w:rPr>
          <w:szCs w:val="24"/>
        </w:rPr>
        <w:tab/>
      </w:r>
      <w:r w:rsidR="00F7597A">
        <w:rPr>
          <w:szCs w:val="24"/>
        </w:rPr>
        <w:tab/>
      </w:r>
      <w:r w:rsidR="00350414" w:rsidRPr="00350414">
        <w:rPr>
          <w:highlight w:val="yellow"/>
        </w:rPr>
        <w:t>…………………</w:t>
      </w:r>
    </w:p>
    <w:p w:rsidR="00832FE6" w:rsidRPr="005E10DD" w:rsidRDefault="00832FE6" w:rsidP="00832FE6">
      <w:pPr>
        <w:jc w:val="both"/>
        <w:rPr>
          <w:szCs w:val="24"/>
        </w:rPr>
      </w:pPr>
      <w:r w:rsidRPr="005E10DD">
        <w:rPr>
          <w:szCs w:val="24"/>
        </w:rPr>
        <w:t xml:space="preserve">Zastoupená: </w:t>
      </w:r>
      <w:r w:rsidRPr="005E10DD">
        <w:rPr>
          <w:szCs w:val="24"/>
        </w:rPr>
        <w:tab/>
      </w:r>
      <w:r w:rsidRPr="005E10DD">
        <w:rPr>
          <w:szCs w:val="24"/>
        </w:rPr>
        <w:tab/>
      </w:r>
      <w:r w:rsidR="00350414" w:rsidRPr="00350414">
        <w:rPr>
          <w:highlight w:val="yellow"/>
        </w:rPr>
        <w:t>…………………</w:t>
      </w:r>
    </w:p>
    <w:p w:rsidR="00832FE6" w:rsidRPr="005E10DD" w:rsidRDefault="00832FE6" w:rsidP="00832FE6">
      <w:pPr>
        <w:jc w:val="both"/>
        <w:rPr>
          <w:szCs w:val="24"/>
        </w:rPr>
      </w:pPr>
      <w:r w:rsidRPr="005E10DD">
        <w:rPr>
          <w:szCs w:val="24"/>
        </w:rPr>
        <w:t xml:space="preserve">IČO: </w:t>
      </w:r>
      <w:r w:rsidRPr="005E10DD">
        <w:rPr>
          <w:szCs w:val="24"/>
        </w:rPr>
        <w:tab/>
      </w:r>
      <w:r w:rsidRPr="005E10DD">
        <w:rPr>
          <w:szCs w:val="24"/>
        </w:rPr>
        <w:tab/>
      </w:r>
      <w:r w:rsidRPr="005E10DD">
        <w:rPr>
          <w:szCs w:val="24"/>
        </w:rPr>
        <w:tab/>
      </w:r>
      <w:r w:rsidR="00350414" w:rsidRPr="00350414">
        <w:rPr>
          <w:highlight w:val="yellow"/>
        </w:rPr>
        <w:t>…………………</w:t>
      </w:r>
    </w:p>
    <w:p w:rsidR="00832FE6" w:rsidRPr="005E10DD" w:rsidRDefault="00832FE6" w:rsidP="00832FE6">
      <w:pPr>
        <w:jc w:val="both"/>
        <w:rPr>
          <w:szCs w:val="24"/>
        </w:rPr>
      </w:pPr>
      <w:r w:rsidRPr="005E10DD">
        <w:rPr>
          <w:szCs w:val="24"/>
        </w:rPr>
        <w:t xml:space="preserve">DIČ: </w:t>
      </w:r>
      <w:r w:rsidRPr="005E10DD">
        <w:rPr>
          <w:szCs w:val="24"/>
        </w:rPr>
        <w:tab/>
      </w:r>
      <w:r w:rsidRPr="005E10DD">
        <w:rPr>
          <w:szCs w:val="24"/>
        </w:rPr>
        <w:tab/>
      </w:r>
      <w:r w:rsidRPr="005E10DD">
        <w:rPr>
          <w:szCs w:val="24"/>
        </w:rPr>
        <w:tab/>
      </w:r>
      <w:r w:rsidR="00350414" w:rsidRPr="00350414">
        <w:rPr>
          <w:highlight w:val="yellow"/>
        </w:rPr>
        <w:t>…………………</w:t>
      </w:r>
    </w:p>
    <w:p w:rsidR="00832FE6" w:rsidRPr="005E10DD" w:rsidRDefault="00832FE6" w:rsidP="00832FE6">
      <w:pPr>
        <w:jc w:val="both"/>
        <w:rPr>
          <w:szCs w:val="24"/>
        </w:rPr>
      </w:pPr>
      <w:r w:rsidRPr="005E10DD">
        <w:rPr>
          <w:szCs w:val="24"/>
        </w:rPr>
        <w:t>Bankovní spojení:</w:t>
      </w:r>
      <w:r w:rsidRPr="005E10DD">
        <w:rPr>
          <w:szCs w:val="24"/>
        </w:rPr>
        <w:tab/>
      </w:r>
      <w:r w:rsidR="00350414" w:rsidRPr="00350414">
        <w:rPr>
          <w:highlight w:val="yellow"/>
        </w:rPr>
        <w:t>…………………</w:t>
      </w:r>
    </w:p>
    <w:p w:rsidR="00832FE6" w:rsidRPr="005E10DD" w:rsidRDefault="00832FE6" w:rsidP="00832FE6">
      <w:pPr>
        <w:jc w:val="both"/>
        <w:rPr>
          <w:szCs w:val="24"/>
        </w:rPr>
      </w:pPr>
      <w:r w:rsidRPr="005E10DD">
        <w:rPr>
          <w:szCs w:val="24"/>
        </w:rPr>
        <w:t xml:space="preserve">Číslo účtu: </w:t>
      </w:r>
      <w:r w:rsidRPr="005E10DD">
        <w:rPr>
          <w:szCs w:val="24"/>
        </w:rPr>
        <w:tab/>
      </w:r>
      <w:r w:rsidR="00F7597A">
        <w:rPr>
          <w:szCs w:val="24"/>
        </w:rPr>
        <w:tab/>
      </w:r>
      <w:r w:rsidR="00350414" w:rsidRPr="00350414">
        <w:rPr>
          <w:highlight w:val="yellow"/>
        </w:rPr>
        <w:t>…………………</w:t>
      </w:r>
    </w:p>
    <w:p w:rsidR="00832FE6" w:rsidRDefault="00832FE6" w:rsidP="00832FE6">
      <w:pPr>
        <w:jc w:val="both"/>
        <w:rPr>
          <w:szCs w:val="24"/>
        </w:rPr>
      </w:pPr>
      <w:r w:rsidRPr="005E10DD">
        <w:rPr>
          <w:szCs w:val="24"/>
        </w:rPr>
        <w:t xml:space="preserve">Telefon: </w:t>
      </w:r>
      <w:r w:rsidRPr="005E10DD">
        <w:rPr>
          <w:szCs w:val="24"/>
        </w:rPr>
        <w:tab/>
      </w:r>
      <w:r w:rsidR="00F7597A">
        <w:rPr>
          <w:szCs w:val="24"/>
        </w:rPr>
        <w:tab/>
      </w:r>
      <w:r w:rsidR="00350414" w:rsidRPr="00350414">
        <w:rPr>
          <w:highlight w:val="yellow"/>
        </w:rPr>
        <w:t>…………………</w:t>
      </w:r>
    </w:p>
    <w:p w:rsidR="00FB61F9" w:rsidRDefault="00FB61F9" w:rsidP="00832FE6">
      <w:pPr>
        <w:jc w:val="both"/>
        <w:rPr>
          <w:szCs w:val="24"/>
        </w:rPr>
      </w:pPr>
      <w:r>
        <w:rPr>
          <w:szCs w:val="24"/>
        </w:rPr>
        <w:t>Kontaktní osoba:</w:t>
      </w:r>
      <w:r>
        <w:rPr>
          <w:szCs w:val="24"/>
        </w:rPr>
        <w:tab/>
      </w:r>
      <w:r w:rsidR="00350414" w:rsidRPr="00350414">
        <w:rPr>
          <w:highlight w:val="yellow"/>
        </w:rPr>
        <w:t>…………………</w:t>
      </w:r>
    </w:p>
    <w:p w:rsidR="00FB61F9" w:rsidRPr="005E10DD" w:rsidRDefault="00FB61F9" w:rsidP="00832FE6">
      <w:pPr>
        <w:jc w:val="both"/>
        <w:rPr>
          <w:szCs w:val="24"/>
        </w:rPr>
      </w:pPr>
      <w:r>
        <w:rPr>
          <w:szCs w:val="24"/>
        </w:rPr>
        <w:t>Email:</w:t>
      </w:r>
      <w:r>
        <w:rPr>
          <w:szCs w:val="24"/>
        </w:rPr>
        <w:tab/>
      </w:r>
      <w:r>
        <w:rPr>
          <w:szCs w:val="24"/>
        </w:rPr>
        <w:tab/>
      </w:r>
      <w:r>
        <w:rPr>
          <w:szCs w:val="24"/>
        </w:rPr>
        <w:tab/>
      </w:r>
      <w:r w:rsidR="00350414" w:rsidRPr="00350414">
        <w:rPr>
          <w:highlight w:val="yellow"/>
        </w:rPr>
        <w:t>…………………</w:t>
      </w:r>
    </w:p>
    <w:p w:rsidR="00832FE6" w:rsidRDefault="00832FE6" w:rsidP="00832FE6">
      <w:pPr>
        <w:jc w:val="both"/>
      </w:pPr>
    </w:p>
    <w:p w:rsidR="00832FE6" w:rsidRDefault="00832FE6" w:rsidP="00832FE6">
      <w:pPr>
        <w:jc w:val="both"/>
      </w:pPr>
      <w:r w:rsidRPr="00F31A1C">
        <w:rPr>
          <w:szCs w:val="24"/>
        </w:rPr>
        <w:t>Zapsána v obchodním rejstř</w:t>
      </w:r>
      <w:r w:rsidR="005D2FC9">
        <w:rPr>
          <w:szCs w:val="24"/>
        </w:rPr>
        <w:t>íku vedeném u Krajského soudu v</w:t>
      </w:r>
      <w:r w:rsidR="008F27C6">
        <w:rPr>
          <w:szCs w:val="24"/>
        </w:rPr>
        <w:t xml:space="preserve"> Ostravě</w:t>
      </w:r>
      <w:r w:rsidR="005D2FC9">
        <w:rPr>
          <w:szCs w:val="24"/>
        </w:rPr>
        <w:t xml:space="preserve"> oddíl </w:t>
      </w:r>
      <w:r w:rsidR="008F27C6">
        <w:rPr>
          <w:szCs w:val="24"/>
        </w:rPr>
        <w:t>C, vložka 6247</w:t>
      </w:r>
    </w:p>
    <w:p w:rsidR="00832FE6" w:rsidRDefault="00832FE6" w:rsidP="00832FE6">
      <w:pPr>
        <w:jc w:val="both"/>
      </w:pPr>
    </w:p>
    <w:p w:rsidR="00832FE6" w:rsidRPr="00F37B27" w:rsidRDefault="00832FE6" w:rsidP="00832FE6">
      <w:pPr>
        <w:jc w:val="both"/>
      </w:pPr>
      <w:r>
        <w:rPr>
          <w:b/>
        </w:rPr>
        <w:t xml:space="preserve">Kupující: </w:t>
      </w:r>
      <w:r>
        <w:tab/>
      </w:r>
      <w:r>
        <w:tab/>
      </w:r>
      <w:r w:rsidRPr="0021600C">
        <w:rPr>
          <w:b/>
        </w:rPr>
        <w:t>Státní zemědělský intervenční fond</w:t>
      </w:r>
    </w:p>
    <w:p w:rsidR="00832FE6" w:rsidRDefault="00832FE6" w:rsidP="00832FE6">
      <w:pPr>
        <w:jc w:val="both"/>
      </w:pPr>
      <w:r>
        <w:t xml:space="preserve">Sídlo firmy: </w:t>
      </w:r>
      <w:r>
        <w:tab/>
      </w:r>
      <w:r>
        <w:tab/>
      </w:r>
      <w:r w:rsidRPr="0021600C">
        <w:t>Ve Smečkách 33, 110 00 Praha 1</w:t>
      </w:r>
    </w:p>
    <w:p w:rsidR="00832FE6" w:rsidRPr="001F17BE" w:rsidRDefault="00832FE6" w:rsidP="00832FE6">
      <w:pPr>
        <w:pStyle w:val="Zhlav"/>
        <w:rPr>
          <w:rFonts w:cs="Arial"/>
          <w:szCs w:val="24"/>
        </w:rPr>
      </w:pPr>
      <w:r>
        <w:t xml:space="preserve">Zastoupený:                </w:t>
      </w:r>
      <w:r w:rsidR="00C07B56">
        <w:rPr>
          <w:szCs w:val="24"/>
        </w:rPr>
        <w:t>Bc</w:t>
      </w:r>
      <w:r w:rsidRPr="004C1AB6">
        <w:rPr>
          <w:szCs w:val="24"/>
        </w:rPr>
        <w:t xml:space="preserve">. </w:t>
      </w:r>
      <w:r w:rsidR="00C07B56">
        <w:rPr>
          <w:szCs w:val="24"/>
        </w:rPr>
        <w:t>Ondřej</w:t>
      </w:r>
      <w:r w:rsidR="003D274D">
        <w:rPr>
          <w:szCs w:val="24"/>
        </w:rPr>
        <w:t xml:space="preserve"> </w:t>
      </w:r>
      <w:r w:rsidR="00C07B56">
        <w:rPr>
          <w:szCs w:val="24"/>
        </w:rPr>
        <w:t>Šmejkal</w:t>
      </w:r>
      <w:r w:rsidR="003D274D">
        <w:rPr>
          <w:szCs w:val="24"/>
        </w:rPr>
        <w:t>,</w:t>
      </w:r>
      <w:r w:rsidRPr="004C1AB6">
        <w:rPr>
          <w:szCs w:val="24"/>
        </w:rPr>
        <w:t xml:space="preserve"> </w:t>
      </w:r>
      <w:r w:rsidRPr="00391874">
        <w:rPr>
          <w:color w:val="000000"/>
          <w:szCs w:val="24"/>
        </w:rPr>
        <w:t xml:space="preserve">ředitelem </w:t>
      </w:r>
      <w:r w:rsidR="00C07B56">
        <w:rPr>
          <w:color w:val="000000"/>
          <w:szCs w:val="24"/>
        </w:rPr>
        <w:t>Odboru provozu</w:t>
      </w:r>
      <w:r w:rsidR="003D274D" w:rsidRPr="00391874">
        <w:rPr>
          <w:color w:val="000000"/>
          <w:szCs w:val="24"/>
        </w:rPr>
        <w:t xml:space="preserve"> </w:t>
      </w:r>
      <w:r w:rsidR="00DB1564" w:rsidRPr="00391874">
        <w:rPr>
          <w:color w:val="000000"/>
          <w:szCs w:val="24"/>
        </w:rPr>
        <w:t>ICT</w:t>
      </w:r>
    </w:p>
    <w:p w:rsidR="00832FE6" w:rsidRDefault="00832FE6" w:rsidP="00832FE6">
      <w:pPr>
        <w:ind w:left="1418" w:hanging="1418"/>
        <w:jc w:val="both"/>
      </w:pPr>
      <w:r>
        <w:t>IČ:</w:t>
      </w:r>
      <w:r>
        <w:tab/>
      </w:r>
      <w:r>
        <w:tab/>
      </w:r>
      <w:r w:rsidRPr="0021600C">
        <w:t>48133981</w:t>
      </w:r>
    </w:p>
    <w:p w:rsidR="00832FE6" w:rsidRDefault="00832FE6" w:rsidP="00832FE6">
      <w:pPr>
        <w:jc w:val="both"/>
      </w:pPr>
      <w:r>
        <w:t xml:space="preserve">Bankovní spojení: </w:t>
      </w:r>
      <w:r>
        <w:tab/>
      </w:r>
      <w:r>
        <w:rPr>
          <w:rFonts w:cs="Arial"/>
          <w:color w:val="000000"/>
          <w:szCs w:val="24"/>
        </w:rPr>
        <w:t xml:space="preserve">ČNB </w:t>
      </w:r>
    </w:p>
    <w:p w:rsidR="00832FE6" w:rsidRPr="001E3502" w:rsidRDefault="00832FE6" w:rsidP="00832FE6">
      <w:pPr>
        <w:jc w:val="both"/>
        <w:rPr>
          <w:color w:val="FF0000"/>
        </w:rPr>
      </w:pPr>
      <w:r>
        <w:t xml:space="preserve">Číslo účtu: </w:t>
      </w:r>
      <w:r>
        <w:tab/>
      </w:r>
      <w:r>
        <w:tab/>
      </w:r>
      <w:r w:rsidRPr="004B0470">
        <w:rPr>
          <w:lang w:eastAsia="en-US"/>
        </w:rPr>
        <w:t>000-0003926001/0710</w:t>
      </w:r>
    </w:p>
    <w:p w:rsidR="00832FE6" w:rsidRDefault="00832FE6" w:rsidP="00832FE6">
      <w:pPr>
        <w:jc w:val="both"/>
      </w:pPr>
      <w:r>
        <w:t>Kontaktní osoba:</w:t>
      </w:r>
      <w:r>
        <w:tab/>
      </w:r>
      <w:r w:rsidR="003D274D">
        <w:t>Martin Turčany</w:t>
      </w:r>
    </w:p>
    <w:p w:rsidR="00832FE6" w:rsidRDefault="00832FE6" w:rsidP="00832FE6">
      <w:pPr>
        <w:jc w:val="both"/>
      </w:pPr>
      <w:r>
        <w:t xml:space="preserve">Telefon: </w:t>
      </w:r>
      <w:r>
        <w:tab/>
      </w:r>
      <w:r>
        <w:tab/>
      </w:r>
      <w:r w:rsidR="003D274D">
        <w:t>739 322 652</w:t>
      </w:r>
    </w:p>
    <w:p w:rsidR="00832FE6" w:rsidRDefault="00832FE6" w:rsidP="00832FE6">
      <w:pPr>
        <w:jc w:val="both"/>
      </w:pPr>
      <w:r>
        <w:t>Email:</w:t>
      </w:r>
      <w:r>
        <w:tab/>
      </w:r>
      <w:r>
        <w:tab/>
      </w:r>
      <w:r>
        <w:tab/>
      </w:r>
      <w:r w:rsidR="003D274D">
        <w:t>martin.turcany@szif.cz</w:t>
      </w:r>
    </w:p>
    <w:p w:rsidR="00832FE6" w:rsidRDefault="00350414" w:rsidP="00832FE6">
      <w:pPr>
        <w:jc w:val="both"/>
      </w:pPr>
      <w:r>
        <w:t xml:space="preserve"> </w:t>
      </w:r>
    </w:p>
    <w:p w:rsidR="00832FE6" w:rsidRDefault="00832FE6" w:rsidP="00832FE6">
      <w:pPr>
        <w:jc w:val="both"/>
      </w:pPr>
    </w:p>
    <w:p w:rsidR="00832FE6" w:rsidRDefault="00832FE6" w:rsidP="00832FE6">
      <w:pPr>
        <w:jc w:val="both"/>
      </w:pPr>
    </w:p>
    <w:p w:rsidR="00832FE6" w:rsidRDefault="00832FE6" w:rsidP="00832FE6">
      <w:pPr>
        <w:pStyle w:val="Nadpis1"/>
        <w:jc w:val="both"/>
      </w:pPr>
      <w:r>
        <w:t>II. Předmět smlouvy</w:t>
      </w:r>
    </w:p>
    <w:p w:rsidR="004C1AB6" w:rsidRDefault="00114345" w:rsidP="00F251F9">
      <w:pPr>
        <w:numPr>
          <w:ilvl w:val="0"/>
          <w:numId w:val="2"/>
        </w:numPr>
        <w:jc w:val="both"/>
      </w:pPr>
      <w:r>
        <w:t>Prodávající se zavazuje dodat kupujícímu</w:t>
      </w:r>
      <w:r w:rsidR="008F27C6">
        <w:t xml:space="preserve"> </w:t>
      </w:r>
      <w:r w:rsidR="00350414" w:rsidRPr="00350414">
        <w:rPr>
          <w:highlight w:val="yellow"/>
        </w:rPr>
        <w:t>…………………</w:t>
      </w:r>
      <w:r w:rsidR="00350414">
        <w:t xml:space="preserve"> </w:t>
      </w:r>
      <w:r w:rsidR="004C1AB6">
        <w:t xml:space="preserve">(dále jen „předmět smlouvy“ nebo „zboží“) a převést vlastnické právo k tomuto zboží, a to </w:t>
      </w:r>
      <w:r w:rsidR="00094FAC">
        <w:t xml:space="preserve">na základě realizace veřejné zakázky malého rozsahu ve smyslu ustanovení </w:t>
      </w:r>
      <w:r w:rsidR="0007465E">
        <w:t>§ 27 a § 31 zákona č. 134/2016 Sb</w:t>
      </w:r>
      <w:r w:rsidR="00094FAC">
        <w:t xml:space="preserve">., o </w:t>
      </w:r>
      <w:r w:rsidR="00F521C8">
        <w:t xml:space="preserve">zadávání </w:t>
      </w:r>
      <w:r w:rsidR="00094FAC">
        <w:t>veřejných zakáz</w:t>
      </w:r>
      <w:r w:rsidR="00F521C8">
        <w:t>e</w:t>
      </w:r>
      <w:r w:rsidR="00094FAC">
        <w:t>k, ve znění pozdějších předpisů, která proběhla prostřednictvím elektronického tržiště č</w:t>
      </w:r>
      <w:r w:rsidR="008F27C6">
        <w:t xml:space="preserve"> </w:t>
      </w:r>
      <w:r w:rsidR="00350414" w:rsidRPr="00350414">
        <w:rPr>
          <w:highlight w:val="yellow"/>
        </w:rPr>
        <w:t>…………………</w:t>
      </w:r>
    </w:p>
    <w:p w:rsidR="00832FE6" w:rsidRPr="00094FAC" w:rsidRDefault="00094FAC" w:rsidP="00CB6FEB">
      <w:pPr>
        <w:ind w:left="720"/>
        <w:jc w:val="both"/>
        <w:rPr>
          <w:b/>
        </w:rPr>
      </w:pPr>
      <w:r>
        <w:t xml:space="preserve">  </w:t>
      </w:r>
    </w:p>
    <w:p w:rsidR="00832FE6" w:rsidRPr="0068495D" w:rsidRDefault="00832FE6" w:rsidP="00832FE6">
      <w:pPr>
        <w:numPr>
          <w:ilvl w:val="0"/>
          <w:numId w:val="2"/>
        </w:numPr>
        <w:jc w:val="both"/>
        <w:rPr>
          <w:b/>
        </w:rPr>
      </w:pPr>
      <w:r>
        <w:t>Součástí předmětu smlouvy je rovněž předání dále uvedených dokladů:</w:t>
      </w:r>
    </w:p>
    <w:p w:rsidR="00832FE6" w:rsidRDefault="00832FE6" w:rsidP="00832FE6">
      <w:pPr>
        <w:numPr>
          <w:ilvl w:val="1"/>
          <w:numId w:val="2"/>
        </w:numPr>
        <w:jc w:val="both"/>
      </w:pPr>
      <w:r>
        <w:t>Předávacího protokolu ke zboží</w:t>
      </w:r>
    </w:p>
    <w:p w:rsidR="00832FE6" w:rsidRDefault="00832FE6" w:rsidP="00832FE6">
      <w:pPr>
        <w:numPr>
          <w:ilvl w:val="1"/>
          <w:numId w:val="2"/>
        </w:numPr>
        <w:jc w:val="both"/>
      </w:pPr>
      <w:r>
        <w:t>Záručních listů na jednotlivé komponenty dodávky zboží</w:t>
      </w:r>
    </w:p>
    <w:p w:rsidR="00832FE6" w:rsidRDefault="00832FE6" w:rsidP="00832FE6">
      <w:pPr>
        <w:numPr>
          <w:ilvl w:val="1"/>
          <w:numId w:val="2"/>
        </w:numPr>
        <w:jc w:val="both"/>
      </w:pPr>
      <w:r>
        <w:t>Originálního příslušenství dodávaného v originálním balení výrobce k tomuto zboží</w:t>
      </w:r>
    </w:p>
    <w:p w:rsidR="00832FE6" w:rsidRDefault="00832FE6" w:rsidP="00832FE6">
      <w:pPr>
        <w:numPr>
          <w:ilvl w:val="1"/>
          <w:numId w:val="2"/>
        </w:numPr>
        <w:jc w:val="both"/>
      </w:pPr>
      <w:r>
        <w:t>Technické dokumentace zboží v rozsahu dodávaném výrobcem zboží</w:t>
      </w:r>
    </w:p>
    <w:p w:rsidR="004C1AB6" w:rsidRDefault="004C1AB6" w:rsidP="00CB6FEB">
      <w:pPr>
        <w:ind w:left="1440"/>
        <w:jc w:val="both"/>
      </w:pPr>
    </w:p>
    <w:p w:rsidR="00114345" w:rsidRDefault="00114345" w:rsidP="00CB6FEB">
      <w:pPr>
        <w:pStyle w:val="Odstavecseseznamem"/>
        <w:numPr>
          <w:ilvl w:val="0"/>
          <w:numId w:val="2"/>
        </w:numPr>
        <w:jc w:val="both"/>
      </w:pPr>
      <w:r>
        <w:t>Kupující se zavazuje zboží odebrat a zaplatit za něj prodávajícímu dohodnutou kupní cenu.</w:t>
      </w:r>
    </w:p>
    <w:p w:rsidR="00832FE6" w:rsidRDefault="00832FE6" w:rsidP="00832FE6">
      <w:pPr>
        <w:ind w:left="1440"/>
        <w:jc w:val="both"/>
      </w:pPr>
    </w:p>
    <w:p w:rsidR="00832FE6" w:rsidRDefault="00832FE6" w:rsidP="00832FE6">
      <w:pPr>
        <w:pStyle w:val="Nadpis4"/>
        <w:jc w:val="both"/>
      </w:pPr>
      <w:r>
        <w:lastRenderedPageBreak/>
        <w:t>III. Kupní cena</w:t>
      </w:r>
    </w:p>
    <w:p w:rsidR="00832FE6" w:rsidRDefault="00832FE6" w:rsidP="00832FE6">
      <w:pPr>
        <w:numPr>
          <w:ilvl w:val="0"/>
          <w:numId w:val="3"/>
        </w:numPr>
        <w:jc w:val="both"/>
      </w:pPr>
      <w:r>
        <w:t>Kupní cena za dodávané zboží je stanovena dohodou obou smluvních stran této smlouvy a činí:</w:t>
      </w:r>
    </w:p>
    <w:p w:rsidR="00832FE6" w:rsidRDefault="00832FE6" w:rsidP="00832FE6">
      <w:pPr>
        <w:ind w:left="720"/>
        <w:jc w:val="both"/>
      </w:pPr>
    </w:p>
    <w:p w:rsidR="00832FE6" w:rsidRDefault="00350414" w:rsidP="00832FE6">
      <w:pPr>
        <w:jc w:val="both"/>
        <w:rPr>
          <w:b/>
        </w:rPr>
      </w:pPr>
      <w:r w:rsidRPr="00350414">
        <w:rPr>
          <w:highlight w:val="yellow"/>
        </w:rPr>
        <w:t>…………………</w:t>
      </w:r>
      <w:r w:rsidR="00832FE6" w:rsidRPr="00F37B27">
        <w:rPr>
          <w:b/>
        </w:rPr>
        <w:t xml:space="preserve"> Kč bez DPH</w:t>
      </w:r>
      <w:r w:rsidR="00832FE6">
        <w:rPr>
          <w:b/>
        </w:rPr>
        <w:t xml:space="preserve">, </w:t>
      </w:r>
    </w:p>
    <w:p w:rsidR="00832FE6" w:rsidRPr="00F37B27" w:rsidRDefault="00832FE6" w:rsidP="00832FE6">
      <w:pPr>
        <w:jc w:val="both"/>
        <w:rPr>
          <w:b/>
        </w:rPr>
      </w:pPr>
      <w:r>
        <w:t xml:space="preserve">(slovy: </w:t>
      </w:r>
      <w:r w:rsidR="00350414" w:rsidRPr="00350414">
        <w:rPr>
          <w:highlight w:val="yellow"/>
        </w:rPr>
        <w:t>…………………</w:t>
      </w:r>
      <w:r w:rsidR="008F27C6">
        <w:t>),</w:t>
      </w:r>
      <w:r>
        <w:rPr>
          <w:b/>
        </w:rPr>
        <w:t xml:space="preserve"> </w:t>
      </w:r>
    </w:p>
    <w:p w:rsidR="00832FE6" w:rsidRDefault="00832FE6" w:rsidP="00832FE6">
      <w:pPr>
        <w:jc w:val="both"/>
      </w:pPr>
    </w:p>
    <w:p w:rsidR="00832FE6" w:rsidRDefault="00832FE6" w:rsidP="00832FE6">
      <w:pPr>
        <w:jc w:val="both"/>
      </w:pPr>
      <w:r>
        <w:t xml:space="preserve">kdy DPH ve výši </w:t>
      </w:r>
      <w:r w:rsidR="00350414" w:rsidRPr="00350414">
        <w:rPr>
          <w:highlight w:val="yellow"/>
        </w:rPr>
        <w:t>…………………</w:t>
      </w:r>
      <w:r>
        <w:t>ceny bez DPH činí:</w:t>
      </w:r>
    </w:p>
    <w:p w:rsidR="00832FE6" w:rsidRDefault="00350414" w:rsidP="00832FE6">
      <w:pPr>
        <w:jc w:val="both"/>
        <w:rPr>
          <w:b/>
        </w:rPr>
      </w:pPr>
      <w:r w:rsidRPr="00350414">
        <w:rPr>
          <w:highlight w:val="yellow"/>
        </w:rPr>
        <w:t>…………………</w:t>
      </w:r>
      <w:r w:rsidR="00832FE6" w:rsidRPr="00F37B27">
        <w:rPr>
          <w:b/>
        </w:rPr>
        <w:t>Kč</w:t>
      </w:r>
      <w:r w:rsidR="00832FE6">
        <w:rPr>
          <w:b/>
        </w:rPr>
        <w:t xml:space="preserve"> </w:t>
      </w:r>
    </w:p>
    <w:p w:rsidR="00832FE6" w:rsidRDefault="00832FE6" w:rsidP="00832FE6">
      <w:pPr>
        <w:jc w:val="both"/>
      </w:pPr>
      <w:r>
        <w:t>(slovy:</w:t>
      </w:r>
      <w:r w:rsidR="00350414" w:rsidRPr="00350414">
        <w:rPr>
          <w:highlight w:val="yellow"/>
        </w:rPr>
        <w:t xml:space="preserve"> …………………</w:t>
      </w:r>
      <w:r w:rsidR="008F27C6">
        <w:t>),</w:t>
      </w:r>
    </w:p>
    <w:p w:rsidR="00832FE6" w:rsidRDefault="00832FE6" w:rsidP="00832FE6">
      <w:pPr>
        <w:jc w:val="both"/>
      </w:pPr>
    </w:p>
    <w:p w:rsidR="00832FE6" w:rsidRDefault="00832FE6" w:rsidP="00832FE6">
      <w:pPr>
        <w:jc w:val="both"/>
      </w:pPr>
      <w:r>
        <w:t>tj. celková cena činí:</w:t>
      </w:r>
    </w:p>
    <w:p w:rsidR="00832FE6" w:rsidRPr="001E4F95" w:rsidRDefault="00350414" w:rsidP="00832FE6">
      <w:pPr>
        <w:jc w:val="both"/>
        <w:rPr>
          <w:b/>
        </w:rPr>
      </w:pPr>
      <w:r w:rsidRPr="00350414">
        <w:rPr>
          <w:highlight w:val="yellow"/>
        </w:rPr>
        <w:t>…………………</w:t>
      </w:r>
      <w:r w:rsidR="00AC37D0">
        <w:rPr>
          <w:b/>
        </w:rPr>
        <w:t xml:space="preserve"> K</w:t>
      </w:r>
      <w:r w:rsidR="00832FE6" w:rsidRPr="001E4F95">
        <w:rPr>
          <w:b/>
        </w:rPr>
        <w:t>č s DPH,</w:t>
      </w:r>
    </w:p>
    <w:p w:rsidR="00832FE6" w:rsidRPr="00F37B27" w:rsidRDefault="00832FE6" w:rsidP="00832FE6">
      <w:pPr>
        <w:jc w:val="both"/>
      </w:pPr>
      <w:r w:rsidRPr="00F37B27">
        <w:t>(slovy:</w:t>
      </w:r>
      <w:r w:rsidR="008F27C6">
        <w:t xml:space="preserve"> </w:t>
      </w:r>
      <w:r w:rsidR="00350414" w:rsidRPr="00350414">
        <w:rPr>
          <w:highlight w:val="yellow"/>
        </w:rPr>
        <w:t>…………………</w:t>
      </w:r>
      <w:r w:rsidRPr="00F37B27">
        <w:t>).</w:t>
      </w:r>
    </w:p>
    <w:p w:rsidR="00832FE6" w:rsidRDefault="00832FE6" w:rsidP="00832FE6">
      <w:pPr>
        <w:jc w:val="both"/>
      </w:pPr>
      <w:r>
        <w:rPr>
          <w:b/>
        </w:rPr>
        <w:t xml:space="preserve"> </w:t>
      </w:r>
    </w:p>
    <w:p w:rsidR="00832FE6" w:rsidRDefault="00832FE6" w:rsidP="00832FE6">
      <w:pPr>
        <w:ind w:left="709" w:hanging="349"/>
        <w:jc w:val="both"/>
      </w:pPr>
      <w:r>
        <w:t xml:space="preserve">2. </w:t>
      </w:r>
      <w:r w:rsidR="000C315D">
        <w:t xml:space="preserve"> </w:t>
      </w:r>
      <w:r>
        <w:t>Kupní c</w:t>
      </w:r>
      <w:r w:rsidRPr="00A615D0">
        <w:t xml:space="preserve">ena </w:t>
      </w:r>
      <w:r>
        <w:t>dle čl</w:t>
      </w:r>
      <w:r w:rsidR="009C5A62">
        <w:t>.</w:t>
      </w:r>
      <w:r>
        <w:t xml:space="preserve"> III. odst</w:t>
      </w:r>
      <w:r w:rsidR="009C5A62">
        <w:t>.</w:t>
      </w:r>
      <w:r>
        <w:t xml:space="preserve"> 1 této smlouvy </w:t>
      </w:r>
      <w:r w:rsidRPr="00A615D0">
        <w:t>zahrnuje</w:t>
      </w:r>
      <w:r>
        <w:t xml:space="preserve"> veškeré účelně vynaložené náklady prodávajícího spojené s koupí zboží kupující</w:t>
      </w:r>
      <w:r w:rsidR="00041787">
        <w:t>m</w:t>
      </w:r>
      <w:r>
        <w:t xml:space="preserve"> (dopravu do místa plnění, obaly a dokumentaci související s dodávkou zboží) včetně recyklačních poplatků. </w:t>
      </w:r>
    </w:p>
    <w:p w:rsidR="00832FE6" w:rsidRDefault="00832FE6" w:rsidP="00832FE6">
      <w:pPr>
        <w:ind w:left="360"/>
        <w:jc w:val="both"/>
      </w:pPr>
    </w:p>
    <w:p w:rsidR="00832FE6" w:rsidRDefault="00832FE6" w:rsidP="00832FE6">
      <w:pPr>
        <w:jc w:val="both"/>
        <w:rPr>
          <w:b/>
        </w:rPr>
      </w:pPr>
      <w:r>
        <w:rPr>
          <w:b/>
        </w:rPr>
        <w:t>IV. Místo a způsob dodání</w:t>
      </w:r>
    </w:p>
    <w:p w:rsidR="00832FE6" w:rsidRDefault="00832FE6" w:rsidP="00832FE6">
      <w:pPr>
        <w:numPr>
          <w:ilvl w:val="0"/>
          <w:numId w:val="4"/>
        </w:numPr>
        <w:jc w:val="both"/>
      </w:pPr>
      <w:r>
        <w:t xml:space="preserve">Prodávající dodá předmět smlouvy do sídla kupujícího: </w:t>
      </w:r>
    </w:p>
    <w:p w:rsidR="00832FE6" w:rsidRDefault="00832FE6" w:rsidP="00832FE6">
      <w:pPr>
        <w:ind w:left="720" w:firstLine="696"/>
        <w:jc w:val="both"/>
      </w:pPr>
    </w:p>
    <w:p w:rsidR="00832FE6" w:rsidRDefault="00832FE6" w:rsidP="00832FE6">
      <w:pPr>
        <w:ind w:left="720" w:firstLine="696"/>
        <w:jc w:val="both"/>
      </w:pPr>
      <w:r w:rsidRPr="004F668F">
        <w:t xml:space="preserve">Státní zemědělský intervenční fond, </w:t>
      </w:r>
    </w:p>
    <w:p w:rsidR="00832FE6" w:rsidRDefault="00AC37D0" w:rsidP="00832FE6">
      <w:pPr>
        <w:ind w:left="709"/>
        <w:jc w:val="both"/>
      </w:pPr>
      <w:r>
        <w:tab/>
      </w:r>
      <w:r w:rsidR="003D274D">
        <w:t>Ve Smečkách 33</w:t>
      </w:r>
    </w:p>
    <w:p w:rsidR="003D274D" w:rsidRDefault="003D274D" w:rsidP="00832FE6">
      <w:pPr>
        <w:ind w:left="709"/>
        <w:jc w:val="both"/>
      </w:pPr>
      <w:r>
        <w:t>110 00 Praha 1</w:t>
      </w:r>
    </w:p>
    <w:p w:rsidR="00AC37D0" w:rsidRDefault="00AC37D0" w:rsidP="00832FE6">
      <w:pPr>
        <w:ind w:left="709"/>
        <w:jc w:val="both"/>
      </w:pPr>
    </w:p>
    <w:p w:rsidR="00832FE6" w:rsidRPr="004B0470" w:rsidRDefault="00832FE6" w:rsidP="00832FE6">
      <w:pPr>
        <w:ind w:left="709"/>
        <w:jc w:val="both"/>
      </w:pPr>
      <w:r>
        <w:t xml:space="preserve">do rukou </w:t>
      </w:r>
      <w:r w:rsidR="00B82BEA">
        <w:t>přebírající osoby</w:t>
      </w:r>
      <w:r w:rsidRPr="004B0470">
        <w:t xml:space="preserve">, </w:t>
      </w:r>
      <w:r w:rsidR="003D274D">
        <w:t xml:space="preserve">Martin Turčany </w:t>
      </w:r>
      <w:r w:rsidRPr="004B0470">
        <w:t xml:space="preserve">(tel: </w:t>
      </w:r>
      <w:r w:rsidR="003D274D">
        <w:t>739 322 652</w:t>
      </w:r>
      <w:r w:rsidR="00AC37D0">
        <w:t xml:space="preserve">, </w:t>
      </w:r>
      <w:r w:rsidRPr="004B0470">
        <w:t xml:space="preserve">email: </w:t>
      </w:r>
      <w:r w:rsidR="003D274D">
        <w:t>martin.turcany</w:t>
      </w:r>
      <w:r w:rsidRPr="004B0470">
        <w:t>@szif.cz), jakožto osoby určené k převzetí zboží za kupujícího.</w:t>
      </w:r>
    </w:p>
    <w:p w:rsidR="00832FE6" w:rsidRDefault="00832FE6" w:rsidP="00832FE6">
      <w:pPr>
        <w:jc w:val="both"/>
      </w:pPr>
    </w:p>
    <w:p w:rsidR="00832FE6" w:rsidRPr="00C050A1" w:rsidRDefault="00832FE6" w:rsidP="00832FE6">
      <w:pPr>
        <w:jc w:val="both"/>
        <w:rPr>
          <w:b/>
        </w:rPr>
      </w:pPr>
      <w:r>
        <w:rPr>
          <w:b/>
        </w:rPr>
        <w:t>V. Dodací podmínky</w:t>
      </w:r>
    </w:p>
    <w:p w:rsidR="00832FE6" w:rsidRDefault="00832FE6" w:rsidP="00832FE6">
      <w:pPr>
        <w:numPr>
          <w:ilvl w:val="0"/>
          <w:numId w:val="5"/>
        </w:numPr>
        <w:jc w:val="both"/>
      </w:pPr>
      <w:r>
        <w:t xml:space="preserve">Prodávající je povinen dodat zboží dle čl. II. této smlouvy do </w:t>
      </w:r>
      <w:r w:rsidR="00350414">
        <w:t>10</w:t>
      </w:r>
      <w:r w:rsidR="00AC37D0">
        <w:t xml:space="preserve"> </w:t>
      </w:r>
      <w:r>
        <w:t xml:space="preserve">pracovních dní od data nabytí účinnosti této smlouvy. </w:t>
      </w:r>
    </w:p>
    <w:p w:rsidR="00832FE6" w:rsidRDefault="00832FE6" w:rsidP="00832FE6">
      <w:pPr>
        <w:ind w:left="720"/>
        <w:jc w:val="both"/>
      </w:pPr>
    </w:p>
    <w:p w:rsidR="00832FE6" w:rsidRDefault="00832FE6" w:rsidP="00832FE6">
      <w:pPr>
        <w:numPr>
          <w:ilvl w:val="0"/>
          <w:numId w:val="5"/>
        </w:numPr>
        <w:jc w:val="both"/>
      </w:pPr>
      <w:r>
        <w:t>Po této době může prodávající dodat zboží jen po předchozím písemném (e-mailovém), souhlasu kupujícího.</w:t>
      </w:r>
      <w:r w:rsidR="00E678E1">
        <w:t xml:space="preserve"> Nárok na uplatnění smluvní pokuty dle čl. VIII odst.1 této smlouvy tím není dotčen.</w:t>
      </w:r>
    </w:p>
    <w:p w:rsidR="00832FE6" w:rsidRDefault="00832FE6" w:rsidP="00832FE6">
      <w:pPr>
        <w:ind w:left="720"/>
        <w:jc w:val="both"/>
      </w:pPr>
    </w:p>
    <w:p w:rsidR="00832FE6" w:rsidRDefault="00832FE6" w:rsidP="00832FE6">
      <w:pPr>
        <w:numPr>
          <w:ilvl w:val="0"/>
          <w:numId w:val="5"/>
        </w:numPr>
        <w:jc w:val="both"/>
      </w:pPr>
      <w:r>
        <w:t>Prodávající nebude plnit tuto smlouvu po částech.</w:t>
      </w:r>
    </w:p>
    <w:p w:rsidR="00832FE6" w:rsidRDefault="00832FE6" w:rsidP="00832FE6">
      <w:pPr>
        <w:pStyle w:val="Odstavecseseznamem"/>
      </w:pPr>
    </w:p>
    <w:p w:rsidR="00832FE6" w:rsidRDefault="00832FE6" w:rsidP="00832FE6">
      <w:pPr>
        <w:numPr>
          <w:ilvl w:val="0"/>
          <w:numId w:val="5"/>
        </w:numPr>
        <w:jc w:val="both"/>
      </w:pPr>
      <w:r>
        <w:t>Kupující převezme od prodávajícího zboží splňující veškeré podmínky stanovené v této smlouvě.</w:t>
      </w:r>
    </w:p>
    <w:p w:rsidR="00832FE6" w:rsidRDefault="00832FE6" w:rsidP="00832FE6">
      <w:pPr>
        <w:jc w:val="both"/>
      </w:pPr>
    </w:p>
    <w:p w:rsidR="00832FE6" w:rsidRDefault="00832FE6" w:rsidP="00832FE6">
      <w:pPr>
        <w:pStyle w:val="Odstavecseseznamem"/>
        <w:numPr>
          <w:ilvl w:val="0"/>
          <w:numId w:val="5"/>
        </w:numPr>
        <w:jc w:val="both"/>
      </w:pPr>
      <w:r>
        <w:t>Kupující není povinen převzít zboží, které vykazuje k</w:t>
      </w:r>
      <w:r w:rsidRPr="003B3AB1">
        <w:t xml:space="preserve"> okamžiku </w:t>
      </w:r>
      <w:r>
        <w:t xml:space="preserve">zamýšleného </w:t>
      </w:r>
      <w:r w:rsidRPr="003B3AB1">
        <w:t>převzetí</w:t>
      </w:r>
      <w:r w:rsidRPr="00C847B3">
        <w:t xml:space="preserve"> </w:t>
      </w:r>
      <w:r>
        <w:t xml:space="preserve">vady. V takovém případě o zjištěných vadách zboží </w:t>
      </w:r>
      <w:r w:rsidRPr="003B3AB1">
        <w:t xml:space="preserve">vyhotoví zástupci smluvních stran </w:t>
      </w:r>
      <w:r>
        <w:t xml:space="preserve">ihned po odmítnutí zamýšleného převzetí zboží písemný </w:t>
      </w:r>
      <w:r w:rsidRPr="003B3AB1">
        <w:t>zápis, který potvrdí</w:t>
      </w:r>
      <w:r>
        <w:t xml:space="preserve"> svým vlastnoručním</w:t>
      </w:r>
      <w:r w:rsidRPr="003B3AB1">
        <w:t xml:space="preserve"> podpisem. Prodávající je v tomto případě povinen dodat </w:t>
      </w:r>
      <w:r>
        <w:t xml:space="preserve">kupujícímu </w:t>
      </w:r>
      <w:r w:rsidRPr="003B3AB1">
        <w:t xml:space="preserve">nové </w:t>
      </w:r>
      <w:r>
        <w:t xml:space="preserve">a bezvadné </w:t>
      </w:r>
      <w:r w:rsidRPr="003B3AB1">
        <w:t xml:space="preserve">zboží </w:t>
      </w:r>
      <w:r>
        <w:t xml:space="preserve">podle této smlouvy, a to formou </w:t>
      </w:r>
      <w:r w:rsidRPr="003B3AB1">
        <w:t>náhradní</w:t>
      </w:r>
      <w:r>
        <w:t>ho</w:t>
      </w:r>
      <w:r w:rsidRPr="003B3AB1">
        <w:t xml:space="preserve"> plnění</w:t>
      </w:r>
      <w:r>
        <w:t xml:space="preserve"> dodávky zboží ve lhůtě 5 pracovních dní ode dne odmítnutí zamýšleného převzetí zboží</w:t>
      </w:r>
      <w:r w:rsidRPr="003B3AB1">
        <w:t xml:space="preserve">. </w:t>
      </w:r>
      <w:r>
        <w:t>Sjednaná d</w:t>
      </w:r>
      <w:r w:rsidRPr="003B3AB1">
        <w:t xml:space="preserve">oba dodání </w:t>
      </w:r>
      <w:r>
        <w:t xml:space="preserve">zboží </w:t>
      </w:r>
      <w:r w:rsidRPr="003B3AB1">
        <w:t>podle čl</w:t>
      </w:r>
      <w:r w:rsidR="009C5A62">
        <w:t>.</w:t>
      </w:r>
      <w:r w:rsidRPr="003B3AB1">
        <w:t xml:space="preserve"> </w:t>
      </w:r>
      <w:r>
        <w:t xml:space="preserve">V. odst. 1 této smlouvy </w:t>
      </w:r>
      <w:r w:rsidRPr="003B3AB1">
        <w:t xml:space="preserve">není tímto </w:t>
      </w:r>
      <w:r>
        <w:t xml:space="preserve">odmítnutím převzetí zboží nijak </w:t>
      </w:r>
      <w:r w:rsidRPr="003B3AB1">
        <w:t>dotčena</w:t>
      </w:r>
      <w:r>
        <w:t xml:space="preserve"> co do práva kupujícího na uplatnění sankce ve smyslu čl. VIII</w:t>
      </w:r>
      <w:r w:rsidR="009C5A62">
        <w:t>.</w:t>
      </w:r>
      <w:r>
        <w:t xml:space="preserve"> odst. 1 této smlouvy</w:t>
      </w:r>
      <w:r w:rsidR="00D43D7B">
        <w:t xml:space="preserve"> a nároku na náhradu případně vzniklé škody</w:t>
      </w:r>
      <w:r>
        <w:t>.</w:t>
      </w:r>
    </w:p>
    <w:p w:rsidR="00832FE6" w:rsidRDefault="00832FE6" w:rsidP="00832FE6">
      <w:pPr>
        <w:ind w:left="360"/>
        <w:jc w:val="both"/>
      </w:pPr>
    </w:p>
    <w:p w:rsidR="00832FE6" w:rsidRDefault="00832FE6" w:rsidP="00832FE6">
      <w:pPr>
        <w:pStyle w:val="Nadpis2"/>
        <w:ind w:left="0"/>
        <w:jc w:val="both"/>
      </w:pPr>
      <w:r>
        <w:t>VI. Platební podmínky</w:t>
      </w:r>
    </w:p>
    <w:p w:rsidR="00B47A74" w:rsidRDefault="00832FE6" w:rsidP="00B47A74">
      <w:pPr>
        <w:pStyle w:val="Odstavecseseznamem"/>
        <w:numPr>
          <w:ilvl w:val="0"/>
          <w:numId w:val="9"/>
        </w:numPr>
        <w:tabs>
          <w:tab w:val="left" w:pos="-180"/>
          <w:tab w:val="left" w:pos="0"/>
        </w:tabs>
        <w:jc w:val="both"/>
      </w:pPr>
      <w:r>
        <w:t>Daňový doklad (</w:t>
      </w:r>
      <w:r w:rsidR="00E678E1">
        <w:t>dále jen „</w:t>
      </w:r>
      <w:r>
        <w:t>faktura</w:t>
      </w:r>
      <w:r w:rsidR="00E678E1">
        <w:t>“</w:t>
      </w:r>
      <w:r>
        <w:t>) na cenu dle čl. III</w:t>
      </w:r>
      <w:r w:rsidR="009C5A62">
        <w:t>.</w:t>
      </w:r>
      <w:r>
        <w:t xml:space="preserve"> této smlouvy bude prodávajícím vystaven na kupujícího po řádně poskytnutém plnění nebo náhradním plnění podle čl. V. odst. 1 a 5 této smlouvy. </w:t>
      </w:r>
      <w:r w:rsidR="00E678E1">
        <w:t>Faktura</w:t>
      </w:r>
      <w:r>
        <w:t xml:space="preserve"> musí obsahovat náležitosti dle příslušných účinných právních předpisů, zejména dle zákona č. 235/2004 Sb., o dani z přidané hodnot</w:t>
      </w:r>
      <w:r w:rsidR="000952FA">
        <w:t>y, ve znění pozdějších předpisů a § 435 občanského zákoníku.</w:t>
      </w:r>
      <w:r>
        <w:t xml:space="preserve"> </w:t>
      </w:r>
    </w:p>
    <w:p w:rsidR="00B47A74" w:rsidRDefault="00B47A74" w:rsidP="00B47A74">
      <w:pPr>
        <w:pStyle w:val="Odstavecseseznamem"/>
        <w:tabs>
          <w:tab w:val="left" w:pos="-180"/>
          <w:tab w:val="left" w:pos="0"/>
        </w:tabs>
        <w:ind w:left="1080"/>
        <w:jc w:val="both"/>
      </w:pPr>
    </w:p>
    <w:p w:rsidR="00B47A74" w:rsidRDefault="00832FE6" w:rsidP="00B47A74">
      <w:pPr>
        <w:pStyle w:val="Odstavecseseznamem"/>
        <w:numPr>
          <w:ilvl w:val="0"/>
          <w:numId w:val="9"/>
        </w:numPr>
        <w:tabs>
          <w:tab w:val="left" w:pos="-180"/>
          <w:tab w:val="left" w:pos="0"/>
        </w:tabs>
        <w:jc w:val="both"/>
      </w:pPr>
      <w:r>
        <w:t>Kupující je oprávněn fakturu do data splatnosti vrátit, pokud tato o</w:t>
      </w:r>
      <w:r w:rsidR="000952FA">
        <w:t xml:space="preserve">bsahuje nesprávné cenové údaje nebo pokud nemá náležitosti podle </w:t>
      </w:r>
      <w:r w:rsidR="00FB5794">
        <w:t>čl. VI. odst. 1 této smlouvy, popřípadě</w:t>
      </w:r>
      <w:r>
        <w:t xml:space="preserve"> pokud předmět plnění neobsahuje některou z dohodnutých náležitostí podle této smlouvy. </w:t>
      </w:r>
    </w:p>
    <w:p w:rsidR="00B47A74" w:rsidRDefault="00B47A74" w:rsidP="00B47A74">
      <w:pPr>
        <w:pStyle w:val="Odstavecseseznamem"/>
      </w:pPr>
    </w:p>
    <w:p w:rsidR="00B47A74" w:rsidRDefault="00832FE6" w:rsidP="00B47A74">
      <w:pPr>
        <w:pStyle w:val="Odstavecseseznamem"/>
        <w:numPr>
          <w:ilvl w:val="0"/>
          <w:numId w:val="9"/>
        </w:numPr>
        <w:tabs>
          <w:tab w:val="left" w:pos="-180"/>
          <w:tab w:val="left" w:pos="0"/>
        </w:tabs>
        <w:jc w:val="both"/>
      </w:pPr>
      <w:r>
        <w:t xml:space="preserve">Kupující je povinen v případě potvrzeného převzetí kompletní dodávky předmětu plnění smlouvy zaplatit fakturu do </w:t>
      </w:r>
      <w:r w:rsidR="00A92D06">
        <w:t>14</w:t>
      </w:r>
      <w:r>
        <w:t xml:space="preserve"> dnů od jejího doručení. </w:t>
      </w:r>
      <w:r w:rsidR="00FB5794">
        <w:t xml:space="preserve">V případě oprávněného vrácení faktury ve smyslu čl. VI. odst. 2 této smlouvy se kupující nemůže ocitnout v prodlení se zaplacením částky fakturované oprávněně vrácenou fakturou, prodávající v takovém případě není oprávněn přistoupit k uplatnění sankce ve smyslu čl. VIII. odst. 2 této smlouvy. V případě oprávněného vrácení faktury se okamžikem jejího vrácení prodávajícímu přerušuje lhůta splatnosti vrácené faktury. Doručením nové faktury, obsahující veškeré náležitosti ve smyslu čl. VI. odst. 1 této smlouvy, kupujícímu, počíná běžet nová </w:t>
      </w:r>
      <w:r w:rsidR="00A92D06">
        <w:t>14</w:t>
      </w:r>
      <w:r w:rsidR="00FB5794">
        <w:t xml:space="preserve"> denní lhůta splatnosti nové faktury.</w:t>
      </w:r>
    </w:p>
    <w:p w:rsidR="00FB5794" w:rsidRDefault="00FB5794" w:rsidP="00FB5794">
      <w:pPr>
        <w:pStyle w:val="Odstavecseseznamem"/>
      </w:pPr>
    </w:p>
    <w:p w:rsidR="00FB5794" w:rsidRPr="00FB5794" w:rsidRDefault="00FB5794" w:rsidP="00FB5794">
      <w:pPr>
        <w:pStyle w:val="Odstavecseseznamem"/>
        <w:tabs>
          <w:tab w:val="left" w:pos="-180"/>
          <w:tab w:val="left" w:pos="0"/>
        </w:tabs>
        <w:ind w:left="1080"/>
        <w:jc w:val="both"/>
      </w:pPr>
    </w:p>
    <w:p w:rsidR="00B47A74" w:rsidRDefault="00832FE6" w:rsidP="00B47A74">
      <w:pPr>
        <w:pStyle w:val="Odstavecseseznamem"/>
        <w:numPr>
          <w:ilvl w:val="0"/>
          <w:numId w:val="9"/>
        </w:numPr>
        <w:tabs>
          <w:tab w:val="left" w:pos="-180"/>
          <w:tab w:val="left" w:pos="0"/>
        </w:tabs>
        <w:jc w:val="both"/>
      </w:pPr>
      <w:r>
        <w:t xml:space="preserve">Prodávající může zaslat fakturu v papírové formě na adresu </w:t>
      </w:r>
      <w:r w:rsidR="00E678E1">
        <w:t xml:space="preserve">Státního zemědělského intervenčního fondu, uvedenou v záhlaví této smlouvy </w:t>
      </w:r>
      <w:r>
        <w:t xml:space="preserve">nebo elektronicky podepsanou </w:t>
      </w:r>
      <w:r w:rsidR="00AC37D0">
        <w:t xml:space="preserve">kvalifikovaným </w:t>
      </w:r>
      <w:r>
        <w:t xml:space="preserve">certifikátem na e-mail </w:t>
      </w:r>
      <w:hyperlink r:id="rId8" w:history="1">
        <w:r w:rsidRPr="00C33E04">
          <w:rPr>
            <w:rStyle w:val="Hypertextovodkaz"/>
          </w:rPr>
          <w:t>podatelna@szif.cz</w:t>
        </w:r>
      </w:hyperlink>
      <w:r w:rsidRPr="00396C84">
        <w:t xml:space="preserve">. </w:t>
      </w:r>
    </w:p>
    <w:p w:rsidR="00B47A74" w:rsidRDefault="00B47A74" w:rsidP="00B47A74">
      <w:pPr>
        <w:pStyle w:val="Odstavecseseznamem"/>
      </w:pPr>
    </w:p>
    <w:p w:rsidR="00832FE6" w:rsidRDefault="00832FE6" w:rsidP="00B47A74">
      <w:pPr>
        <w:pStyle w:val="Odstavecseseznamem"/>
        <w:numPr>
          <w:ilvl w:val="0"/>
          <w:numId w:val="9"/>
        </w:numPr>
        <w:tabs>
          <w:tab w:val="left" w:pos="-180"/>
          <w:tab w:val="left" w:pos="0"/>
        </w:tabs>
        <w:jc w:val="both"/>
      </w:pPr>
      <w:r>
        <w:t>Vlastnické právo ke zboží přechází na kupujícího z prodávajícího úplným zaplacením kupní ceny zboží dle této smlouvy.</w:t>
      </w:r>
      <w:r w:rsidR="00D43D7B">
        <w:t xml:space="preserve"> Nebezpečí škody na zboží přechází na kupujícího okamžikem jeho převzetí spolu s veškerou související dokumentací a příslušenstvím.</w:t>
      </w:r>
    </w:p>
    <w:p w:rsidR="00832FE6" w:rsidRDefault="00832FE6" w:rsidP="00832FE6">
      <w:pPr>
        <w:jc w:val="both"/>
      </w:pPr>
      <w:r>
        <w:t xml:space="preserve"> </w:t>
      </w:r>
    </w:p>
    <w:p w:rsidR="00832FE6" w:rsidRPr="00571C33" w:rsidRDefault="00832FE6" w:rsidP="00832FE6">
      <w:pPr>
        <w:pStyle w:val="Nadpis4"/>
        <w:jc w:val="both"/>
      </w:pPr>
      <w:r>
        <w:t>VII. Záruka</w:t>
      </w:r>
    </w:p>
    <w:p w:rsidR="00832FE6" w:rsidRDefault="00832FE6" w:rsidP="00832FE6">
      <w:pPr>
        <w:numPr>
          <w:ilvl w:val="0"/>
          <w:numId w:val="6"/>
        </w:numPr>
        <w:tabs>
          <w:tab w:val="left" w:pos="-180"/>
          <w:tab w:val="left" w:pos="0"/>
        </w:tabs>
        <w:jc w:val="both"/>
      </w:pPr>
      <w:r>
        <w:t>Prodávající prohlašuje, že zaručuje dohodnuté vlastnosti zboží podle záručních podmínek, které jsou nedílnou součástí zboží, a to po dobu záruční doby vyznačené na faktuře nebo na dodacím listu.</w:t>
      </w:r>
    </w:p>
    <w:p w:rsidR="00832FE6" w:rsidRDefault="00832FE6" w:rsidP="00832FE6">
      <w:pPr>
        <w:tabs>
          <w:tab w:val="left" w:pos="-180"/>
          <w:tab w:val="left" w:pos="0"/>
        </w:tabs>
        <w:ind w:left="720"/>
        <w:jc w:val="both"/>
      </w:pPr>
    </w:p>
    <w:p w:rsidR="00832FE6" w:rsidRDefault="00832FE6" w:rsidP="00832FE6">
      <w:pPr>
        <w:numPr>
          <w:ilvl w:val="0"/>
          <w:numId w:val="6"/>
        </w:numPr>
        <w:tabs>
          <w:tab w:val="left" w:pos="-180"/>
          <w:tab w:val="left" w:pos="0"/>
        </w:tabs>
        <w:jc w:val="both"/>
      </w:pPr>
      <w:r w:rsidRPr="009D38D3">
        <w:t xml:space="preserve">Záruční doba je stanovena na </w:t>
      </w:r>
      <w:r w:rsidR="00350414" w:rsidRPr="00350414">
        <w:rPr>
          <w:highlight w:val="yellow"/>
        </w:rPr>
        <w:t>…</w:t>
      </w:r>
      <w:r w:rsidR="00350414">
        <w:rPr>
          <w:highlight w:val="yellow"/>
        </w:rPr>
        <w:t xml:space="preserve"> </w:t>
      </w:r>
      <w:r w:rsidRPr="009D38D3">
        <w:t>kalendářních měsíců na hmotné části dod</w:t>
      </w:r>
      <w:r w:rsidR="00FB5794">
        <w:t>ávky a počíná běžet dnem dodání</w:t>
      </w:r>
      <w:r w:rsidRPr="009D38D3">
        <w:t xml:space="preserve"> a převzetí zboží.</w:t>
      </w:r>
      <w:r>
        <w:t xml:space="preserve"> </w:t>
      </w:r>
    </w:p>
    <w:p w:rsidR="00832FE6" w:rsidRDefault="00832FE6" w:rsidP="00832FE6">
      <w:pPr>
        <w:pStyle w:val="Odstavecseseznamem"/>
      </w:pPr>
    </w:p>
    <w:p w:rsidR="00832FE6" w:rsidRDefault="00832FE6" w:rsidP="00832FE6">
      <w:pPr>
        <w:numPr>
          <w:ilvl w:val="0"/>
          <w:numId w:val="6"/>
        </w:numPr>
        <w:tabs>
          <w:tab w:val="left" w:pos="-180"/>
          <w:tab w:val="left" w:pos="0"/>
        </w:tabs>
        <w:jc w:val="both"/>
      </w:pPr>
      <w:r>
        <w:t>Záruční doba neběží po dobu trvání případné vady, která brání užívání zboží k účelu, ke kterému jej kupující od prodávajícího zakoupil.</w:t>
      </w:r>
    </w:p>
    <w:p w:rsidR="00832FE6" w:rsidRDefault="00832FE6" w:rsidP="00832FE6">
      <w:pPr>
        <w:pStyle w:val="Odstavecseseznamem"/>
      </w:pPr>
    </w:p>
    <w:p w:rsidR="00832FE6" w:rsidRDefault="00832FE6" w:rsidP="00832FE6">
      <w:pPr>
        <w:numPr>
          <w:ilvl w:val="0"/>
          <w:numId w:val="6"/>
        </w:numPr>
        <w:jc w:val="both"/>
      </w:pPr>
      <w:r>
        <w:t>Kupující má právo vyžadovat po prodávajícím odstranění vady zboží kdykoliv během záruční doby poskytnuté mu prodávajícím na zboží. Oznámení o vadách zboží může být učiněno ze strany kupujícího jakoukoliv formou, včetně telefonické a musí být následně potvrzeno bez zbytečného odkladu ze strany prodávajícího písemnou formou (např. faxem, dopisem, prostřednictvím elektronické pošty…),</w:t>
      </w:r>
      <w:r w:rsidR="00D43D7B">
        <w:t xml:space="preserve"> popř. telefonicky,</w:t>
      </w:r>
      <w:r>
        <w:t xml:space="preserve"> přičemž se uvede výstižný popis vady zboží a jméno oznamovatele výskytu vady na zboží za stranu kupujícího. </w:t>
      </w:r>
    </w:p>
    <w:p w:rsidR="00832FE6" w:rsidRDefault="00832FE6" w:rsidP="00832FE6"/>
    <w:p w:rsidR="00832FE6" w:rsidRDefault="00832FE6" w:rsidP="00832FE6">
      <w:pPr>
        <w:numPr>
          <w:ilvl w:val="0"/>
          <w:numId w:val="6"/>
        </w:numPr>
        <w:jc w:val="both"/>
      </w:pPr>
      <w:r>
        <w:t>Prodávající neodpovídá kupujícímu za vady na zboží způsobené u kupujícího živelnou pohromou, mechanickým poškozením nebo neodborným zásahem ze strany kupujícího nebo třetí osoby.</w:t>
      </w:r>
    </w:p>
    <w:p w:rsidR="00832FE6" w:rsidRDefault="00832FE6" w:rsidP="00832FE6">
      <w:pPr>
        <w:jc w:val="both"/>
      </w:pPr>
    </w:p>
    <w:p w:rsidR="00832FE6" w:rsidRDefault="00832FE6" w:rsidP="00832FE6">
      <w:pPr>
        <w:pStyle w:val="Nadpis4"/>
        <w:jc w:val="both"/>
      </w:pPr>
      <w:r>
        <w:t xml:space="preserve">VIII. Smluvní pokuty a </w:t>
      </w:r>
      <w:r w:rsidR="00835112">
        <w:t>úrok z prodlení</w:t>
      </w:r>
    </w:p>
    <w:p w:rsidR="00832FE6" w:rsidRDefault="00832FE6" w:rsidP="00832FE6">
      <w:pPr>
        <w:numPr>
          <w:ilvl w:val="0"/>
          <w:numId w:val="7"/>
        </w:numPr>
        <w:jc w:val="both"/>
      </w:pPr>
      <w:r w:rsidRPr="003722FF">
        <w:t>Nedodá-li prodávající zboží ve lhůtách</w:t>
      </w:r>
      <w:r>
        <w:t xml:space="preserve"> uvedených v čl. V</w:t>
      </w:r>
      <w:r w:rsidR="009C5A62">
        <w:t>.</w:t>
      </w:r>
      <w:r>
        <w:t xml:space="preserve"> odst. 1 této smlouvy, vzniká kupujícímu právo na smluvní pokutu ve výši </w:t>
      </w:r>
      <w:r w:rsidRPr="00F31A1C">
        <w:t>0,05</w:t>
      </w:r>
      <w:r>
        <w:t xml:space="preserve"> % z ceny </w:t>
      </w:r>
      <w:r w:rsidR="00823E33">
        <w:t xml:space="preserve">nedodaného </w:t>
      </w:r>
      <w:r>
        <w:t>zboží, včetně DPH, za každý den prodlení. Smluvní pokuta je splatná do 30 dnů od doručení faktury</w:t>
      </w:r>
      <w:r w:rsidR="005D7236">
        <w:t xml:space="preserve"> </w:t>
      </w:r>
      <w:r w:rsidR="00823E33">
        <w:t>na smluvní pokutu</w:t>
      </w:r>
      <w:r>
        <w:t xml:space="preserve"> s výzvou kupujícího prodávajícímu k zaplacení smluvní pokuty.</w:t>
      </w:r>
    </w:p>
    <w:p w:rsidR="00832FE6" w:rsidRDefault="00832FE6" w:rsidP="00832FE6">
      <w:pPr>
        <w:ind w:left="360"/>
      </w:pPr>
    </w:p>
    <w:p w:rsidR="00832FE6" w:rsidRDefault="00832FE6" w:rsidP="00832FE6">
      <w:pPr>
        <w:numPr>
          <w:ilvl w:val="0"/>
          <w:numId w:val="7"/>
        </w:numPr>
        <w:jc w:val="both"/>
      </w:pPr>
      <w:r>
        <w:t xml:space="preserve">V případě prodlení kupujícího s úhradou daňového dokladu (faktury) vzniká prodávajícímu právo na úrok z prodlení ve výši 0,05 % z ceny dodaného a kupujícím nezaplaceného zboží, včetně DPH, za každý den prodlení. Povinnost zaplatit úrok z prodlení vzniká kupujícímu do 30 dnů od doručení faktury </w:t>
      </w:r>
      <w:r w:rsidR="00823E33">
        <w:t xml:space="preserve">na úrok z prodlení </w:t>
      </w:r>
      <w:r>
        <w:t>s výzvou prodávajícího kupujícímu k zaplacení úroku z prodlení.</w:t>
      </w:r>
    </w:p>
    <w:p w:rsidR="00832FE6" w:rsidRDefault="00832FE6" w:rsidP="00832FE6"/>
    <w:p w:rsidR="00832FE6" w:rsidRDefault="00832FE6" w:rsidP="00832FE6">
      <w:pPr>
        <w:numPr>
          <w:ilvl w:val="0"/>
          <w:numId w:val="7"/>
        </w:numPr>
        <w:jc w:val="both"/>
      </w:pPr>
      <w:r>
        <w:t>Obě smluvní strany se zavazují před uplatněním nároku na smluvní pokutu nebo na úrok z prodlení vyzvat písemně druhou smluvní stranu k podání vysvětlení vzniklé situace.</w:t>
      </w:r>
    </w:p>
    <w:p w:rsidR="00832FE6" w:rsidRDefault="00832FE6" w:rsidP="00832FE6"/>
    <w:p w:rsidR="00832FE6" w:rsidRDefault="00832FE6" w:rsidP="00832FE6">
      <w:pPr>
        <w:numPr>
          <w:ilvl w:val="0"/>
          <w:numId w:val="7"/>
        </w:numPr>
        <w:jc w:val="both"/>
      </w:pPr>
      <w:r>
        <w:t>Zaplacení smluvní pokuty nezbavuje prodávajícího povinnosti splnit závazek k řádné dodávce zboží stanovený touto smlouvou</w:t>
      </w:r>
      <w:r w:rsidR="00D43D7B">
        <w:t xml:space="preserve"> a povinnosti nahradit případně vzniklou škodu</w:t>
      </w:r>
      <w:r>
        <w:t xml:space="preserve">. </w:t>
      </w:r>
    </w:p>
    <w:p w:rsidR="00E678E1" w:rsidRDefault="00E678E1" w:rsidP="00391874">
      <w:pPr>
        <w:ind w:left="720"/>
        <w:jc w:val="both"/>
      </w:pPr>
    </w:p>
    <w:p w:rsidR="00E678E1" w:rsidRPr="00391874" w:rsidRDefault="00E678E1" w:rsidP="00391874">
      <w:pPr>
        <w:rPr>
          <w:b/>
          <w:snapToGrid w:val="0"/>
          <w:color w:val="000000"/>
        </w:rPr>
      </w:pPr>
      <w:r w:rsidRPr="00391874">
        <w:rPr>
          <w:b/>
          <w:snapToGrid w:val="0"/>
          <w:color w:val="000000"/>
        </w:rPr>
        <w:t>IX Ochrana osobních údajů</w:t>
      </w:r>
    </w:p>
    <w:p w:rsidR="00E678E1" w:rsidRPr="00AE1DC1" w:rsidRDefault="00E678E1" w:rsidP="00391874">
      <w:pPr>
        <w:pStyle w:val="Odstavecseseznamem"/>
        <w:ind w:left="720"/>
        <w:rPr>
          <w:b/>
          <w:snapToGrid w:val="0"/>
          <w:color w:val="000000"/>
        </w:rPr>
      </w:pPr>
    </w:p>
    <w:p w:rsidR="00E678E1" w:rsidRPr="00AE1DC1" w:rsidRDefault="00E678E1" w:rsidP="00391874">
      <w:pPr>
        <w:pStyle w:val="Bezmezer"/>
        <w:ind w:left="720" w:hanging="11"/>
        <w:jc w:val="both"/>
        <w:rPr>
          <w:rFonts w:ascii="Times New Roman" w:eastAsia="Times New Roman" w:hAnsi="Times New Roman" w:cs="Times New Roman"/>
          <w:snapToGrid w:val="0"/>
          <w:color w:val="000000"/>
          <w:sz w:val="24"/>
          <w:szCs w:val="24"/>
          <w:lang w:eastAsia="cs-CZ"/>
        </w:rPr>
      </w:pPr>
      <w:r w:rsidRPr="00AE1DC1">
        <w:rPr>
          <w:rFonts w:ascii="Times New Roman" w:eastAsia="Times New Roman" w:hAnsi="Times New Roman" w:cs="Times New Roman"/>
          <w:snapToGrid w:val="0"/>
          <w:color w:val="000000"/>
          <w:sz w:val="24"/>
          <w:szCs w:val="24"/>
          <w:lang w:eastAsia="cs-CZ"/>
        </w:rPr>
        <w:t xml:space="preserve">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E678E1" w:rsidRDefault="00E678E1" w:rsidP="00391874">
      <w:pPr>
        <w:jc w:val="both"/>
      </w:pPr>
    </w:p>
    <w:p w:rsidR="00E678E1" w:rsidRDefault="00E678E1" w:rsidP="00E678E1">
      <w:pPr>
        <w:ind w:left="720"/>
        <w:jc w:val="both"/>
      </w:pPr>
    </w:p>
    <w:p w:rsidR="00E678E1" w:rsidRDefault="00E678E1" w:rsidP="00E678E1">
      <w:pPr>
        <w:ind w:left="720"/>
        <w:jc w:val="both"/>
      </w:pPr>
    </w:p>
    <w:p w:rsidR="00832FE6" w:rsidRDefault="00832FE6" w:rsidP="00832FE6">
      <w:pPr>
        <w:jc w:val="both"/>
      </w:pPr>
    </w:p>
    <w:p w:rsidR="00832FE6" w:rsidRDefault="00832FE6" w:rsidP="00832FE6">
      <w:pPr>
        <w:pStyle w:val="Nadpis4"/>
        <w:jc w:val="both"/>
      </w:pPr>
      <w:r>
        <w:t>X. Závěrečná ustanovení</w:t>
      </w:r>
    </w:p>
    <w:p w:rsidR="00832FE6" w:rsidRDefault="00832FE6" w:rsidP="00832FE6">
      <w:pPr>
        <w:numPr>
          <w:ilvl w:val="0"/>
          <w:numId w:val="8"/>
        </w:numPr>
        <w:jc w:val="both"/>
      </w:pPr>
      <w:r>
        <w:t xml:space="preserve">Smluvní strany mohou od smlouvy odstoupit v souladu s § 2001 a násl. </w:t>
      </w:r>
      <w:r w:rsidR="00D43D7B">
        <w:t>a § 2106</w:t>
      </w:r>
      <w:r w:rsidR="003642A7">
        <w:t xml:space="preserve"> </w:t>
      </w:r>
      <w:r w:rsidR="00823E33">
        <w:rPr>
          <w:szCs w:val="24"/>
        </w:rPr>
        <w:t>občanského zákoníku.</w:t>
      </w:r>
    </w:p>
    <w:p w:rsidR="00832FE6" w:rsidRDefault="00832FE6" w:rsidP="00832FE6">
      <w:pPr>
        <w:numPr>
          <w:ilvl w:val="0"/>
          <w:numId w:val="8"/>
        </w:numPr>
        <w:jc w:val="both"/>
      </w:pPr>
      <w:r>
        <w:t>Tato smlouva může být měněna nebo doplňována jen písemnými, očíslovanými dodatky.</w:t>
      </w:r>
      <w:r w:rsidR="0034334D">
        <w:t xml:space="preserve"> Za písemnou formu nebude pro tento účel považována výměna</w:t>
      </w:r>
      <w:r w:rsidR="00374B9E">
        <w:t xml:space="preserve"> textových,</w:t>
      </w:r>
      <w:r w:rsidR="0034334D">
        <w:t xml:space="preserve"> e-mailových či jiných elektronických zpráv. Kupující je oprávněn namítnout neplatnost smlouvy či jejího dodatku z důvodu nedodržení formy kdykoli, a to i když již bylo započato s plněním.</w:t>
      </w:r>
    </w:p>
    <w:p w:rsidR="00832FE6" w:rsidRDefault="00832FE6" w:rsidP="00832FE6">
      <w:pPr>
        <w:pStyle w:val="Odstavecseseznamem"/>
      </w:pPr>
    </w:p>
    <w:p w:rsidR="00832FE6" w:rsidRDefault="00832FE6" w:rsidP="00832FE6">
      <w:pPr>
        <w:numPr>
          <w:ilvl w:val="0"/>
          <w:numId w:val="8"/>
        </w:numPr>
        <w:jc w:val="both"/>
      </w:pPr>
      <w:r>
        <w:t xml:space="preserve">Smluvní vztahy výslovně neupravené v této smlouvě se řídí </w:t>
      </w:r>
      <w:r w:rsidR="00823E33">
        <w:rPr>
          <w:szCs w:val="24"/>
        </w:rPr>
        <w:t xml:space="preserve">občanským zákoníkem </w:t>
      </w:r>
      <w:r>
        <w:t>a právními předpisy souvisejícími.</w:t>
      </w:r>
    </w:p>
    <w:p w:rsidR="00832FE6" w:rsidRDefault="00832FE6" w:rsidP="00832FE6">
      <w:pPr>
        <w:pStyle w:val="Odstavecseseznamem"/>
      </w:pPr>
    </w:p>
    <w:p w:rsidR="00832FE6" w:rsidRDefault="00832FE6" w:rsidP="00832FE6">
      <w:pPr>
        <w:numPr>
          <w:ilvl w:val="0"/>
          <w:numId w:val="8"/>
        </w:numPr>
        <w:jc w:val="both"/>
      </w:pPr>
      <w:r>
        <w:t xml:space="preserve">Tato smlouva je vyhotovena ve dvou stejnopisech, </w:t>
      </w:r>
      <w:r w:rsidR="00C31CD1">
        <w:t xml:space="preserve">každý s platností originálu, </w:t>
      </w:r>
      <w:r>
        <w:t xml:space="preserve">z nichž každá smluvní strana obdrží po jednom vyhotovení. </w:t>
      </w:r>
    </w:p>
    <w:p w:rsidR="00832FE6" w:rsidRDefault="00832FE6" w:rsidP="00832FE6">
      <w:pPr>
        <w:pStyle w:val="Odstavecseseznamem"/>
      </w:pPr>
    </w:p>
    <w:p w:rsidR="00832FE6" w:rsidRDefault="00A82264" w:rsidP="00832FE6">
      <w:pPr>
        <w:numPr>
          <w:ilvl w:val="0"/>
          <w:numId w:val="8"/>
        </w:numPr>
        <w:jc w:val="both"/>
      </w:pPr>
      <w:r>
        <w:t>Obě smluvní strany prohlašují, že se měly možnost seznámit se zněním této smlouvy, obsahu smlouvy rozumí a chtějí jím být vázány. Žádný projev stran učiněný při jednání o této smlouvě ani projev učiněný po uzavření této smlouvy nesmí být vykládán v rozporu s výslovným ustanovením této smlouvy.</w:t>
      </w:r>
    </w:p>
    <w:p w:rsidR="00832FE6" w:rsidRDefault="00832FE6" w:rsidP="00832FE6">
      <w:pPr>
        <w:pStyle w:val="Odstavecseseznamem"/>
      </w:pPr>
    </w:p>
    <w:p w:rsidR="00832FE6" w:rsidRDefault="009C2402" w:rsidP="00832FE6">
      <w:pPr>
        <w:numPr>
          <w:ilvl w:val="0"/>
          <w:numId w:val="8"/>
        </w:numPr>
        <w:jc w:val="both"/>
      </w:pPr>
      <w:r>
        <w:t xml:space="preserve">Tuto smlouvu nelze postoupit bez </w:t>
      </w:r>
      <w:r w:rsidR="00C31CD1">
        <w:t xml:space="preserve">předchozího písemného </w:t>
      </w:r>
      <w:r>
        <w:t>souhlasu druhé smluvní strany. Prodávající není oprávněn postoupit jakékoli pohledávky vyplývající z této smlouvy vůči kupujícímu na kteroukoli třetí osobu bez předchozího písemného souhlasu kupujícího.</w:t>
      </w:r>
    </w:p>
    <w:p w:rsidR="00832FE6" w:rsidRDefault="00832FE6" w:rsidP="00832FE6">
      <w:pPr>
        <w:pStyle w:val="Odstavecseseznamem"/>
      </w:pPr>
    </w:p>
    <w:p w:rsidR="00F521C8" w:rsidRDefault="00F521C8" w:rsidP="00832FE6">
      <w:pPr>
        <w:numPr>
          <w:ilvl w:val="0"/>
          <w:numId w:val="8"/>
        </w:numPr>
        <w:jc w:val="both"/>
      </w:pPr>
      <w:r>
        <w:t xml:space="preserve">Smlouva nabývá platnosti </w:t>
      </w:r>
      <w:r w:rsidR="00832FE6">
        <w:t xml:space="preserve">podpisem </w:t>
      </w:r>
      <w:r w:rsidR="00C31CD1">
        <w:t>s</w:t>
      </w:r>
      <w:r w:rsidR="00832FE6">
        <w:t>mlouvy tou smluvní stranou, která ji podepíše jako poslední</w:t>
      </w:r>
      <w:r w:rsidR="009A5D52">
        <w:t>,</w:t>
      </w:r>
      <w:r>
        <w:t xml:space="preserve"> a účinnosti nejdříve dnem jejího zveřejnění v registru smluv</w:t>
      </w:r>
      <w:r w:rsidR="00832FE6">
        <w:t>.</w:t>
      </w:r>
    </w:p>
    <w:p w:rsidR="00F521C8" w:rsidRDefault="00F521C8" w:rsidP="00F521C8">
      <w:pPr>
        <w:pStyle w:val="Odstavecseseznamem"/>
      </w:pPr>
    </w:p>
    <w:p w:rsidR="00832FE6" w:rsidRPr="00F521C8" w:rsidRDefault="00F521C8" w:rsidP="00832FE6">
      <w:pPr>
        <w:numPr>
          <w:ilvl w:val="0"/>
          <w:numId w:val="8"/>
        </w:numPr>
        <w:jc w:val="both"/>
        <w:rPr>
          <w:szCs w:val="24"/>
        </w:rPr>
      </w:pPr>
      <w:r>
        <w:rPr>
          <w:szCs w:val="24"/>
        </w:rPr>
        <w:t>Prodávající</w:t>
      </w:r>
      <w:r w:rsidRPr="00F521C8">
        <w:rPr>
          <w:szCs w:val="24"/>
        </w:rPr>
        <w:t xml:space="preserve"> prohlašuje, že smlouva neobsahuje informace, které nelze poskytovat podle právních předpisů upravujících svobodný</w:t>
      </w:r>
      <w:r>
        <w:rPr>
          <w:szCs w:val="24"/>
        </w:rPr>
        <w:t xml:space="preserve"> přístup k informacím. Prodávající</w:t>
      </w:r>
      <w:r w:rsidRPr="00F521C8">
        <w:rPr>
          <w:szCs w:val="24"/>
        </w:rPr>
        <w:t xml:space="preserve"> bere na vědomí, že </w:t>
      </w:r>
      <w:r>
        <w:rPr>
          <w:szCs w:val="24"/>
        </w:rPr>
        <w:t>kupující</w:t>
      </w:r>
      <w:r w:rsidRPr="00F521C8">
        <w:rPr>
          <w:szCs w:val="24"/>
        </w:rPr>
        <w:t xml:space="preserve"> coby povinná osoba ve smyslu zákona č. 340/2015 Sb., o zvláštních podmínkách účinnosti některých smluv, uveřejňování těchto smluv a o registru smluv (zákon o registru smluv), ve znění</w:t>
      </w:r>
      <w:r>
        <w:rPr>
          <w:szCs w:val="24"/>
        </w:rPr>
        <w:t xml:space="preserve"> pozdějších předpisů, je povinen</w:t>
      </w:r>
      <w:r w:rsidRPr="00F521C8">
        <w:rPr>
          <w:szCs w:val="24"/>
        </w:rPr>
        <w:t xml:space="preserve"> smlouvu zveřejnit v registru smluv. Ta</w:t>
      </w:r>
      <w:r>
        <w:rPr>
          <w:szCs w:val="24"/>
        </w:rPr>
        <w:t>to skutečnost nebrání prodávajícímu</w:t>
      </w:r>
      <w:r w:rsidRPr="00F521C8">
        <w:rPr>
          <w:szCs w:val="24"/>
        </w:rPr>
        <w:t>, aby i z jeho strany došlo ke zveřejnění této smlouvy. Obě smluvní str</w:t>
      </w:r>
      <w:r>
        <w:rPr>
          <w:szCs w:val="24"/>
        </w:rPr>
        <w:t>any jsou povinny nejpozději do 10</w:t>
      </w:r>
      <w:r w:rsidRPr="00F521C8">
        <w:rPr>
          <w:szCs w:val="24"/>
        </w:rPr>
        <w:t>-ti dnů ode dne podpisu této smlouvy provést kontrolu, zda je smlouva zveřejněna v re</w:t>
      </w:r>
      <w:r>
        <w:rPr>
          <w:szCs w:val="24"/>
        </w:rPr>
        <w:t>gistru smluv. V případě, že prodávající</w:t>
      </w:r>
      <w:r w:rsidRPr="00F521C8">
        <w:rPr>
          <w:szCs w:val="24"/>
        </w:rPr>
        <w:t xml:space="preserve"> zjistí, že tato smlouva zveřejněna v registru není, je povinen neprodleně písemně</w:t>
      </w:r>
      <w:r>
        <w:rPr>
          <w:szCs w:val="24"/>
        </w:rPr>
        <w:t xml:space="preserve"> informovat kontaktní osobu kupujícího</w:t>
      </w:r>
      <w:r w:rsidRPr="00F521C8">
        <w:rPr>
          <w:szCs w:val="24"/>
        </w:rPr>
        <w:t xml:space="preserve"> anebo smlouvu sám zveřejnit</w:t>
      </w:r>
      <w:r w:rsidR="00E678E1">
        <w:rPr>
          <w:szCs w:val="24"/>
        </w:rPr>
        <w:t xml:space="preserve">. </w:t>
      </w:r>
      <w:r w:rsidR="00E678E1">
        <w:t>Vzhledem k výše uvedenému bere zároveň zhotovitel na vědomí, že nebyla-li smlouva uveřejněna prostřednictvím registru smluv ani do tří měsíců ode dne, kdy byla uzavřena, platí, že je zrušena od počátku.</w:t>
      </w:r>
      <w:r w:rsidR="00832FE6" w:rsidRPr="00F521C8">
        <w:rPr>
          <w:szCs w:val="24"/>
        </w:rPr>
        <w:t xml:space="preserve"> </w:t>
      </w:r>
    </w:p>
    <w:p w:rsidR="00832FE6" w:rsidRPr="00F521C8" w:rsidRDefault="00832FE6" w:rsidP="00832FE6">
      <w:pPr>
        <w:jc w:val="both"/>
        <w:rPr>
          <w:szCs w:val="24"/>
        </w:rPr>
        <w:sectPr w:rsidR="00832FE6" w:rsidRPr="00F521C8" w:rsidSect="00832FE6">
          <w:headerReference w:type="default" r:id="rId9"/>
          <w:footerReference w:type="default" r:id="rId10"/>
          <w:pgSz w:w="11906" w:h="16838"/>
          <w:pgMar w:top="1417" w:right="1417" w:bottom="1417" w:left="1417" w:header="708" w:footer="708" w:gutter="0"/>
          <w:pgNumType w:start="1"/>
          <w:cols w:space="708"/>
          <w:docGrid w:linePitch="360"/>
        </w:sectPr>
      </w:pPr>
    </w:p>
    <w:p w:rsidR="00832FE6" w:rsidRDefault="00832FE6" w:rsidP="00832FE6"/>
    <w:p w:rsidR="00832FE6" w:rsidRDefault="00832FE6" w:rsidP="00832FE6"/>
    <w:p w:rsidR="00832FE6" w:rsidRDefault="00832FE6" w:rsidP="00832FE6"/>
    <w:p w:rsidR="00832FE6" w:rsidRDefault="00832FE6" w:rsidP="00832FE6">
      <w:r>
        <w:t>V </w:t>
      </w:r>
      <w:r w:rsidR="00350414" w:rsidRPr="00350414">
        <w:rPr>
          <w:highlight w:val="yellow"/>
        </w:rPr>
        <w:t>…………………</w:t>
      </w:r>
      <w:r>
        <w:t>, dne:</w:t>
      </w:r>
      <w:r w:rsidR="00A92D06">
        <w:t xml:space="preserve"> </w:t>
      </w:r>
    </w:p>
    <w:p w:rsidR="00832FE6" w:rsidRDefault="00832FE6" w:rsidP="00832FE6">
      <w:pPr>
        <w:jc w:val="both"/>
      </w:pPr>
    </w:p>
    <w:p w:rsidR="00832FE6" w:rsidRDefault="00832FE6" w:rsidP="00832FE6">
      <w:pPr>
        <w:jc w:val="both"/>
      </w:pPr>
    </w:p>
    <w:p w:rsidR="00832FE6" w:rsidRDefault="00832FE6" w:rsidP="00832FE6">
      <w:pPr>
        <w:jc w:val="both"/>
      </w:pPr>
    </w:p>
    <w:p w:rsidR="00832FE6" w:rsidRDefault="00832FE6" w:rsidP="00832FE6">
      <w:pPr>
        <w:jc w:val="both"/>
      </w:pPr>
      <w:r>
        <w:t>…………………………………………….</w:t>
      </w:r>
    </w:p>
    <w:p w:rsidR="00832FE6" w:rsidRDefault="00832FE6" w:rsidP="00CB6FEB">
      <w:r>
        <w:t>prodávající</w:t>
      </w:r>
    </w:p>
    <w:p w:rsidR="00CB6FEB" w:rsidRDefault="00CB6FEB" w:rsidP="00CB6FEB">
      <w:pPr>
        <w:rPr>
          <w:highlight w:val="yellow"/>
        </w:rPr>
      </w:pPr>
    </w:p>
    <w:p w:rsidR="00832FE6" w:rsidRDefault="00832FE6" w:rsidP="00CB6FEB">
      <w:r>
        <w:br w:type="column"/>
      </w:r>
    </w:p>
    <w:p w:rsidR="00CB6FEB" w:rsidRDefault="00CB6FEB" w:rsidP="00832FE6"/>
    <w:p w:rsidR="00CB6FEB" w:rsidRDefault="00CB6FEB" w:rsidP="00832FE6"/>
    <w:p w:rsidR="00832FE6" w:rsidRDefault="00832FE6" w:rsidP="00832FE6">
      <w:r>
        <w:t xml:space="preserve">V Praze, dne:                                                              </w:t>
      </w:r>
    </w:p>
    <w:p w:rsidR="00832FE6" w:rsidRDefault="00832FE6" w:rsidP="00832FE6">
      <w:pPr>
        <w:jc w:val="both"/>
      </w:pPr>
    </w:p>
    <w:p w:rsidR="00832FE6" w:rsidRDefault="00832FE6" w:rsidP="00832FE6">
      <w:pPr>
        <w:jc w:val="both"/>
      </w:pPr>
    </w:p>
    <w:p w:rsidR="00832FE6" w:rsidRDefault="00832FE6" w:rsidP="00832FE6">
      <w:pPr>
        <w:jc w:val="both"/>
      </w:pPr>
    </w:p>
    <w:p w:rsidR="00832FE6" w:rsidRDefault="00832FE6" w:rsidP="00832FE6">
      <w:pPr>
        <w:jc w:val="both"/>
      </w:pPr>
      <w:r>
        <w:t>…………………………………………….</w:t>
      </w:r>
    </w:p>
    <w:p w:rsidR="00CB6FEB" w:rsidRDefault="00832FE6" w:rsidP="000C34AA">
      <w:pPr>
        <w:ind w:left="142" w:hanging="142"/>
        <w:jc w:val="both"/>
      </w:pPr>
      <w:r>
        <w:t>kupující</w:t>
      </w:r>
    </w:p>
    <w:p w:rsidR="00832FE6" w:rsidRDefault="00C07B56" w:rsidP="00CB6FEB">
      <w:r>
        <w:t>Bc</w:t>
      </w:r>
      <w:r w:rsidR="00832FE6">
        <w:t xml:space="preserve">. </w:t>
      </w:r>
      <w:r>
        <w:t>Ondřej</w:t>
      </w:r>
      <w:r w:rsidR="00832FE6">
        <w:t xml:space="preserve"> </w:t>
      </w:r>
      <w:r>
        <w:t>Šmejkal</w:t>
      </w:r>
    </w:p>
    <w:p w:rsidR="00832FE6" w:rsidRPr="00CB6FEB" w:rsidRDefault="00DB1564" w:rsidP="00CB6FEB">
      <w:pPr>
        <w:pStyle w:val="Zhlav"/>
        <w:rPr>
          <w:color w:val="000000"/>
          <w:szCs w:val="24"/>
          <w:lang w:val="en-GB"/>
        </w:rPr>
      </w:pPr>
      <w:r>
        <w:rPr>
          <w:color w:val="000000"/>
          <w:szCs w:val="24"/>
          <w:lang w:val="en-GB"/>
        </w:rPr>
        <w:t xml:space="preserve">ředitel </w:t>
      </w:r>
      <w:r w:rsidR="00C07B56">
        <w:rPr>
          <w:color w:val="000000"/>
          <w:szCs w:val="24"/>
          <w:lang w:val="en-GB"/>
        </w:rPr>
        <w:t>Odboru provozu</w:t>
      </w:r>
      <w:bookmarkStart w:id="0" w:name="_GoBack"/>
      <w:bookmarkEnd w:id="0"/>
      <w:r w:rsidR="003D274D">
        <w:rPr>
          <w:color w:val="000000"/>
          <w:szCs w:val="24"/>
          <w:lang w:val="en-GB"/>
        </w:rPr>
        <w:t xml:space="preserve"> </w:t>
      </w:r>
      <w:r>
        <w:rPr>
          <w:color w:val="000000"/>
          <w:szCs w:val="24"/>
          <w:lang w:val="en-GB"/>
        </w:rPr>
        <w:t>ICT</w:t>
      </w:r>
    </w:p>
    <w:p w:rsidR="00A92D06" w:rsidRDefault="00A92D06"/>
    <w:p w:rsidR="00A92D06" w:rsidRDefault="00A92D06"/>
    <w:p w:rsidR="00A92D06" w:rsidRDefault="00A92D06"/>
    <w:sectPr w:rsidR="00A92D06" w:rsidSect="002500AB">
      <w:footerReference w:type="default" r:id="rId11"/>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49" w:rsidRDefault="00B27649">
      <w:r>
        <w:separator/>
      </w:r>
    </w:p>
  </w:endnote>
  <w:endnote w:type="continuationSeparator" w:id="0">
    <w:p w:rsidR="00B27649" w:rsidRDefault="00B2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11662"/>
      <w:docPartObj>
        <w:docPartGallery w:val="Page Numbers (Bottom of Page)"/>
        <w:docPartUnique/>
      </w:docPartObj>
    </w:sdtPr>
    <w:sdtEndPr/>
    <w:sdtContent>
      <w:sdt>
        <w:sdtPr>
          <w:id w:val="26711663"/>
          <w:docPartObj>
            <w:docPartGallery w:val="Page Numbers (Top of Page)"/>
            <w:docPartUnique/>
          </w:docPartObj>
        </w:sdtPr>
        <w:sdtEndPr/>
        <w:sdtContent>
          <w:p w:rsidR="00DE11D1" w:rsidRDefault="00832FE6" w:rsidP="004710A6">
            <w:pPr>
              <w:pStyle w:val="Zpat"/>
              <w:jc w:val="center"/>
            </w:pPr>
            <w:r>
              <w:t xml:space="preserve">Stránka </w:t>
            </w:r>
            <w:r>
              <w:rPr>
                <w:b/>
                <w:szCs w:val="24"/>
              </w:rPr>
              <w:fldChar w:fldCharType="begin"/>
            </w:r>
            <w:r>
              <w:rPr>
                <w:b/>
              </w:rPr>
              <w:instrText>PAGE</w:instrText>
            </w:r>
            <w:r>
              <w:rPr>
                <w:b/>
                <w:szCs w:val="24"/>
              </w:rPr>
              <w:fldChar w:fldCharType="separate"/>
            </w:r>
            <w:r w:rsidR="00C07B56">
              <w:rPr>
                <w:b/>
                <w:noProof/>
              </w:rPr>
              <w:t>5</w:t>
            </w:r>
            <w:r>
              <w:rPr>
                <w:b/>
                <w:szCs w:val="24"/>
              </w:rPr>
              <w:fldChar w:fldCharType="end"/>
            </w:r>
            <w:r>
              <w:t xml:space="preserve"> z </w:t>
            </w:r>
            <w:r>
              <w:rPr>
                <w:b/>
                <w:szCs w:val="24"/>
              </w:rPr>
              <w:fldChar w:fldCharType="begin"/>
            </w:r>
            <w:r>
              <w:rPr>
                <w:b/>
              </w:rPr>
              <w:instrText>NUMPAGES</w:instrText>
            </w:r>
            <w:r>
              <w:rPr>
                <w:b/>
                <w:szCs w:val="24"/>
              </w:rPr>
              <w:fldChar w:fldCharType="separate"/>
            </w:r>
            <w:r w:rsidR="00C07B56">
              <w:rPr>
                <w:b/>
                <w:noProof/>
              </w:rPr>
              <w:t>5</w:t>
            </w:r>
            <w:r>
              <w:rPr>
                <w:b/>
                <w:szCs w:val="24"/>
              </w:rPr>
              <w:fldChar w:fldCharType="end"/>
            </w:r>
          </w:p>
        </w:sdtContent>
      </w:sdt>
    </w:sdtContent>
  </w:sdt>
  <w:p w:rsidR="00DE11D1" w:rsidRDefault="00C07B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29974"/>
      <w:docPartObj>
        <w:docPartGallery w:val="Page Numbers (Bottom of Page)"/>
        <w:docPartUnique/>
      </w:docPartObj>
    </w:sdtPr>
    <w:sdtEndPr/>
    <w:sdtContent>
      <w:sdt>
        <w:sdtPr>
          <w:id w:val="-1386477260"/>
          <w:docPartObj>
            <w:docPartGallery w:val="Page Numbers (Top of Page)"/>
            <w:docPartUnique/>
          </w:docPartObj>
        </w:sdtPr>
        <w:sdtEndPr/>
        <w:sdtContent>
          <w:p w:rsidR="00C67897" w:rsidRDefault="00832FE6" w:rsidP="004710A6">
            <w:pPr>
              <w:pStyle w:val="Zpat"/>
              <w:jc w:val="center"/>
            </w:pPr>
            <w:r>
              <w:t xml:space="preserve">Stránka </w:t>
            </w:r>
            <w:r>
              <w:rPr>
                <w:b/>
                <w:szCs w:val="24"/>
              </w:rPr>
              <w:fldChar w:fldCharType="begin"/>
            </w:r>
            <w:r>
              <w:rPr>
                <w:b/>
              </w:rPr>
              <w:instrText>PAGE</w:instrText>
            </w:r>
            <w:r>
              <w:rPr>
                <w:b/>
                <w:szCs w:val="24"/>
              </w:rPr>
              <w:fldChar w:fldCharType="separate"/>
            </w:r>
            <w:r w:rsidR="000C34AA">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0C34AA">
              <w:rPr>
                <w:b/>
                <w:noProof/>
              </w:rPr>
              <w:t>6</w:t>
            </w:r>
            <w:r>
              <w:rPr>
                <w:b/>
                <w:szCs w:val="24"/>
              </w:rPr>
              <w:fldChar w:fldCharType="end"/>
            </w:r>
          </w:p>
        </w:sdtContent>
      </w:sdt>
    </w:sdtContent>
  </w:sdt>
  <w:p w:rsidR="00C67897" w:rsidRDefault="00C07B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49" w:rsidRDefault="00B27649">
      <w:r>
        <w:separator/>
      </w:r>
    </w:p>
  </w:footnote>
  <w:footnote w:type="continuationSeparator" w:id="0">
    <w:p w:rsidR="00B27649" w:rsidRDefault="00B2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DE" w:rsidRDefault="00DF37DE">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679"/>
    <w:multiLevelType w:val="hybridMultilevel"/>
    <w:tmpl w:val="8AC66AF4"/>
    <w:lvl w:ilvl="0" w:tplc="D53295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8CE268F"/>
    <w:multiLevelType w:val="hybridMultilevel"/>
    <w:tmpl w:val="350C7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A8559E"/>
    <w:multiLevelType w:val="hybridMultilevel"/>
    <w:tmpl w:val="88B4F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AA6A4D"/>
    <w:multiLevelType w:val="hybridMultilevel"/>
    <w:tmpl w:val="E5A46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043FBD"/>
    <w:multiLevelType w:val="hybridMultilevel"/>
    <w:tmpl w:val="78BA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9F5B15"/>
    <w:multiLevelType w:val="hybridMultilevel"/>
    <w:tmpl w:val="7AC099D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5249C2"/>
    <w:multiLevelType w:val="hybridMultilevel"/>
    <w:tmpl w:val="EE2E0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DB7DD4"/>
    <w:multiLevelType w:val="hybridMultilevel"/>
    <w:tmpl w:val="8B4A0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EF2905"/>
    <w:multiLevelType w:val="hybridMultilevel"/>
    <w:tmpl w:val="D67852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6"/>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6"/>
    <w:rsid w:val="00041787"/>
    <w:rsid w:val="0007465E"/>
    <w:rsid w:val="00094FAC"/>
    <w:rsid w:val="000952FA"/>
    <w:rsid w:val="000C315D"/>
    <w:rsid w:val="000C34AA"/>
    <w:rsid w:val="00114345"/>
    <w:rsid w:val="002129F1"/>
    <w:rsid w:val="002438EA"/>
    <w:rsid w:val="002500AB"/>
    <w:rsid w:val="003111DF"/>
    <w:rsid w:val="0034334D"/>
    <w:rsid w:val="00350414"/>
    <w:rsid w:val="003642A7"/>
    <w:rsid w:val="00374B9E"/>
    <w:rsid w:val="00391874"/>
    <w:rsid w:val="003B0C1C"/>
    <w:rsid w:val="003D274D"/>
    <w:rsid w:val="003E2516"/>
    <w:rsid w:val="00414D09"/>
    <w:rsid w:val="00416EDA"/>
    <w:rsid w:val="00444040"/>
    <w:rsid w:val="00483DFE"/>
    <w:rsid w:val="004A0294"/>
    <w:rsid w:val="004C1AB6"/>
    <w:rsid w:val="004F193C"/>
    <w:rsid w:val="005D2FC9"/>
    <w:rsid w:val="005D7236"/>
    <w:rsid w:val="00613369"/>
    <w:rsid w:val="00823E33"/>
    <w:rsid w:val="008309B5"/>
    <w:rsid w:val="00832FE6"/>
    <w:rsid w:val="00835112"/>
    <w:rsid w:val="00871DB7"/>
    <w:rsid w:val="00876AF9"/>
    <w:rsid w:val="008778DB"/>
    <w:rsid w:val="008F27C6"/>
    <w:rsid w:val="009A5D52"/>
    <w:rsid w:val="009C2402"/>
    <w:rsid w:val="009C5A62"/>
    <w:rsid w:val="00A46DED"/>
    <w:rsid w:val="00A62901"/>
    <w:rsid w:val="00A82264"/>
    <w:rsid w:val="00A92D06"/>
    <w:rsid w:val="00AC37D0"/>
    <w:rsid w:val="00B27649"/>
    <w:rsid w:val="00B47A74"/>
    <w:rsid w:val="00B82BEA"/>
    <w:rsid w:val="00B97FEA"/>
    <w:rsid w:val="00BA7C26"/>
    <w:rsid w:val="00C07B56"/>
    <w:rsid w:val="00C31CD1"/>
    <w:rsid w:val="00C93472"/>
    <w:rsid w:val="00CB6FEB"/>
    <w:rsid w:val="00D320A6"/>
    <w:rsid w:val="00D43D7B"/>
    <w:rsid w:val="00DB1564"/>
    <w:rsid w:val="00DF37DE"/>
    <w:rsid w:val="00E319EA"/>
    <w:rsid w:val="00E460BB"/>
    <w:rsid w:val="00E678E1"/>
    <w:rsid w:val="00EE5B1C"/>
    <w:rsid w:val="00F06C82"/>
    <w:rsid w:val="00F456AB"/>
    <w:rsid w:val="00F521C8"/>
    <w:rsid w:val="00F7597A"/>
    <w:rsid w:val="00FA2640"/>
    <w:rsid w:val="00FB5794"/>
    <w:rsid w:val="00FB61F9"/>
    <w:rsid w:val="00FE73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9A22"/>
  <w15:docId w15:val="{8FF55951-C5BD-4A88-B39C-03C726C9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FE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32FE6"/>
    <w:pPr>
      <w:keepNext/>
      <w:outlineLvl w:val="0"/>
    </w:pPr>
    <w:rPr>
      <w:b/>
    </w:rPr>
  </w:style>
  <w:style w:type="paragraph" w:styleId="Nadpis2">
    <w:name w:val="heading 2"/>
    <w:basedOn w:val="Normln"/>
    <w:next w:val="Normln"/>
    <w:link w:val="Nadpis2Char"/>
    <w:qFormat/>
    <w:rsid w:val="00832FE6"/>
    <w:pPr>
      <w:keepNext/>
      <w:ind w:left="360"/>
      <w:outlineLvl w:val="1"/>
    </w:pPr>
    <w:rPr>
      <w:b/>
    </w:rPr>
  </w:style>
  <w:style w:type="paragraph" w:styleId="Nadpis4">
    <w:name w:val="heading 4"/>
    <w:basedOn w:val="Normln"/>
    <w:next w:val="Normln"/>
    <w:link w:val="Nadpis4Char"/>
    <w:qFormat/>
    <w:rsid w:val="00832FE6"/>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2FE6"/>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832FE6"/>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832FE6"/>
    <w:rPr>
      <w:rFonts w:ascii="Times New Roman" w:eastAsia="Times New Roman" w:hAnsi="Times New Roman" w:cs="Times New Roman"/>
      <w:b/>
      <w:sz w:val="24"/>
      <w:szCs w:val="20"/>
      <w:lang w:eastAsia="cs-CZ"/>
    </w:rPr>
  </w:style>
  <w:style w:type="character" w:styleId="Hypertextovodkaz">
    <w:name w:val="Hyperlink"/>
    <w:rsid w:val="00832FE6"/>
    <w:rPr>
      <w:color w:val="0000FF"/>
      <w:u w:val="single"/>
    </w:rPr>
  </w:style>
  <w:style w:type="paragraph" w:styleId="Nzev">
    <w:name w:val="Title"/>
    <w:basedOn w:val="Normln"/>
    <w:link w:val="NzevChar"/>
    <w:qFormat/>
    <w:rsid w:val="00832FE6"/>
    <w:pPr>
      <w:jc w:val="center"/>
    </w:pPr>
    <w:rPr>
      <w:b/>
    </w:rPr>
  </w:style>
  <w:style w:type="character" w:customStyle="1" w:styleId="NzevChar">
    <w:name w:val="Název Char"/>
    <w:basedOn w:val="Standardnpsmoodstavce"/>
    <w:link w:val="Nzev"/>
    <w:rsid w:val="00832FE6"/>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832FE6"/>
    <w:pPr>
      <w:ind w:left="708"/>
    </w:pPr>
  </w:style>
  <w:style w:type="paragraph" w:styleId="Zhlav">
    <w:name w:val="header"/>
    <w:basedOn w:val="Normln"/>
    <w:link w:val="ZhlavChar"/>
    <w:rsid w:val="00832FE6"/>
    <w:pPr>
      <w:tabs>
        <w:tab w:val="center" w:pos="4536"/>
        <w:tab w:val="right" w:pos="9072"/>
      </w:tabs>
    </w:pPr>
  </w:style>
  <w:style w:type="character" w:customStyle="1" w:styleId="ZhlavChar">
    <w:name w:val="Záhlaví Char"/>
    <w:basedOn w:val="Standardnpsmoodstavce"/>
    <w:link w:val="Zhlav"/>
    <w:rsid w:val="00832FE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32FE6"/>
    <w:pPr>
      <w:tabs>
        <w:tab w:val="center" w:pos="4536"/>
        <w:tab w:val="right" w:pos="9072"/>
      </w:tabs>
    </w:pPr>
  </w:style>
  <w:style w:type="character" w:customStyle="1" w:styleId="ZpatChar">
    <w:name w:val="Zápatí Char"/>
    <w:basedOn w:val="Standardnpsmoodstavce"/>
    <w:link w:val="Zpat"/>
    <w:uiPriority w:val="99"/>
    <w:rsid w:val="00832F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47A74"/>
    <w:rPr>
      <w:rFonts w:ascii="Tahoma" w:hAnsi="Tahoma" w:cs="Tahoma"/>
      <w:sz w:val="16"/>
      <w:szCs w:val="16"/>
    </w:rPr>
  </w:style>
  <w:style w:type="character" w:customStyle="1" w:styleId="TextbublinyChar">
    <w:name w:val="Text bubliny Char"/>
    <w:basedOn w:val="Standardnpsmoodstavce"/>
    <w:link w:val="Textbubliny"/>
    <w:uiPriority w:val="99"/>
    <w:semiHidden/>
    <w:rsid w:val="00B47A7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642A7"/>
    <w:rPr>
      <w:sz w:val="16"/>
      <w:szCs w:val="16"/>
    </w:rPr>
  </w:style>
  <w:style w:type="paragraph" w:styleId="Textkomente">
    <w:name w:val="annotation text"/>
    <w:basedOn w:val="Normln"/>
    <w:link w:val="TextkomenteChar"/>
    <w:uiPriority w:val="99"/>
    <w:semiHidden/>
    <w:unhideWhenUsed/>
    <w:rsid w:val="003642A7"/>
    <w:rPr>
      <w:sz w:val="20"/>
    </w:rPr>
  </w:style>
  <w:style w:type="character" w:customStyle="1" w:styleId="TextkomenteChar">
    <w:name w:val="Text komentáře Char"/>
    <w:basedOn w:val="Standardnpsmoodstavce"/>
    <w:link w:val="Textkomente"/>
    <w:uiPriority w:val="99"/>
    <w:semiHidden/>
    <w:rsid w:val="003642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642A7"/>
    <w:rPr>
      <w:b/>
      <w:bCs/>
    </w:rPr>
  </w:style>
  <w:style w:type="character" w:customStyle="1" w:styleId="PedmtkomenteChar">
    <w:name w:val="Předmět komentáře Char"/>
    <w:basedOn w:val="TextkomenteChar"/>
    <w:link w:val="Pedmtkomente"/>
    <w:uiPriority w:val="99"/>
    <w:semiHidden/>
    <w:rsid w:val="003642A7"/>
    <w:rPr>
      <w:rFonts w:ascii="Times New Roman" w:eastAsia="Times New Roman" w:hAnsi="Times New Roman" w:cs="Times New Roman"/>
      <w:b/>
      <w:bCs/>
      <w:sz w:val="20"/>
      <w:szCs w:val="20"/>
      <w:lang w:eastAsia="cs-CZ"/>
    </w:rPr>
  </w:style>
  <w:style w:type="paragraph" w:styleId="Bezmezer">
    <w:name w:val="No Spacing"/>
    <w:uiPriority w:val="1"/>
    <w:qFormat/>
    <w:rsid w:val="00E67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8401">
      <w:bodyDiv w:val="1"/>
      <w:marLeft w:val="0"/>
      <w:marRight w:val="0"/>
      <w:marTop w:val="0"/>
      <w:marBottom w:val="0"/>
      <w:divBdr>
        <w:top w:val="none" w:sz="0" w:space="0" w:color="auto"/>
        <w:left w:val="none" w:sz="0" w:space="0" w:color="auto"/>
        <w:bottom w:val="none" w:sz="0" w:space="0" w:color="auto"/>
        <w:right w:val="none" w:sz="0" w:space="0" w:color="auto"/>
      </w:divBdr>
    </w:div>
    <w:div w:id="434518236">
      <w:bodyDiv w:val="1"/>
      <w:marLeft w:val="0"/>
      <w:marRight w:val="0"/>
      <w:marTop w:val="0"/>
      <w:marBottom w:val="0"/>
      <w:divBdr>
        <w:top w:val="none" w:sz="0" w:space="0" w:color="auto"/>
        <w:left w:val="none" w:sz="0" w:space="0" w:color="auto"/>
        <w:bottom w:val="none" w:sz="0" w:space="0" w:color="auto"/>
        <w:right w:val="none" w:sz="0" w:space="0" w:color="auto"/>
      </w:divBdr>
    </w:div>
    <w:div w:id="850534918">
      <w:bodyDiv w:val="1"/>
      <w:marLeft w:val="0"/>
      <w:marRight w:val="0"/>
      <w:marTop w:val="0"/>
      <w:marBottom w:val="0"/>
      <w:divBdr>
        <w:top w:val="none" w:sz="0" w:space="0" w:color="auto"/>
        <w:left w:val="none" w:sz="0" w:space="0" w:color="auto"/>
        <w:bottom w:val="none" w:sz="0" w:space="0" w:color="auto"/>
        <w:right w:val="none" w:sz="0" w:space="0" w:color="auto"/>
      </w:divBdr>
    </w:div>
    <w:div w:id="1284192393">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
    <w:div w:id="1656253489">
      <w:bodyDiv w:val="1"/>
      <w:marLeft w:val="0"/>
      <w:marRight w:val="0"/>
      <w:marTop w:val="0"/>
      <w:marBottom w:val="0"/>
      <w:divBdr>
        <w:top w:val="none" w:sz="0" w:space="0" w:color="auto"/>
        <w:left w:val="none" w:sz="0" w:space="0" w:color="auto"/>
        <w:bottom w:val="none" w:sz="0" w:space="0" w:color="auto"/>
        <w:right w:val="none" w:sz="0" w:space="0" w:color="auto"/>
      </w:divBdr>
    </w:div>
    <w:div w:id="19187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szif.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060D-E6A2-4206-9CC9-44AA58DD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1669</Words>
  <Characters>9850</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szif03021</dc:creator>
  <cp:lastModifiedBy>Turčany Martin</cp:lastModifiedBy>
  <cp:revision>3</cp:revision>
  <cp:lastPrinted>2018-07-09T07:33:00Z</cp:lastPrinted>
  <dcterms:created xsi:type="dcterms:W3CDTF">2018-07-17T09:44:00Z</dcterms:created>
  <dcterms:modified xsi:type="dcterms:W3CDTF">2018-11-26T12:27:00Z</dcterms:modified>
</cp:coreProperties>
</file>