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83" w:rsidRPr="0022126F" w:rsidRDefault="00F66D83" w:rsidP="00F66D83">
      <w:pPr>
        <w:pStyle w:val="smlouvanadpis"/>
        <w:spacing w:before="720"/>
        <w:ind w:left="4963" w:hanging="4963"/>
        <w:jc w:val="left"/>
        <w:rPr>
          <w:rFonts w:ascii="Arial" w:hAnsi="Arial"/>
          <w:b w:val="0"/>
          <w:sz w:val="22"/>
          <w:szCs w:val="22"/>
        </w:rPr>
      </w:pPr>
      <w:proofErr w:type="gramStart"/>
      <w:r w:rsidRPr="0022126F">
        <w:rPr>
          <w:rFonts w:ascii="Arial" w:hAnsi="Arial"/>
          <w:b w:val="0"/>
          <w:sz w:val="22"/>
          <w:szCs w:val="22"/>
        </w:rPr>
        <w:t>Č.j.</w:t>
      </w:r>
      <w:proofErr w:type="gramEnd"/>
      <w:r w:rsidRPr="0022126F">
        <w:rPr>
          <w:rFonts w:ascii="Arial" w:hAnsi="Arial"/>
          <w:b w:val="0"/>
          <w:sz w:val="22"/>
          <w:szCs w:val="22"/>
        </w:rPr>
        <w:t xml:space="preserve"> KRPA -</w:t>
      </w:r>
      <w:r w:rsidRPr="0022126F">
        <w:rPr>
          <w:b w:val="0"/>
        </w:rPr>
        <w:t xml:space="preserve"> </w:t>
      </w:r>
      <w:r w:rsidR="009434FB">
        <w:rPr>
          <w:rFonts w:ascii="Arial" w:hAnsi="Arial"/>
          <w:b w:val="0"/>
          <w:sz w:val="22"/>
          <w:szCs w:val="22"/>
        </w:rPr>
        <w:t>489874</w:t>
      </w:r>
      <w:r w:rsidRPr="0022126F">
        <w:rPr>
          <w:rFonts w:ascii="Arial" w:hAnsi="Arial"/>
          <w:b w:val="0"/>
          <w:sz w:val="22"/>
          <w:szCs w:val="22"/>
        </w:rPr>
        <w:t>-</w:t>
      </w:r>
      <w:r w:rsidR="00151C63">
        <w:rPr>
          <w:rFonts w:ascii="Arial" w:hAnsi="Arial"/>
          <w:b w:val="0"/>
          <w:sz w:val="22"/>
          <w:szCs w:val="22"/>
        </w:rPr>
        <w:t>22</w:t>
      </w:r>
      <w:r w:rsidRPr="0022126F">
        <w:rPr>
          <w:rFonts w:ascii="Arial" w:hAnsi="Arial"/>
          <w:b w:val="0"/>
          <w:sz w:val="22"/>
          <w:szCs w:val="22"/>
        </w:rPr>
        <w:t>/ ČJ-201</w:t>
      </w:r>
      <w:r w:rsidR="009434FB">
        <w:rPr>
          <w:rFonts w:ascii="Arial" w:hAnsi="Arial"/>
          <w:b w:val="0"/>
          <w:sz w:val="22"/>
          <w:szCs w:val="22"/>
        </w:rPr>
        <w:t>6</w:t>
      </w:r>
      <w:r w:rsidRPr="0022126F">
        <w:rPr>
          <w:rFonts w:ascii="Arial" w:hAnsi="Arial"/>
          <w:b w:val="0"/>
          <w:sz w:val="22"/>
          <w:szCs w:val="22"/>
        </w:rPr>
        <w:t>-0000VZ-V</w:t>
      </w:r>
      <w:r w:rsidRPr="0022126F"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ab/>
        <w:t>Výtisk č.</w:t>
      </w:r>
      <w:r>
        <w:rPr>
          <w:rFonts w:ascii="Arial" w:hAnsi="Arial"/>
          <w:b w:val="0"/>
          <w:sz w:val="22"/>
          <w:szCs w:val="22"/>
        </w:rPr>
        <w:t>:</w:t>
      </w:r>
      <w:r w:rsidRPr="0022126F">
        <w:rPr>
          <w:rFonts w:ascii="Arial" w:hAnsi="Arial"/>
          <w:b w:val="0"/>
          <w:sz w:val="22"/>
          <w:szCs w:val="22"/>
        </w:rPr>
        <w:t xml:space="preserve"> </w:t>
      </w:r>
      <w:r w:rsidR="00210514">
        <w:rPr>
          <w:rFonts w:ascii="Arial" w:hAnsi="Arial"/>
          <w:b w:val="0"/>
          <w:sz w:val="22"/>
          <w:szCs w:val="22"/>
        </w:rPr>
        <w:t>3</w:t>
      </w:r>
      <w:r w:rsidRPr="0022126F">
        <w:rPr>
          <w:rFonts w:ascii="Arial" w:hAnsi="Arial"/>
          <w:b w:val="0"/>
          <w:sz w:val="22"/>
          <w:szCs w:val="22"/>
        </w:rPr>
        <w:t>/3</w:t>
      </w:r>
      <w:r>
        <w:rPr>
          <w:rFonts w:ascii="Arial" w:hAnsi="Arial"/>
          <w:b w:val="0"/>
          <w:sz w:val="22"/>
          <w:szCs w:val="22"/>
        </w:rPr>
        <w:br/>
        <w:t xml:space="preserve"> 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>Počet listů:</w:t>
      </w:r>
      <w:r>
        <w:rPr>
          <w:rFonts w:ascii="Arial" w:hAnsi="Arial"/>
          <w:b w:val="0"/>
          <w:sz w:val="22"/>
          <w:szCs w:val="22"/>
        </w:rPr>
        <w:t xml:space="preserve"> 4          </w:t>
      </w:r>
      <w:r>
        <w:rPr>
          <w:rFonts w:ascii="Arial" w:hAnsi="Arial"/>
          <w:b w:val="0"/>
          <w:sz w:val="22"/>
          <w:szCs w:val="22"/>
        </w:rPr>
        <w:br/>
        <w:t xml:space="preserve"> </w:t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>
        <w:rPr>
          <w:rFonts w:ascii="Arial" w:hAnsi="Arial"/>
          <w:b w:val="0"/>
          <w:sz w:val="22"/>
          <w:szCs w:val="22"/>
        </w:rPr>
        <w:tab/>
      </w:r>
      <w:r w:rsidRPr="0022126F">
        <w:rPr>
          <w:rFonts w:ascii="Arial" w:hAnsi="Arial"/>
          <w:b w:val="0"/>
          <w:sz w:val="22"/>
          <w:szCs w:val="22"/>
        </w:rPr>
        <w:t>Přílohy:</w:t>
      </w:r>
      <w:r>
        <w:rPr>
          <w:rFonts w:ascii="Arial" w:hAnsi="Arial"/>
          <w:b w:val="0"/>
          <w:sz w:val="22"/>
          <w:szCs w:val="22"/>
        </w:rPr>
        <w:t xml:space="preserve"> 1/1</w:t>
      </w:r>
    </w:p>
    <w:p w:rsidR="00F66D83" w:rsidRPr="0022126F" w:rsidRDefault="00F66D83" w:rsidP="00F66D83">
      <w:pPr>
        <w:pStyle w:val="smlouvanadpis"/>
        <w:spacing w:before="720"/>
        <w:rPr>
          <w:rFonts w:ascii="Arial" w:hAnsi="Arial"/>
          <w:sz w:val="28"/>
          <w:szCs w:val="28"/>
        </w:rPr>
      </w:pPr>
      <w:r w:rsidRPr="0022126F">
        <w:rPr>
          <w:rFonts w:ascii="Arial" w:hAnsi="Arial"/>
          <w:sz w:val="28"/>
          <w:szCs w:val="28"/>
        </w:rPr>
        <w:t>KUPNÍ SMLOUVA</w:t>
      </w:r>
    </w:p>
    <w:p w:rsidR="00F66D83" w:rsidRPr="0022126F" w:rsidRDefault="00F66D83" w:rsidP="00F66D83">
      <w:pPr>
        <w:pStyle w:val="smlouvapodnadpis"/>
        <w:spacing w:after="0"/>
        <w:rPr>
          <w:rFonts w:ascii="Arial" w:hAnsi="Arial"/>
          <w:caps w:val="0"/>
          <w:sz w:val="24"/>
          <w:szCs w:val="24"/>
        </w:rPr>
      </w:pPr>
      <w:r w:rsidRPr="0022126F">
        <w:rPr>
          <w:rFonts w:ascii="Arial" w:hAnsi="Arial"/>
          <w:caps w:val="0"/>
          <w:sz w:val="24"/>
          <w:szCs w:val="24"/>
        </w:rPr>
        <w:t xml:space="preserve">uzavřená podle § 2079 </w:t>
      </w:r>
      <w:r>
        <w:rPr>
          <w:rFonts w:ascii="Arial" w:hAnsi="Arial"/>
          <w:caps w:val="0"/>
          <w:sz w:val="24"/>
          <w:szCs w:val="24"/>
        </w:rPr>
        <w:t>a násl. zákona č. 89/2012 Sb., občanský</w:t>
      </w:r>
      <w:r w:rsidRPr="0022126F">
        <w:rPr>
          <w:rFonts w:ascii="Arial" w:hAnsi="Arial"/>
          <w:caps w:val="0"/>
          <w:sz w:val="24"/>
          <w:szCs w:val="24"/>
        </w:rPr>
        <w:t xml:space="preserve"> zákoník</w:t>
      </w:r>
      <w:r>
        <w:rPr>
          <w:rFonts w:ascii="Arial" w:hAnsi="Arial"/>
          <w:caps w:val="0"/>
          <w:sz w:val="24"/>
          <w:szCs w:val="24"/>
        </w:rPr>
        <w:br/>
      </w:r>
    </w:p>
    <w:p w:rsidR="00F66D83" w:rsidRPr="0022126F" w:rsidRDefault="00F66D83" w:rsidP="00F66D83">
      <w:pPr>
        <w:jc w:val="center"/>
        <w:rPr>
          <w:rFonts w:ascii="Arial" w:hAnsi="Arial" w:cs="Arial"/>
          <w:b/>
          <w:sz w:val="22"/>
        </w:rPr>
      </w:pPr>
      <w:r w:rsidRPr="0022126F">
        <w:rPr>
          <w:rFonts w:ascii="Arial" w:hAnsi="Arial" w:cs="Arial"/>
          <w:b/>
          <w:sz w:val="22"/>
        </w:rPr>
        <w:t>Smluvní strany</w:t>
      </w:r>
    </w:p>
    <w:p w:rsidR="007D290E" w:rsidRPr="00151C63" w:rsidRDefault="00F66D83" w:rsidP="00483649">
      <w:pPr>
        <w:spacing w:before="60"/>
        <w:jc w:val="both"/>
        <w:rPr>
          <w:rFonts w:ascii="Arial" w:eastAsia="Times New Roman" w:hAnsi="Arial" w:cs="Times New Roman"/>
          <w:b/>
          <w:color w:val="000000"/>
          <w:sz w:val="22"/>
          <w:lang w:eastAsia="cs-CZ"/>
        </w:rPr>
      </w:pPr>
      <w:r w:rsidRPr="00F66D83">
        <w:rPr>
          <w:rFonts w:ascii="Arial" w:hAnsi="Arial"/>
          <w:b/>
          <w:sz w:val="22"/>
        </w:rPr>
        <w:t>Prodávající:</w:t>
      </w:r>
      <w:r w:rsidRPr="00F66D83">
        <w:rPr>
          <w:rFonts w:ascii="Arial" w:hAnsi="Arial"/>
          <w:b/>
          <w:sz w:val="22"/>
        </w:rPr>
        <w:br/>
      </w:r>
      <w:r w:rsidR="00151C63" w:rsidRPr="00151C63">
        <w:rPr>
          <w:rFonts w:ascii="Arial" w:eastAsia="Times New Roman" w:hAnsi="Arial" w:cs="Times New Roman"/>
          <w:b/>
          <w:color w:val="000000"/>
          <w:sz w:val="22"/>
          <w:lang w:eastAsia="cs-CZ"/>
        </w:rPr>
        <w:t>ELVIA – PRO, spol. s r. o.</w:t>
      </w:r>
    </w:p>
    <w:p w:rsidR="007D290E" w:rsidRPr="00F66D83" w:rsidRDefault="007D290E" w:rsidP="00483649">
      <w:pPr>
        <w:spacing w:before="60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IČ</w:t>
      </w:r>
      <w:r w:rsidR="00F66D83">
        <w:rPr>
          <w:rFonts w:ascii="Arial" w:hAnsi="Arial" w:cs="Arial"/>
          <w:sz w:val="22"/>
        </w:rPr>
        <w:t>O:</w:t>
      </w:r>
      <w:r w:rsidR="00F66D83">
        <w:rPr>
          <w:rFonts w:ascii="Arial" w:hAnsi="Arial" w:cs="Arial"/>
          <w:sz w:val="22"/>
        </w:rPr>
        <w:tab/>
      </w:r>
      <w:r w:rsidR="00F66D83">
        <w:rPr>
          <w:rFonts w:ascii="Arial" w:hAnsi="Arial" w:cs="Arial"/>
          <w:sz w:val="22"/>
        </w:rPr>
        <w:tab/>
      </w:r>
      <w:r w:rsidR="00151C63">
        <w:rPr>
          <w:rFonts w:ascii="Arial" w:hAnsi="Arial" w:cs="Arial"/>
          <w:sz w:val="22"/>
        </w:rPr>
        <w:t>452 43 042</w:t>
      </w:r>
      <w:r w:rsidR="00F66D83">
        <w:rPr>
          <w:rFonts w:ascii="Arial" w:hAnsi="Arial" w:cs="Arial"/>
          <w:sz w:val="22"/>
        </w:rPr>
        <w:br/>
        <w:t>DIČ:</w:t>
      </w:r>
      <w:r w:rsidR="00F66D83">
        <w:rPr>
          <w:rFonts w:ascii="Arial" w:hAnsi="Arial" w:cs="Arial"/>
          <w:sz w:val="22"/>
        </w:rPr>
        <w:tab/>
      </w:r>
      <w:r w:rsidR="00F66D83">
        <w:rPr>
          <w:rFonts w:ascii="Arial" w:hAnsi="Arial" w:cs="Arial"/>
          <w:sz w:val="22"/>
        </w:rPr>
        <w:tab/>
        <w:t>CZ</w:t>
      </w:r>
      <w:r w:rsidR="00151C63">
        <w:rPr>
          <w:rFonts w:ascii="Arial" w:hAnsi="Arial" w:cs="Arial"/>
          <w:sz w:val="22"/>
        </w:rPr>
        <w:t>45243042</w:t>
      </w:r>
    </w:p>
    <w:p w:rsidR="007D290E" w:rsidRPr="00F66D83" w:rsidRDefault="007D290E" w:rsidP="007D290E">
      <w:pPr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se sídlem</w:t>
      </w:r>
      <w:r w:rsidR="00F66D83">
        <w:rPr>
          <w:rFonts w:ascii="Arial" w:hAnsi="Arial" w:cs="Arial"/>
          <w:sz w:val="22"/>
        </w:rPr>
        <w:t>:</w:t>
      </w:r>
      <w:r w:rsidR="00F66D83">
        <w:rPr>
          <w:rFonts w:ascii="Arial" w:hAnsi="Arial" w:cs="Arial"/>
          <w:sz w:val="22"/>
        </w:rPr>
        <w:tab/>
      </w:r>
      <w:r w:rsidRPr="00F66D83">
        <w:rPr>
          <w:rFonts w:ascii="Arial" w:hAnsi="Arial" w:cs="Arial"/>
          <w:sz w:val="22"/>
        </w:rPr>
        <w:t xml:space="preserve"> </w:t>
      </w:r>
      <w:r w:rsidR="00151C63" w:rsidRPr="00151C63">
        <w:rPr>
          <w:rFonts w:ascii="Arial" w:hAnsi="Arial" w:cs="Arial"/>
          <w:sz w:val="22"/>
        </w:rPr>
        <w:t>U Elektry 203/8, 198 00 Praha 9</w:t>
      </w:r>
      <w:r w:rsidR="00151C63">
        <w:rPr>
          <w:rFonts w:ascii="Arial" w:hAnsi="Arial" w:cs="Arial"/>
          <w:sz w:val="22"/>
        </w:rPr>
        <w:t xml:space="preserve"> - Hloubětín</w:t>
      </w:r>
    </w:p>
    <w:p w:rsidR="007D290E" w:rsidRPr="00F66D83" w:rsidRDefault="007D290E" w:rsidP="00F66D83">
      <w:pPr>
        <w:ind w:left="1470" w:hanging="1470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zapsan</w:t>
      </w:r>
      <w:r w:rsidR="00F66D83">
        <w:rPr>
          <w:rFonts w:ascii="Arial" w:hAnsi="Arial" w:cs="Arial"/>
          <w:sz w:val="22"/>
        </w:rPr>
        <w:t>ý</w:t>
      </w:r>
      <w:r w:rsidR="00F66D83">
        <w:rPr>
          <w:rFonts w:ascii="Arial" w:hAnsi="Arial" w:cs="Arial"/>
          <w:sz w:val="22"/>
        </w:rPr>
        <w:tab/>
      </w:r>
      <w:r w:rsidRPr="00F66D83">
        <w:rPr>
          <w:rFonts w:ascii="Arial" w:hAnsi="Arial" w:cs="Arial"/>
          <w:sz w:val="22"/>
        </w:rPr>
        <w:t xml:space="preserve">v obchodním rejstříku vedeném </w:t>
      </w:r>
      <w:r w:rsidR="00151C63">
        <w:rPr>
          <w:rFonts w:ascii="Arial" w:hAnsi="Arial" w:cs="Arial"/>
          <w:sz w:val="22"/>
        </w:rPr>
        <w:t>Městský</w:t>
      </w:r>
      <w:r w:rsidRPr="00F66D83">
        <w:rPr>
          <w:rFonts w:ascii="Arial" w:hAnsi="Arial" w:cs="Arial"/>
          <w:sz w:val="22"/>
        </w:rPr>
        <w:t>m soudem v </w:t>
      </w:r>
      <w:r w:rsidR="00151C63">
        <w:rPr>
          <w:rFonts w:ascii="Arial" w:hAnsi="Arial" w:cs="Arial"/>
          <w:sz w:val="22"/>
        </w:rPr>
        <w:t>Praze</w:t>
      </w:r>
      <w:r w:rsidRPr="00F66D83">
        <w:rPr>
          <w:rFonts w:ascii="Arial" w:hAnsi="Arial" w:cs="Arial"/>
          <w:sz w:val="22"/>
        </w:rPr>
        <w:t xml:space="preserve">, odd. C, </w:t>
      </w:r>
      <w:proofErr w:type="spellStart"/>
      <w:r w:rsidRPr="00F66D83">
        <w:rPr>
          <w:rFonts w:ascii="Arial" w:hAnsi="Arial" w:cs="Arial"/>
          <w:sz w:val="22"/>
        </w:rPr>
        <w:t>vl</w:t>
      </w:r>
      <w:proofErr w:type="spellEnd"/>
      <w:r w:rsidRPr="00F66D83">
        <w:rPr>
          <w:rFonts w:ascii="Arial" w:hAnsi="Arial" w:cs="Arial"/>
          <w:sz w:val="22"/>
        </w:rPr>
        <w:t xml:space="preserve">. </w:t>
      </w:r>
      <w:r w:rsidR="00151C63">
        <w:rPr>
          <w:rFonts w:ascii="Arial" w:hAnsi="Arial" w:cs="Arial"/>
          <w:sz w:val="22"/>
        </w:rPr>
        <w:t>6666</w:t>
      </w:r>
    </w:p>
    <w:p w:rsidR="007D290E" w:rsidRDefault="007D290E" w:rsidP="00F66D83">
      <w:pPr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zastoupen</w:t>
      </w:r>
      <w:r w:rsidR="00F66D83">
        <w:rPr>
          <w:rFonts w:ascii="Arial" w:hAnsi="Arial" w:cs="Arial"/>
          <w:sz w:val="22"/>
        </w:rPr>
        <w:t>ý:</w:t>
      </w:r>
      <w:r w:rsidR="00F66D83">
        <w:rPr>
          <w:rFonts w:ascii="Arial" w:hAnsi="Arial" w:cs="Arial"/>
          <w:sz w:val="22"/>
        </w:rPr>
        <w:tab/>
      </w:r>
      <w:r w:rsidRPr="00F66D83">
        <w:rPr>
          <w:rFonts w:ascii="Arial" w:hAnsi="Arial" w:cs="Arial"/>
          <w:sz w:val="22"/>
        </w:rPr>
        <w:t xml:space="preserve"> </w:t>
      </w:r>
      <w:r w:rsidR="00151C63">
        <w:rPr>
          <w:rFonts w:ascii="Arial" w:hAnsi="Arial" w:cs="Arial"/>
          <w:sz w:val="22"/>
        </w:rPr>
        <w:t>Petrem Stejskalem</w:t>
      </w:r>
      <w:r w:rsidR="00863ED4" w:rsidRPr="00F66D83">
        <w:rPr>
          <w:rFonts w:ascii="Arial" w:hAnsi="Arial" w:cs="Arial"/>
          <w:sz w:val="22"/>
        </w:rPr>
        <w:t>,</w:t>
      </w:r>
      <w:r w:rsidR="00F66D83">
        <w:rPr>
          <w:rFonts w:ascii="Arial" w:hAnsi="Arial" w:cs="Arial"/>
          <w:sz w:val="22"/>
        </w:rPr>
        <w:t xml:space="preserve"> </w:t>
      </w:r>
      <w:r w:rsidR="00863ED4" w:rsidRPr="00F66D83">
        <w:rPr>
          <w:rFonts w:ascii="Arial" w:hAnsi="Arial" w:cs="Arial"/>
          <w:sz w:val="22"/>
        </w:rPr>
        <w:t>jednatelem společnosti</w:t>
      </w:r>
      <w:r w:rsidR="00F66D83">
        <w:rPr>
          <w:rFonts w:ascii="Arial" w:hAnsi="Arial" w:cs="Arial"/>
          <w:sz w:val="22"/>
        </w:rPr>
        <w:br/>
      </w:r>
    </w:p>
    <w:p w:rsidR="00CD2C98" w:rsidRDefault="00F66D83" w:rsidP="00F66D83">
      <w:pPr>
        <w:rPr>
          <w:rFonts w:ascii="Arial" w:hAnsi="Arial" w:cs="Arial"/>
          <w:sz w:val="22"/>
        </w:rPr>
      </w:pPr>
      <w:r w:rsidRPr="00431BB8">
        <w:rPr>
          <w:rFonts w:ascii="Arial" w:hAnsi="Arial" w:cs="Arial"/>
          <w:sz w:val="22"/>
        </w:rPr>
        <w:t>bank</w:t>
      </w:r>
      <w:r>
        <w:rPr>
          <w:rFonts w:ascii="Arial" w:hAnsi="Arial" w:cs="Arial"/>
          <w:sz w:val="22"/>
        </w:rPr>
        <w:t xml:space="preserve">. </w:t>
      </w:r>
      <w:proofErr w:type="gramStart"/>
      <w:r>
        <w:rPr>
          <w:rFonts w:ascii="Arial" w:hAnsi="Arial" w:cs="Arial"/>
          <w:sz w:val="22"/>
        </w:rPr>
        <w:t>spojení</w:t>
      </w:r>
      <w:proofErr w:type="gramEnd"/>
      <w:r>
        <w:rPr>
          <w:rFonts w:ascii="Arial" w:hAnsi="Arial" w:cs="Arial"/>
          <w:sz w:val="22"/>
        </w:rPr>
        <w:t xml:space="preserve">:  </w:t>
      </w:r>
      <w:proofErr w:type="spellStart"/>
      <w:r w:rsidR="00CD2C98">
        <w:rPr>
          <w:rFonts w:ascii="Arial" w:hAnsi="Arial" w:cs="Arial"/>
          <w:sz w:val="22"/>
        </w:rPr>
        <w:t>Sberbank</w:t>
      </w:r>
      <w:proofErr w:type="spellEnd"/>
      <w:r>
        <w:rPr>
          <w:rFonts w:ascii="Arial" w:hAnsi="Arial" w:cs="Arial"/>
          <w:sz w:val="22"/>
        </w:rPr>
        <w:br/>
      </w:r>
      <w:r w:rsidRPr="00431BB8">
        <w:rPr>
          <w:rFonts w:ascii="Arial" w:hAnsi="Arial" w:cs="Arial"/>
          <w:sz w:val="22"/>
        </w:rPr>
        <w:t xml:space="preserve">číslo účtu: </w:t>
      </w:r>
      <w:r>
        <w:rPr>
          <w:rFonts w:ascii="Arial" w:hAnsi="Arial" w:cs="Arial"/>
          <w:sz w:val="22"/>
        </w:rPr>
        <w:tab/>
      </w:r>
      <w:r w:rsidR="00CD2C98">
        <w:rPr>
          <w:rFonts w:ascii="Arial" w:hAnsi="Arial" w:cs="Arial"/>
          <w:sz w:val="22"/>
        </w:rPr>
        <w:t>4200510855/6800</w:t>
      </w:r>
    </w:p>
    <w:p w:rsidR="00F66D83" w:rsidRDefault="00F66D83" w:rsidP="00F66D83">
      <w:pPr>
        <w:rPr>
          <w:rStyle w:val="Hypertextovodkaz"/>
          <w:rFonts w:ascii="Arial" w:hAnsi="Arial" w:cs="Arial"/>
          <w:sz w:val="22"/>
        </w:rPr>
      </w:pPr>
      <w:r w:rsidRPr="00431BB8">
        <w:rPr>
          <w:rFonts w:ascii="Arial" w:hAnsi="Arial" w:cs="Arial"/>
          <w:sz w:val="22"/>
        </w:rPr>
        <w:t xml:space="preserve">telefon: </w:t>
      </w:r>
      <w:r w:rsidR="00483649">
        <w:rPr>
          <w:rFonts w:ascii="Arial" w:hAnsi="Arial" w:cs="Arial"/>
          <w:sz w:val="22"/>
        </w:rPr>
        <w:tab/>
      </w:r>
      <w:r w:rsidRPr="00431BB8">
        <w:rPr>
          <w:rFonts w:ascii="Arial" w:hAnsi="Arial" w:cs="Arial"/>
          <w:sz w:val="22"/>
        </w:rPr>
        <w:t>+420</w:t>
      </w:r>
      <w:r w:rsidR="00151C63">
        <w:rPr>
          <w:rFonts w:ascii="Arial" w:hAnsi="Arial" w:cs="Arial"/>
          <w:sz w:val="22"/>
        </w:rPr>
        <w:t> 224 999 411</w:t>
      </w:r>
      <w:r>
        <w:rPr>
          <w:rFonts w:ascii="Arial" w:hAnsi="Arial" w:cs="Arial"/>
          <w:sz w:val="22"/>
        </w:rPr>
        <w:br/>
      </w:r>
      <w:r w:rsidRPr="00431BB8">
        <w:rPr>
          <w:rFonts w:ascii="Arial" w:hAnsi="Arial" w:cs="Arial"/>
          <w:sz w:val="22"/>
        </w:rPr>
        <w:t xml:space="preserve">e-mail: </w:t>
      </w:r>
      <w:r w:rsidR="00483649">
        <w:rPr>
          <w:rFonts w:ascii="Arial" w:hAnsi="Arial" w:cs="Arial"/>
          <w:sz w:val="22"/>
        </w:rPr>
        <w:tab/>
      </w:r>
      <w:hyperlink r:id="rId6" w:history="1">
        <w:r w:rsidR="00151C63" w:rsidRPr="002339E7">
          <w:rPr>
            <w:rStyle w:val="Hypertextovodkaz"/>
            <w:rFonts w:ascii="Arial" w:eastAsia="Times New Roman" w:hAnsi="Arial" w:cs="Arial"/>
            <w:sz w:val="22"/>
            <w:lang w:eastAsia="cs-CZ"/>
          </w:rPr>
          <w:t>info@elvia.cz</w:t>
        </w:r>
      </w:hyperlink>
    </w:p>
    <w:p w:rsidR="00483649" w:rsidRPr="00F66D83" w:rsidRDefault="00483649" w:rsidP="00F66D83">
      <w:pPr>
        <w:rPr>
          <w:rFonts w:ascii="Arial" w:hAnsi="Arial" w:cs="Arial"/>
          <w:sz w:val="22"/>
        </w:rPr>
      </w:pPr>
    </w:p>
    <w:p w:rsidR="007D290E" w:rsidRPr="00F66D83" w:rsidRDefault="00483649" w:rsidP="007D29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7D290E" w:rsidRPr="00F66D83">
        <w:rPr>
          <w:rFonts w:ascii="Arial" w:hAnsi="Arial" w:cs="Arial"/>
          <w:sz w:val="22"/>
        </w:rPr>
        <w:t>dále jen „prodávající“</w:t>
      </w:r>
      <w:r>
        <w:rPr>
          <w:rFonts w:ascii="Arial" w:hAnsi="Arial" w:cs="Arial"/>
          <w:sz w:val="22"/>
        </w:rPr>
        <w:t>)</w:t>
      </w:r>
    </w:p>
    <w:p w:rsidR="007D290E" w:rsidRPr="007718A9" w:rsidRDefault="007D290E" w:rsidP="00D24E3B">
      <w:pPr>
        <w:jc w:val="center"/>
        <w:rPr>
          <w:b/>
        </w:rPr>
      </w:pPr>
    </w:p>
    <w:p w:rsidR="00D24E3B" w:rsidRDefault="00D24E3B" w:rsidP="00D24E3B">
      <w:pPr>
        <w:jc w:val="center"/>
      </w:pPr>
    </w:p>
    <w:p w:rsidR="00D24E3B" w:rsidRPr="007718A9" w:rsidRDefault="00D24E3B" w:rsidP="00D24E3B">
      <w:pPr>
        <w:jc w:val="both"/>
        <w:rPr>
          <w:szCs w:val="20"/>
        </w:rPr>
      </w:pPr>
    </w:p>
    <w:p w:rsidR="00D24E3B" w:rsidRPr="007718A9" w:rsidRDefault="00D24E3B" w:rsidP="00D24E3B">
      <w:pPr>
        <w:jc w:val="both"/>
        <w:rPr>
          <w:szCs w:val="20"/>
        </w:rPr>
      </w:pPr>
      <w:r w:rsidRPr="007718A9">
        <w:rPr>
          <w:szCs w:val="20"/>
        </w:rPr>
        <w:t>a</w:t>
      </w:r>
    </w:p>
    <w:p w:rsidR="00D24E3B" w:rsidRPr="007718A9" w:rsidRDefault="00D24E3B" w:rsidP="00D24E3B">
      <w:pPr>
        <w:jc w:val="both"/>
        <w:rPr>
          <w:szCs w:val="20"/>
        </w:rPr>
      </w:pPr>
    </w:p>
    <w:p w:rsidR="00F66D83" w:rsidRPr="0022126F" w:rsidRDefault="00F66D83" w:rsidP="00F66D83">
      <w:pPr>
        <w:pStyle w:val="zooznaen"/>
        <w:tabs>
          <w:tab w:val="left" w:pos="709"/>
        </w:tabs>
        <w:spacing w:before="0"/>
        <w:jc w:val="both"/>
        <w:rPr>
          <w:rFonts w:ascii="Arial" w:hAnsi="Arial"/>
          <w:sz w:val="22"/>
          <w:szCs w:val="22"/>
        </w:rPr>
      </w:pPr>
      <w:r w:rsidRPr="0022126F">
        <w:rPr>
          <w:rFonts w:ascii="Arial" w:hAnsi="Arial"/>
          <w:sz w:val="22"/>
          <w:szCs w:val="22"/>
        </w:rPr>
        <w:t xml:space="preserve">Kupující: </w:t>
      </w:r>
    </w:p>
    <w:p w:rsidR="00F66D83" w:rsidRPr="0022126F" w:rsidRDefault="00F66D83" w:rsidP="00483649">
      <w:pPr>
        <w:pStyle w:val="zooznaen"/>
        <w:tabs>
          <w:tab w:val="left" w:pos="709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Česká republika - </w:t>
      </w:r>
      <w:r w:rsidRPr="0022126F">
        <w:rPr>
          <w:rFonts w:ascii="Arial" w:hAnsi="Arial"/>
          <w:sz w:val="22"/>
          <w:szCs w:val="22"/>
        </w:rPr>
        <w:t>Krajské ředitelství policie hlavního města Prahy</w:t>
      </w:r>
    </w:p>
    <w:p w:rsidR="00F66D83" w:rsidRDefault="00F66D83" w:rsidP="00483649">
      <w:pPr>
        <w:pStyle w:val="HLAVICKA"/>
        <w:spacing w:before="60"/>
        <w:rPr>
          <w:rStyle w:val="Hypertextovodkaz"/>
          <w:rFonts w:ascii="Arial" w:hAnsi="Arial" w:cs="Arial"/>
          <w:sz w:val="22"/>
          <w:szCs w:val="22"/>
        </w:rPr>
      </w:pPr>
      <w:r w:rsidRPr="00431BB8">
        <w:rPr>
          <w:rFonts w:ascii="Arial" w:hAnsi="Arial" w:cs="Arial"/>
          <w:sz w:val="22"/>
          <w:szCs w:val="22"/>
        </w:rPr>
        <w:t xml:space="preserve">sídlo: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>Kongresová 166</w:t>
      </w:r>
      <w:r>
        <w:rPr>
          <w:rFonts w:ascii="Arial" w:hAnsi="Arial" w:cs="Arial"/>
          <w:sz w:val="22"/>
          <w:szCs w:val="22"/>
        </w:rPr>
        <w:t>6/2, 140 21 Praha 4, Nusle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>IČ</w:t>
      </w:r>
      <w:r>
        <w:rPr>
          <w:rFonts w:ascii="Arial" w:hAnsi="Arial" w:cs="Arial"/>
          <w:sz w:val="22"/>
          <w:szCs w:val="22"/>
        </w:rPr>
        <w:t>O</w:t>
      </w:r>
      <w:r w:rsidRPr="00431BB8">
        <w:rPr>
          <w:rFonts w:ascii="Arial" w:hAnsi="Arial" w:cs="Arial"/>
          <w:sz w:val="22"/>
          <w:szCs w:val="22"/>
        </w:rPr>
        <w:t>:</w:t>
      </w:r>
      <w:r w:rsidRPr="00431B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751 51 472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>DIČ:</w:t>
      </w:r>
      <w:r w:rsidRPr="00431B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CZ75151472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zastoupená: </w:t>
      </w:r>
      <w:r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 xml:space="preserve">plk. Ing. </w:t>
      </w:r>
      <w:proofErr w:type="gramStart"/>
      <w:r w:rsidRPr="00431BB8">
        <w:rPr>
          <w:rFonts w:ascii="Arial" w:hAnsi="Arial" w:cs="Arial"/>
          <w:sz w:val="22"/>
          <w:szCs w:val="22"/>
        </w:rPr>
        <w:t>Pavlem   D o m b r o v s k ý m</w:t>
      </w:r>
      <w:r w:rsidRPr="00431BB8">
        <w:rPr>
          <w:rFonts w:ascii="Arial" w:hAnsi="Arial" w:cs="Arial"/>
          <w:sz w:val="22"/>
          <w:szCs w:val="22"/>
        </w:rPr>
        <w:br/>
        <w:t xml:space="preserve"> </w:t>
      </w:r>
      <w:r w:rsidRPr="00431BB8"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ab/>
        <w:t>náměstkem</w:t>
      </w:r>
      <w:proofErr w:type="gramEnd"/>
      <w:r w:rsidRPr="00431BB8">
        <w:rPr>
          <w:rFonts w:ascii="Arial" w:hAnsi="Arial" w:cs="Arial"/>
          <w:sz w:val="22"/>
          <w:szCs w:val="22"/>
        </w:rPr>
        <w:t xml:space="preserve"> ředitele Krajského ředitelství policie hl. m. Prahy                    </w:t>
      </w:r>
      <w:r w:rsidRPr="00431BB8">
        <w:rPr>
          <w:rFonts w:ascii="Arial" w:hAnsi="Arial" w:cs="Arial"/>
          <w:sz w:val="22"/>
          <w:szCs w:val="22"/>
        </w:rPr>
        <w:br/>
        <w:t xml:space="preserve">                      </w:t>
      </w:r>
      <w:r>
        <w:rPr>
          <w:rFonts w:ascii="Arial" w:hAnsi="Arial" w:cs="Arial"/>
          <w:sz w:val="22"/>
          <w:szCs w:val="22"/>
        </w:rPr>
        <w:tab/>
        <w:t>pro ekonomiku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adresa: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>Krajské ředitelství policie hl. m. Prahy</w:t>
      </w:r>
      <w:r w:rsidRPr="00431BB8">
        <w:rPr>
          <w:rFonts w:ascii="Arial" w:hAnsi="Arial" w:cs="Arial"/>
          <w:sz w:val="22"/>
          <w:szCs w:val="22"/>
        </w:rPr>
        <w:br/>
        <w:t xml:space="preserve"> </w:t>
      </w:r>
      <w:r w:rsidRPr="00431BB8"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ab/>
        <w:t>Poštovní při</w:t>
      </w:r>
      <w:r>
        <w:rPr>
          <w:rFonts w:ascii="Arial" w:hAnsi="Arial" w:cs="Arial"/>
          <w:sz w:val="22"/>
          <w:szCs w:val="22"/>
        </w:rPr>
        <w:t>hrádka 122, 110 01  Praha 1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spojení</w:t>
      </w:r>
      <w:proofErr w:type="gramEnd"/>
      <w:r>
        <w:rPr>
          <w:rFonts w:ascii="Arial" w:hAnsi="Arial" w:cs="Arial"/>
          <w:sz w:val="22"/>
          <w:szCs w:val="22"/>
        </w:rPr>
        <w:t>: ČNB směr č. 0710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 xml:space="preserve">     3509881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telefon: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31BB8">
        <w:rPr>
          <w:rFonts w:ascii="Arial" w:hAnsi="Arial" w:cs="Arial"/>
          <w:sz w:val="22"/>
          <w:szCs w:val="22"/>
        </w:rPr>
        <w:t>+420 974 823 250-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fax: </w:t>
      </w:r>
      <w:r w:rsidRPr="00431B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+420 974 823 257</w:t>
      </w:r>
      <w:r>
        <w:rPr>
          <w:rFonts w:ascii="Arial" w:hAnsi="Arial" w:cs="Arial"/>
          <w:sz w:val="22"/>
          <w:szCs w:val="22"/>
        </w:rPr>
        <w:br/>
      </w:r>
      <w:r w:rsidRPr="00431BB8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7" w:history="1">
        <w:r w:rsidRPr="00431BB8">
          <w:rPr>
            <w:rStyle w:val="Hypertextovodkaz"/>
            <w:rFonts w:ascii="Arial" w:hAnsi="Arial" w:cs="Arial"/>
            <w:sz w:val="22"/>
            <w:szCs w:val="22"/>
          </w:rPr>
          <w:t>krpa.ovz.podatelna@pcr.cz</w:t>
        </w:r>
      </w:hyperlink>
    </w:p>
    <w:p w:rsidR="00483649" w:rsidRDefault="00483649" w:rsidP="00F66D83">
      <w:pPr>
        <w:pStyle w:val="HLAVICKA"/>
        <w:spacing w:before="60"/>
        <w:rPr>
          <w:rFonts w:ascii="Arial" w:hAnsi="Arial" w:cs="Arial"/>
          <w:sz w:val="22"/>
          <w:szCs w:val="22"/>
        </w:rPr>
      </w:pPr>
    </w:p>
    <w:p w:rsidR="00F66D83" w:rsidRDefault="00F66D83" w:rsidP="00F66D83">
      <w:pPr>
        <w:pStyle w:val="HLAVICKA"/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F66D83" w:rsidRDefault="00F66D83" w:rsidP="00D24E3B">
      <w:pPr>
        <w:jc w:val="both"/>
        <w:rPr>
          <w:szCs w:val="20"/>
        </w:rPr>
      </w:pPr>
    </w:p>
    <w:p w:rsidR="00D24E3B" w:rsidRPr="00F66D83" w:rsidRDefault="00D24E3B" w:rsidP="00D24E3B">
      <w:pPr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uzavírají níže uvedeného dne, měsíce a roku tuto kupní smlouvu:</w:t>
      </w:r>
    </w:p>
    <w:p w:rsidR="00D24E3B" w:rsidRPr="00F66D83" w:rsidRDefault="00D24E3B" w:rsidP="00D24E3B">
      <w:pPr>
        <w:jc w:val="both"/>
        <w:rPr>
          <w:rFonts w:ascii="Arial" w:hAnsi="Arial" w:cs="Arial"/>
          <w:sz w:val="22"/>
        </w:rPr>
      </w:pPr>
    </w:p>
    <w:p w:rsidR="00D24E3B" w:rsidRPr="00F66D83" w:rsidRDefault="00D24E3B" w:rsidP="00506791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</w:p>
    <w:p w:rsidR="00506791" w:rsidRPr="00F66D83" w:rsidRDefault="00506791" w:rsidP="0092768F">
      <w:pPr>
        <w:pStyle w:val="Odstavecseseznamem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lastRenderedPageBreak/>
        <w:t xml:space="preserve">Prodávající touto smlouvou převádí na kupujícího vlastnické právo </w:t>
      </w:r>
      <w:r w:rsidR="009406FB" w:rsidRPr="00F66D83">
        <w:rPr>
          <w:rFonts w:ascii="Arial" w:hAnsi="Arial" w:cs="Arial"/>
          <w:sz w:val="22"/>
        </w:rPr>
        <w:t>k movitým věcem vyjmenovaným v příloze č. 1 této smlouvy a kupující tyto věci do svého vlastnictví přijímá a zavazuje se za ně uhradit dohodnutou kupní cenu.</w:t>
      </w:r>
    </w:p>
    <w:p w:rsidR="009406FB" w:rsidRPr="00F66D83" w:rsidRDefault="009406FB" w:rsidP="0092768F">
      <w:pPr>
        <w:ind w:left="426"/>
        <w:jc w:val="both"/>
        <w:rPr>
          <w:rFonts w:ascii="Arial" w:hAnsi="Arial" w:cs="Arial"/>
          <w:sz w:val="22"/>
        </w:rPr>
      </w:pPr>
    </w:p>
    <w:p w:rsidR="009406FB" w:rsidRPr="00F66D83" w:rsidRDefault="009406FB" w:rsidP="0092768F">
      <w:pPr>
        <w:pStyle w:val="Odstavecseseznamem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Přesná specifikace movitých věcí, které jsou předmětem této smlouvy</w:t>
      </w:r>
      <w:r w:rsidR="00827917" w:rsidRPr="00F66D83">
        <w:rPr>
          <w:rFonts w:ascii="Arial" w:hAnsi="Arial" w:cs="Arial"/>
          <w:sz w:val="22"/>
        </w:rPr>
        <w:t>,</w:t>
      </w:r>
      <w:r w:rsidRPr="00F66D83">
        <w:rPr>
          <w:rFonts w:ascii="Arial" w:hAnsi="Arial" w:cs="Arial"/>
          <w:sz w:val="22"/>
        </w:rPr>
        <w:t xml:space="preserve"> je uvedena v příloze č. 1 této smlouvy</w:t>
      </w:r>
      <w:r w:rsidR="00DE2322" w:rsidRPr="00F66D83">
        <w:rPr>
          <w:rFonts w:ascii="Arial" w:hAnsi="Arial" w:cs="Arial"/>
          <w:sz w:val="22"/>
        </w:rPr>
        <w:t xml:space="preserve"> (dále jen „věci“)</w:t>
      </w:r>
      <w:r w:rsidRPr="00F66D83">
        <w:rPr>
          <w:rFonts w:ascii="Arial" w:hAnsi="Arial" w:cs="Arial"/>
          <w:sz w:val="22"/>
        </w:rPr>
        <w:t>.</w:t>
      </w:r>
    </w:p>
    <w:p w:rsidR="007718A9" w:rsidRPr="00F66D83" w:rsidRDefault="007718A9" w:rsidP="007718A9">
      <w:pPr>
        <w:pStyle w:val="Odstavecseseznamem"/>
        <w:rPr>
          <w:rFonts w:ascii="Arial" w:hAnsi="Arial" w:cs="Arial"/>
          <w:sz w:val="22"/>
        </w:rPr>
      </w:pPr>
    </w:p>
    <w:p w:rsidR="009406FB" w:rsidRPr="00F66D83" w:rsidRDefault="009406FB" w:rsidP="009406FB">
      <w:pPr>
        <w:jc w:val="both"/>
        <w:rPr>
          <w:rFonts w:ascii="Arial" w:hAnsi="Arial" w:cs="Arial"/>
          <w:sz w:val="22"/>
        </w:rPr>
      </w:pPr>
    </w:p>
    <w:p w:rsidR="009406FB" w:rsidRPr="00F66D83" w:rsidRDefault="009406FB" w:rsidP="009406FB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</w:p>
    <w:p w:rsidR="009406FB" w:rsidRDefault="009406FB" w:rsidP="0092768F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 xml:space="preserve">Smluví strany se dohodly, že celková kupní cena na celý předmět smlouvy tak, jak </w:t>
      </w:r>
      <w:proofErr w:type="gramStart"/>
      <w:r w:rsidRPr="00F66D83">
        <w:rPr>
          <w:rFonts w:ascii="Arial" w:hAnsi="Arial" w:cs="Arial"/>
          <w:sz w:val="22"/>
        </w:rPr>
        <w:t>je</w:t>
      </w:r>
      <w:proofErr w:type="gramEnd"/>
      <w:r w:rsidRPr="00F66D83">
        <w:rPr>
          <w:rFonts w:ascii="Arial" w:hAnsi="Arial" w:cs="Arial"/>
          <w:sz w:val="22"/>
        </w:rPr>
        <w:t xml:space="preserve"> specifikován v příloze č. 1 této smlouvy je (slovy: </w:t>
      </w:r>
      <w:r w:rsidR="0092768F" w:rsidRPr="00F66D83">
        <w:rPr>
          <w:rFonts w:ascii="Arial" w:hAnsi="Arial" w:cs="Arial"/>
          <w:sz w:val="22"/>
        </w:rPr>
        <w:t>jeden). C</w:t>
      </w:r>
      <w:r w:rsidRPr="00F66D83">
        <w:rPr>
          <w:rFonts w:ascii="Arial" w:hAnsi="Arial" w:cs="Arial"/>
          <w:sz w:val="22"/>
        </w:rPr>
        <w:t>ena jednotlivých částí předmětu koupě je uvedena v příloze č. 1 této smlouvy.</w:t>
      </w:r>
    </w:p>
    <w:p w:rsidR="00483649" w:rsidRPr="00D939BD" w:rsidRDefault="00D939BD" w:rsidP="00D939BD">
      <w:pPr>
        <w:spacing w:before="60"/>
        <w:rPr>
          <w:rFonts w:ascii="Arial" w:hAnsi="Arial"/>
          <w:b/>
          <w:sz w:val="22"/>
        </w:rPr>
      </w:pPr>
      <w:r>
        <w:rPr>
          <w:rFonts w:ascii="Arial" w:hAnsi="Arial" w:cs="Arial"/>
          <w:sz w:val="22"/>
        </w:rPr>
        <w:t xml:space="preserve">       </w:t>
      </w:r>
      <w:r w:rsidR="00483649">
        <w:rPr>
          <w:rFonts w:ascii="Arial" w:hAnsi="Arial" w:cs="Arial"/>
          <w:sz w:val="22"/>
        </w:rPr>
        <w:t xml:space="preserve">Celková cena činí: </w:t>
      </w:r>
      <w:r w:rsidR="00210514">
        <w:rPr>
          <w:rFonts w:cs="Arial"/>
          <w:color w:val="000000"/>
          <w:sz w:val="24"/>
        </w:rPr>
        <w:t xml:space="preserve">    </w:t>
      </w:r>
      <w:r w:rsidR="00210514" w:rsidRP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>927 300,00 Kč bez DPH</w:t>
      </w:r>
      <w:r w:rsidR="00210514" w:rsidRP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br/>
        <w:t xml:space="preserve">                       </w:t>
      </w:r>
      <w:r w:rsid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 xml:space="preserve">                    </w:t>
      </w:r>
      <w:r w:rsidR="00210514" w:rsidRP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>194 733,00 Kč DPH – 21%</w:t>
      </w:r>
      <w:r w:rsid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br/>
        <w:t xml:space="preserve"> </w:t>
      </w:r>
      <w:r w:rsid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ab/>
      </w:r>
      <w:r w:rsid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ab/>
        <w:t xml:space="preserve">                 </w:t>
      </w:r>
      <w:r w:rsidR="00210514" w:rsidRPr="00210514">
        <w:rPr>
          <w:rFonts w:ascii="Arial" w:eastAsia="Times New Roman" w:hAnsi="Arial" w:cs="Times New Roman"/>
          <w:b/>
          <w:color w:val="000000"/>
          <w:sz w:val="22"/>
          <w:lang w:eastAsia="cs-CZ"/>
        </w:rPr>
        <w:t>1 122 033,00 Kč včetně DPH</w:t>
      </w:r>
      <w:r>
        <w:rPr>
          <w:rFonts w:ascii="Arial" w:hAnsi="Arial"/>
          <w:b/>
          <w:sz w:val="22"/>
        </w:rPr>
        <w:br/>
        <w:t xml:space="preserve">        </w:t>
      </w:r>
      <w:r>
        <w:rPr>
          <w:rFonts w:ascii="Arial" w:hAnsi="Arial"/>
          <w:sz w:val="22"/>
        </w:rPr>
        <w:t xml:space="preserve"> a zahrnuje veškeré náklady prodávajícího včetně dopravy do místa plnění.</w:t>
      </w:r>
      <w:r w:rsidRPr="00D939BD">
        <w:rPr>
          <w:rFonts w:ascii="Arial" w:hAnsi="Arial"/>
          <w:b/>
          <w:sz w:val="22"/>
        </w:rPr>
        <w:br/>
      </w:r>
    </w:p>
    <w:p w:rsidR="009406FB" w:rsidRPr="00D939BD" w:rsidRDefault="009406FB" w:rsidP="00D939BD">
      <w:pPr>
        <w:spacing w:before="60"/>
        <w:rPr>
          <w:rFonts w:ascii="Arial" w:hAnsi="Arial"/>
          <w:b/>
          <w:sz w:val="24"/>
        </w:rPr>
      </w:pPr>
    </w:p>
    <w:p w:rsidR="009406FB" w:rsidRPr="00F66D83" w:rsidRDefault="009406FB" w:rsidP="0092768F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Kupní cena za celý předmět smlouvy je splatná na základě prodávajícím vystaveného daňového</w:t>
      </w:r>
      <w:r w:rsidR="007D290E" w:rsidRPr="00F66D83">
        <w:rPr>
          <w:rFonts w:ascii="Arial" w:hAnsi="Arial" w:cs="Arial"/>
          <w:sz w:val="22"/>
        </w:rPr>
        <w:t xml:space="preserve"> dokladu se lhůtou splatnosti </w:t>
      </w:r>
      <w:r w:rsidRPr="00F66D83">
        <w:rPr>
          <w:rFonts w:ascii="Arial" w:hAnsi="Arial" w:cs="Arial"/>
          <w:sz w:val="22"/>
        </w:rPr>
        <w:t xml:space="preserve"> dnů ode dne jeho vystavení, za podmínky, že daňový doklad bude doručen kupujícímu nejpozději do 3 dnů ode dne jeho vystavení</w:t>
      </w:r>
      <w:r w:rsidR="00D939BD">
        <w:rPr>
          <w:rFonts w:ascii="Arial" w:hAnsi="Arial" w:cs="Arial"/>
          <w:sz w:val="22"/>
        </w:rPr>
        <w:t xml:space="preserve"> nejpozději do </w:t>
      </w:r>
      <w:r w:rsidR="00D939BD" w:rsidRPr="00210514">
        <w:rPr>
          <w:rFonts w:ascii="Arial" w:hAnsi="Arial" w:cs="Arial"/>
          <w:b/>
          <w:sz w:val="22"/>
        </w:rPr>
        <w:t>28. 12. 2016</w:t>
      </w:r>
      <w:r w:rsidRPr="00F66D83">
        <w:rPr>
          <w:rFonts w:ascii="Arial" w:hAnsi="Arial" w:cs="Arial"/>
          <w:sz w:val="22"/>
        </w:rPr>
        <w:t>, jinak se lhůta splatnosti prodlužuje o počet dnů, o který byl daňový doklad kupujícímu doručen později.</w:t>
      </w:r>
    </w:p>
    <w:p w:rsidR="00DE2322" w:rsidRPr="00F66D83" w:rsidRDefault="00DE2322" w:rsidP="009406FB">
      <w:pPr>
        <w:ind w:left="426"/>
        <w:jc w:val="both"/>
        <w:rPr>
          <w:rFonts w:ascii="Arial" w:hAnsi="Arial" w:cs="Arial"/>
          <w:sz w:val="22"/>
        </w:rPr>
      </w:pPr>
    </w:p>
    <w:p w:rsidR="00483649" w:rsidRDefault="00DE2322" w:rsidP="0092768F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Prodávající je oprávněn vystavit daňový doklad po předání věcí kupujícímu.</w:t>
      </w:r>
    </w:p>
    <w:p w:rsidR="00483649" w:rsidRPr="00483649" w:rsidRDefault="00483649" w:rsidP="00483649">
      <w:pPr>
        <w:pStyle w:val="Odstavecseseznamem"/>
        <w:rPr>
          <w:rFonts w:ascii="Arial" w:hAnsi="Arial" w:cs="Arial"/>
          <w:sz w:val="22"/>
        </w:rPr>
      </w:pPr>
    </w:p>
    <w:p w:rsidR="00483649" w:rsidRPr="00483649" w:rsidRDefault="00DE2322" w:rsidP="00483649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 xml:space="preserve"> </w:t>
      </w:r>
      <w:r w:rsidR="00483649" w:rsidRPr="00483649">
        <w:rPr>
          <w:rFonts w:ascii="Arial" w:hAnsi="Arial"/>
          <w:sz w:val="22"/>
        </w:rPr>
        <w:t xml:space="preserve">V případě, že prodávající nedodrží </w:t>
      </w:r>
      <w:r w:rsidR="00483649">
        <w:rPr>
          <w:rFonts w:ascii="Arial" w:hAnsi="Arial"/>
          <w:sz w:val="22"/>
        </w:rPr>
        <w:t xml:space="preserve">sjednanou dobu plnění, </w:t>
      </w:r>
      <w:r w:rsidR="00483649" w:rsidRPr="00483649">
        <w:rPr>
          <w:rFonts w:ascii="Arial" w:hAnsi="Arial"/>
          <w:sz w:val="22"/>
        </w:rPr>
        <w:t>je kupující oprávněn vyúčtovat prodávajícímu smluvní pokutu ve výši 0,05% z kupní ceny za nedodané zboží za každý den trvání prodlení.</w:t>
      </w:r>
    </w:p>
    <w:p w:rsidR="00483649" w:rsidRPr="00483649" w:rsidRDefault="00483649" w:rsidP="00483649">
      <w:pPr>
        <w:pStyle w:val="Odstavecseseznamem"/>
        <w:rPr>
          <w:rFonts w:ascii="Arial" w:hAnsi="Arial" w:cs="Arial"/>
          <w:sz w:val="22"/>
        </w:rPr>
      </w:pPr>
    </w:p>
    <w:p w:rsidR="00483649" w:rsidRPr="00D77719" w:rsidRDefault="00483649" w:rsidP="00483649">
      <w:pPr>
        <w:pStyle w:val="Odstavecseseznamem"/>
        <w:numPr>
          <w:ilvl w:val="0"/>
          <w:numId w:val="6"/>
        </w:numPr>
        <w:ind w:left="426"/>
        <w:jc w:val="both"/>
        <w:rPr>
          <w:rFonts w:ascii="Arial" w:hAnsi="Arial" w:cs="Arial"/>
          <w:sz w:val="22"/>
        </w:rPr>
      </w:pPr>
      <w:r w:rsidRPr="00483649">
        <w:rPr>
          <w:rFonts w:ascii="Arial" w:hAnsi="Arial"/>
          <w:sz w:val="22"/>
        </w:rPr>
        <w:t>V případě prodlení kupujícího s placením faktur za dodané zboží  je prodávající oprávněn vyúčtovat kupujícímu úroky z prodlení ve výši 0,05% z nezaplacené částky za každý den trvání prodlení.</w:t>
      </w:r>
    </w:p>
    <w:p w:rsidR="00D77719" w:rsidRPr="00D77719" w:rsidRDefault="00D77719" w:rsidP="00D77719">
      <w:pPr>
        <w:pStyle w:val="Odstavecseseznamem"/>
        <w:rPr>
          <w:rFonts w:ascii="Arial" w:hAnsi="Arial" w:cs="Arial"/>
          <w:sz w:val="22"/>
        </w:rPr>
      </w:pPr>
    </w:p>
    <w:p w:rsidR="00DE2322" w:rsidRPr="009434FB" w:rsidRDefault="00D77719" w:rsidP="009434FB">
      <w:pPr>
        <w:pStyle w:val="Odstavecseseznamem"/>
        <w:numPr>
          <w:ilvl w:val="0"/>
          <w:numId w:val="6"/>
        </w:numPr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 pro zaslání faktur</w:t>
      </w:r>
      <w:r w:rsidR="00D939BD" w:rsidRPr="00D77719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br/>
      </w:r>
      <w:r w:rsidR="00D939BD" w:rsidRPr="00D77719">
        <w:rPr>
          <w:rFonts w:ascii="Arial" w:hAnsi="Arial" w:cs="Arial"/>
          <w:sz w:val="22"/>
        </w:rPr>
        <w:t>Krajské ředitelství policie hl. m. Prahy</w:t>
      </w:r>
      <w:r>
        <w:rPr>
          <w:rFonts w:ascii="Arial" w:hAnsi="Arial" w:cs="Arial"/>
          <w:sz w:val="22"/>
        </w:rPr>
        <w:br/>
        <w:t xml:space="preserve">OMTZ </w:t>
      </w:r>
      <w:r w:rsidR="005C21D1">
        <w:rPr>
          <w:rFonts w:ascii="Arial" w:hAnsi="Arial" w:cs="Arial"/>
          <w:sz w:val="22"/>
        </w:rPr>
        <w:t xml:space="preserve"> Odboru správy majetku</w:t>
      </w:r>
      <w:r w:rsidR="005C21D1">
        <w:rPr>
          <w:rFonts w:ascii="Arial" w:hAnsi="Arial" w:cs="Arial"/>
          <w:sz w:val="22"/>
        </w:rPr>
        <w:br/>
      </w:r>
      <w:proofErr w:type="gramStart"/>
      <w:r w:rsidR="005C21D1">
        <w:rPr>
          <w:rFonts w:ascii="Arial" w:hAnsi="Arial" w:cs="Arial"/>
          <w:sz w:val="22"/>
        </w:rPr>
        <w:t>P.O.</w:t>
      </w:r>
      <w:proofErr w:type="gramEnd"/>
      <w:r w:rsidR="005C21D1">
        <w:rPr>
          <w:rFonts w:ascii="Arial" w:hAnsi="Arial" w:cs="Arial"/>
          <w:sz w:val="22"/>
        </w:rPr>
        <w:t xml:space="preserve"> BOX 122</w:t>
      </w:r>
      <w:r w:rsidR="005C21D1">
        <w:rPr>
          <w:rFonts w:ascii="Arial" w:hAnsi="Arial" w:cs="Arial"/>
          <w:sz w:val="22"/>
        </w:rPr>
        <w:br/>
        <w:t>110 01 Praha 1</w:t>
      </w:r>
      <w:r w:rsidR="00D939BD" w:rsidRPr="00D77719">
        <w:rPr>
          <w:rFonts w:ascii="Arial" w:hAnsi="Arial" w:cs="Arial"/>
          <w:sz w:val="22"/>
        </w:rPr>
        <w:br/>
      </w:r>
    </w:p>
    <w:p w:rsidR="007718A9" w:rsidRPr="00F66D83" w:rsidRDefault="007718A9" w:rsidP="007718A9">
      <w:pPr>
        <w:pStyle w:val="Odstavecseseznamem"/>
        <w:rPr>
          <w:rFonts w:ascii="Arial" w:hAnsi="Arial" w:cs="Arial"/>
          <w:sz w:val="22"/>
        </w:rPr>
      </w:pPr>
    </w:p>
    <w:p w:rsidR="00DE2322" w:rsidRPr="00F66D83" w:rsidRDefault="00DE2322" w:rsidP="009406FB">
      <w:pPr>
        <w:jc w:val="both"/>
        <w:rPr>
          <w:rFonts w:ascii="Arial" w:hAnsi="Arial" w:cs="Arial"/>
          <w:sz w:val="22"/>
        </w:rPr>
      </w:pPr>
    </w:p>
    <w:p w:rsidR="00DE2322" w:rsidRPr="00F66D83" w:rsidRDefault="00DE2322" w:rsidP="00DE2322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</w:p>
    <w:p w:rsidR="004709ED" w:rsidRPr="00D939BD" w:rsidRDefault="004709ED" w:rsidP="00D939BD">
      <w:pPr>
        <w:pStyle w:val="Odstavecseseznamem"/>
        <w:numPr>
          <w:ilvl w:val="0"/>
          <w:numId w:val="8"/>
        </w:numPr>
        <w:ind w:left="426" w:hanging="426"/>
        <w:rPr>
          <w:rFonts w:ascii="Arial" w:hAnsi="Arial" w:cs="Arial"/>
          <w:i/>
          <w:sz w:val="22"/>
        </w:rPr>
      </w:pPr>
      <w:r w:rsidRPr="00F66D83">
        <w:rPr>
          <w:rFonts w:ascii="Arial" w:hAnsi="Arial" w:cs="Arial"/>
          <w:sz w:val="22"/>
        </w:rPr>
        <w:t>Prodávající je povinen dodat věci kupujícímu na adresu</w:t>
      </w:r>
      <w:r w:rsidR="00D939BD">
        <w:rPr>
          <w:rFonts w:ascii="Arial" w:hAnsi="Arial" w:cs="Arial"/>
          <w:sz w:val="22"/>
        </w:rPr>
        <w:t>:</w:t>
      </w:r>
      <w:r w:rsidR="00D939BD">
        <w:rPr>
          <w:rFonts w:ascii="Arial" w:hAnsi="Arial" w:cs="Arial"/>
          <w:sz w:val="22"/>
        </w:rPr>
        <w:br/>
        <w:t>Krajské ředitelství policie hlavního města Prahy</w:t>
      </w:r>
      <w:r w:rsidR="00D939BD">
        <w:rPr>
          <w:rFonts w:ascii="Arial" w:hAnsi="Arial" w:cs="Arial"/>
          <w:sz w:val="22"/>
        </w:rPr>
        <w:br/>
        <w:t>pracoviště OMTZ OSM</w:t>
      </w:r>
      <w:r w:rsidR="00D939BD">
        <w:rPr>
          <w:rFonts w:ascii="Arial" w:hAnsi="Arial" w:cs="Arial"/>
          <w:sz w:val="22"/>
        </w:rPr>
        <w:br/>
        <w:t>Bartolomějská 306/7</w:t>
      </w:r>
      <w:r w:rsidR="00D939BD">
        <w:rPr>
          <w:rFonts w:ascii="Arial" w:hAnsi="Arial" w:cs="Arial"/>
          <w:sz w:val="22"/>
        </w:rPr>
        <w:br/>
        <w:t>110 01 Praha 1</w:t>
      </w:r>
      <w:r w:rsidR="00D939BD">
        <w:rPr>
          <w:rFonts w:ascii="Arial" w:hAnsi="Arial" w:cs="Arial"/>
          <w:sz w:val="22"/>
        </w:rPr>
        <w:br/>
        <w:t xml:space="preserve">kontaktní osoby:  </w:t>
      </w:r>
      <w:r w:rsidR="00D939BD" w:rsidRPr="00D939BD">
        <w:rPr>
          <w:rFonts w:ascii="Arial" w:hAnsi="Arial" w:cs="Arial"/>
          <w:sz w:val="22"/>
        </w:rPr>
        <w:t>p. Černota</w:t>
      </w:r>
      <w:r w:rsidR="00D939BD">
        <w:rPr>
          <w:rFonts w:ascii="Arial" w:hAnsi="Arial" w:cs="Arial"/>
          <w:sz w:val="22"/>
        </w:rPr>
        <w:t xml:space="preserve">, tel.: </w:t>
      </w:r>
      <w:r w:rsidR="00D939BD" w:rsidRPr="00D939BD">
        <w:rPr>
          <w:rFonts w:ascii="Arial" w:hAnsi="Arial" w:cs="Arial"/>
          <w:sz w:val="22"/>
        </w:rPr>
        <w:t>731553419</w:t>
      </w:r>
      <w:r w:rsidR="00D939BD">
        <w:rPr>
          <w:rFonts w:ascii="Arial" w:hAnsi="Arial" w:cs="Arial"/>
          <w:sz w:val="22"/>
        </w:rPr>
        <w:t xml:space="preserve">; p. Renčín, tel.: </w:t>
      </w:r>
      <w:r w:rsidR="00D939BD" w:rsidRPr="00D939BD">
        <w:rPr>
          <w:rFonts w:ascii="Arial" w:hAnsi="Arial" w:cs="Arial"/>
          <w:i/>
          <w:sz w:val="22"/>
        </w:rPr>
        <w:t>731195465</w:t>
      </w:r>
      <w:r w:rsidRPr="00D939BD">
        <w:rPr>
          <w:rFonts w:ascii="Arial" w:hAnsi="Arial" w:cs="Arial"/>
          <w:i/>
          <w:sz w:val="22"/>
        </w:rPr>
        <w:t xml:space="preserve"> </w:t>
      </w:r>
    </w:p>
    <w:p w:rsidR="007D290E" w:rsidRPr="00D939BD" w:rsidRDefault="007D290E" w:rsidP="00D77719">
      <w:pPr>
        <w:pStyle w:val="Odstavecseseznamem"/>
        <w:ind w:left="426"/>
        <w:rPr>
          <w:rFonts w:ascii="Arial" w:hAnsi="Arial" w:cs="Arial"/>
          <w:i/>
          <w:sz w:val="22"/>
        </w:rPr>
      </w:pPr>
    </w:p>
    <w:p w:rsidR="004709ED" w:rsidRPr="00F66D83" w:rsidRDefault="004709ED" w:rsidP="004709ED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Strany se dohodly, že věci budou dodány nejpozději do</w:t>
      </w:r>
      <w:r w:rsidR="007D290E" w:rsidRPr="00F66D83">
        <w:rPr>
          <w:rFonts w:ascii="Arial" w:hAnsi="Arial" w:cs="Arial"/>
          <w:sz w:val="22"/>
        </w:rPr>
        <w:t xml:space="preserve"> </w:t>
      </w:r>
      <w:r w:rsidR="00D939BD" w:rsidRPr="00210514">
        <w:rPr>
          <w:rFonts w:ascii="Arial" w:hAnsi="Arial" w:cs="Arial"/>
          <w:b/>
          <w:sz w:val="22"/>
        </w:rPr>
        <w:t>28</w:t>
      </w:r>
      <w:r w:rsidR="007D290E" w:rsidRPr="00210514">
        <w:rPr>
          <w:rFonts w:ascii="Arial" w:hAnsi="Arial" w:cs="Arial"/>
          <w:b/>
          <w:sz w:val="22"/>
        </w:rPr>
        <w:t>.</w:t>
      </w:r>
      <w:r w:rsidR="00D939BD" w:rsidRPr="00210514">
        <w:rPr>
          <w:rFonts w:ascii="Arial" w:hAnsi="Arial" w:cs="Arial"/>
          <w:b/>
          <w:sz w:val="22"/>
        </w:rPr>
        <w:t xml:space="preserve"> </w:t>
      </w:r>
      <w:r w:rsidR="007D290E" w:rsidRPr="00210514">
        <w:rPr>
          <w:rFonts w:ascii="Arial" w:hAnsi="Arial" w:cs="Arial"/>
          <w:b/>
          <w:sz w:val="22"/>
        </w:rPr>
        <w:t>12</w:t>
      </w:r>
      <w:r w:rsidR="00D939BD" w:rsidRPr="00210514">
        <w:rPr>
          <w:rFonts w:ascii="Arial" w:hAnsi="Arial" w:cs="Arial"/>
          <w:b/>
          <w:sz w:val="22"/>
        </w:rPr>
        <w:t>. 2016</w:t>
      </w:r>
      <w:r w:rsidRPr="00F66D83">
        <w:rPr>
          <w:rFonts w:ascii="Arial" w:hAnsi="Arial" w:cs="Arial"/>
          <w:sz w:val="22"/>
        </w:rPr>
        <w:t>, přičemž konkrétní termín dodání v této lhůtě bude stanoven mezi stranami telefonicky tak, aby zástupce kupujícího mohl být přítomen dodání věcí a tyto řádně převzít.</w:t>
      </w:r>
      <w:r w:rsidR="007718A9" w:rsidRPr="00F66D83">
        <w:rPr>
          <w:rFonts w:ascii="Arial" w:hAnsi="Arial" w:cs="Arial"/>
          <w:sz w:val="22"/>
        </w:rPr>
        <w:t xml:space="preserve"> </w:t>
      </w:r>
    </w:p>
    <w:p w:rsidR="007D290E" w:rsidRPr="00F66D83" w:rsidRDefault="007D290E" w:rsidP="007D290E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:rsidR="004709ED" w:rsidRPr="00F66D83" w:rsidRDefault="005420A5" w:rsidP="0092768F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lastRenderedPageBreak/>
        <w:t>Kupující je povinen při převzetí věcí věci prohlédnout a zjistit zda nejsou z vnějšku poškozeny. V případě zjištění poškození obalu nebo samotné věci je povinen, a to bez zbytečného odkladu oznámit prodávajícímu. Jestliže jsou věci dodávány prostřednictvím třetí osoby, tj. nikoli přímo prodávajícím, je kupující oprávněn oznámit zjevné vady věci přímo prodávajícímu.</w:t>
      </w:r>
    </w:p>
    <w:p w:rsidR="007718A9" w:rsidRPr="00F66D83" w:rsidRDefault="007718A9" w:rsidP="007718A9">
      <w:pPr>
        <w:pStyle w:val="Odstavecseseznamem"/>
        <w:rPr>
          <w:rFonts w:ascii="Arial" w:hAnsi="Arial" w:cs="Arial"/>
          <w:sz w:val="22"/>
        </w:rPr>
      </w:pPr>
    </w:p>
    <w:p w:rsidR="007718A9" w:rsidRPr="00F66D83" w:rsidRDefault="007718A9" w:rsidP="0092768F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 xml:space="preserve">Prodávající je povinen spolu s věcmi předat kupujícímu návody k použití v českém jazyce, instalační návody a veškeré </w:t>
      </w:r>
      <w:r w:rsidR="007D290E" w:rsidRPr="00F66D83">
        <w:rPr>
          <w:rFonts w:ascii="Arial" w:hAnsi="Arial" w:cs="Arial"/>
          <w:sz w:val="22"/>
        </w:rPr>
        <w:t>dokumenty k věcem se vztahující</w:t>
      </w:r>
    </w:p>
    <w:p w:rsidR="005420A5" w:rsidRPr="00F66D83" w:rsidRDefault="005420A5" w:rsidP="004709ED">
      <w:pPr>
        <w:ind w:left="426" w:hanging="426"/>
        <w:jc w:val="both"/>
        <w:rPr>
          <w:rFonts w:ascii="Arial" w:hAnsi="Arial" w:cs="Arial"/>
          <w:sz w:val="22"/>
        </w:rPr>
      </w:pPr>
    </w:p>
    <w:p w:rsidR="005420A5" w:rsidRPr="00F66D83" w:rsidRDefault="005420A5" w:rsidP="004709ED">
      <w:pPr>
        <w:jc w:val="both"/>
        <w:rPr>
          <w:rFonts w:ascii="Arial" w:hAnsi="Arial" w:cs="Arial"/>
          <w:sz w:val="22"/>
        </w:rPr>
      </w:pPr>
    </w:p>
    <w:p w:rsidR="007718A9" w:rsidRPr="00F66D83" w:rsidRDefault="007718A9" w:rsidP="004709ED">
      <w:pPr>
        <w:jc w:val="both"/>
        <w:rPr>
          <w:rFonts w:ascii="Arial" w:hAnsi="Arial" w:cs="Arial"/>
          <w:sz w:val="22"/>
        </w:rPr>
      </w:pPr>
    </w:p>
    <w:p w:rsidR="005420A5" w:rsidRPr="00F66D83" w:rsidRDefault="005420A5" w:rsidP="005420A5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</w:p>
    <w:p w:rsidR="005420A5" w:rsidRPr="00F66D83" w:rsidRDefault="005420A5" w:rsidP="0092768F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 xml:space="preserve">Prodávající poskytuje na věci záruku, v délce nejméně 24 měsíců </w:t>
      </w:r>
      <w:r w:rsidR="007D290E" w:rsidRPr="00F66D83">
        <w:rPr>
          <w:rFonts w:ascii="Arial" w:hAnsi="Arial" w:cs="Arial"/>
          <w:sz w:val="22"/>
        </w:rPr>
        <w:t>ode dne dodání věci kupujícímu</w:t>
      </w:r>
      <w:r w:rsidR="00D939BD">
        <w:rPr>
          <w:rFonts w:ascii="Arial" w:hAnsi="Arial" w:cs="Arial"/>
          <w:sz w:val="22"/>
        </w:rPr>
        <w:t>, nestanoví-li výrobce vyšší.</w:t>
      </w:r>
    </w:p>
    <w:p w:rsidR="0092768F" w:rsidRPr="00F66D83" w:rsidRDefault="0092768F" w:rsidP="0092768F">
      <w:pPr>
        <w:ind w:left="426"/>
        <w:jc w:val="both"/>
        <w:rPr>
          <w:rFonts w:ascii="Arial" w:hAnsi="Arial" w:cs="Arial"/>
          <w:sz w:val="22"/>
        </w:rPr>
      </w:pPr>
    </w:p>
    <w:p w:rsidR="0092768F" w:rsidRPr="00F66D83" w:rsidRDefault="0092768F" w:rsidP="0092768F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Kupující je povinen vady věci oznámit prodávajícímu bez zbytečného odkladu po jejich zjištění.</w:t>
      </w:r>
    </w:p>
    <w:p w:rsidR="0092768F" w:rsidRPr="00F66D83" w:rsidRDefault="0092768F" w:rsidP="0092768F">
      <w:pPr>
        <w:ind w:left="426"/>
        <w:jc w:val="both"/>
        <w:rPr>
          <w:rFonts w:ascii="Arial" w:hAnsi="Arial" w:cs="Arial"/>
          <w:sz w:val="22"/>
        </w:rPr>
      </w:pPr>
    </w:p>
    <w:p w:rsidR="0092768F" w:rsidRPr="00F66D83" w:rsidRDefault="0092768F" w:rsidP="0092768F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Prodávající je povinen zajistit odstranění vady věci bez zbytečného odkladu, nejpozději do 30 dnů od jejího nahlášení kupujícím. Po uplynutí této lhůty má kupující právo odstoupit od kupní smlouvy v rozsahu týkající se dané věci nebo na dodání bezvadné věci.</w:t>
      </w:r>
    </w:p>
    <w:p w:rsidR="0092768F" w:rsidRPr="00F66D83" w:rsidRDefault="0092768F" w:rsidP="0092768F">
      <w:pPr>
        <w:ind w:left="426" w:firstLine="75"/>
        <w:jc w:val="both"/>
        <w:rPr>
          <w:rFonts w:ascii="Arial" w:hAnsi="Arial" w:cs="Arial"/>
          <w:sz w:val="22"/>
        </w:rPr>
      </w:pPr>
    </w:p>
    <w:p w:rsidR="0092768F" w:rsidRPr="00F66D83" w:rsidRDefault="0092768F" w:rsidP="0092768F">
      <w:pPr>
        <w:pStyle w:val="Odstavecseseznamem"/>
        <w:numPr>
          <w:ilvl w:val="0"/>
          <w:numId w:val="9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V případě opakované vady věci (nejméně třikrát) nebo kumulace více vad věci je kupující oprávněn odstoupit od té části kupní smlouvy vztahující se k dané věci nebo požadovat výměnu vadné věci za bezvadnou.</w:t>
      </w:r>
    </w:p>
    <w:p w:rsidR="0092768F" w:rsidRPr="00F66D83" w:rsidRDefault="0092768F" w:rsidP="0092768F">
      <w:pPr>
        <w:pStyle w:val="Odstavecseseznamem"/>
        <w:rPr>
          <w:rFonts w:ascii="Arial" w:hAnsi="Arial" w:cs="Arial"/>
          <w:sz w:val="22"/>
        </w:rPr>
      </w:pPr>
    </w:p>
    <w:p w:rsidR="0092768F" w:rsidRPr="00F66D83" w:rsidRDefault="0092768F" w:rsidP="007D290E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:rsidR="007718A9" w:rsidRPr="00F66D83" w:rsidRDefault="007718A9" w:rsidP="007718A9">
      <w:pPr>
        <w:pStyle w:val="Odstavecseseznamem"/>
        <w:rPr>
          <w:rFonts w:ascii="Arial" w:hAnsi="Arial" w:cs="Arial"/>
          <w:sz w:val="22"/>
        </w:rPr>
      </w:pPr>
    </w:p>
    <w:p w:rsidR="007718A9" w:rsidRPr="00F66D83" w:rsidRDefault="007718A9" w:rsidP="007718A9">
      <w:pPr>
        <w:pStyle w:val="Odstavecseseznamem"/>
        <w:rPr>
          <w:rFonts w:ascii="Arial" w:hAnsi="Arial" w:cs="Arial"/>
          <w:sz w:val="22"/>
        </w:rPr>
      </w:pPr>
    </w:p>
    <w:p w:rsidR="007718A9" w:rsidRPr="00F66D83" w:rsidRDefault="007718A9" w:rsidP="007718A9">
      <w:pPr>
        <w:pStyle w:val="Odstavecseseznamem"/>
        <w:numPr>
          <w:ilvl w:val="0"/>
          <w:numId w:val="2"/>
        </w:numPr>
        <w:jc w:val="center"/>
        <w:rPr>
          <w:rFonts w:ascii="Arial" w:hAnsi="Arial" w:cs="Arial"/>
          <w:sz w:val="22"/>
        </w:rPr>
      </w:pPr>
    </w:p>
    <w:p w:rsidR="007718A9" w:rsidRPr="00F66D83" w:rsidRDefault="007718A9" w:rsidP="007718A9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Vlastnické právo k věcem přechází na kupujícího dnem zaplacení kupní ceny.</w:t>
      </w:r>
    </w:p>
    <w:p w:rsidR="007718A9" w:rsidRPr="00F66D83" w:rsidRDefault="007718A9" w:rsidP="007718A9">
      <w:pPr>
        <w:pStyle w:val="Odstavecseseznamem"/>
        <w:ind w:left="426"/>
        <w:jc w:val="both"/>
        <w:rPr>
          <w:rFonts w:ascii="Arial" w:hAnsi="Arial" w:cs="Arial"/>
          <w:sz w:val="22"/>
        </w:rPr>
      </w:pPr>
    </w:p>
    <w:p w:rsidR="007718A9" w:rsidRPr="00F66D83" w:rsidRDefault="007718A9" w:rsidP="007718A9">
      <w:pPr>
        <w:pStyle w:val="Odstavecseseznamem"/>
        <w:numPr>
          <w:ilvl w:val="0"/>
          <w:numId w:val="11"/>
        </w:numPr>
        <w:ind w:left="426"/>
        <w:jc w:val="both"/>
        <w:rPr>
          <w:rFonts w:ascii="Arial" w:hAnsi="Arial" w:cs="Arial"/>
          <w:sz w:val="22"/>
        </w:rPr>
      </w:pPr>
      <w:r w:rsidRPr="00F66D83">
        <w:rPr>
          <w:rFonts w:ascii="Arial" w:hAnsi="Arial" w:cs="Arial"/>
          <w:sz w:val="22"/>
        </w:rPr>
        <w:t>Nebezpečí škody na zboží přechází na kupujícího dnem převzetí věcí.</w:t>
      </w:r>
    </w:p>
    <w:p w:rsidR="007718A9" w:rsidRPr="00F66D83" w:rsidRDefault="007718A9" w:rsidP="007718A9">
      <w:pPr>
        <w:ind w:left="360"/>
        <w:rPr>
          <w:rFonts w:ascii="Arial" w:hAnsi="Arial" w:cs="Arial"/>
          <w:sz w:val="22"/>
        </w:rPr>
      </w:pPr>
    </w:p>
    <w:p w:rsidR="007718A9" w:rsidRPr="00F66D83" w:rsidRDefault="007718A9" w:rsidP="007718A9">
      <w:pPr>
        <w:ind w:left="360"/>
        <w:rPr>
          <w:rFonts w:ascii="Arial" w:hAnsi="Arial" w:cs="Arial"/>
          <w:sz w:val="22"/>
        </w:rPr>
      </w:pPr>
    </w:p>
    <w:p w:rsidR="009434FB" w:rsidRPr="009434FB" w:rsidRDefault="009434FB" w:rsidP="009434FB">
      <w:pPr>
        <w:pStyle w:val="Odstavecseseznamem"/>
        <w:numPr>
          <w:ilvl w:val="0"/>
          <w:numId w:val="2"/>
        </w:numPr>
        <w:jc w:val="center"/>
        <w:rPr>
          <w:szCs w:val="20"/>
        </w:rPr>
      </w:pPr>
    </w:p>
    <w:p w:rsidR="007718A9" w:rsidRPr="009434FB" w:rsidRDefault="007718A9" w:rsidP="009434FB">
      <w:pPr>
        <w:pStyle w:val="Odstavecseseznamem"/>
        <w:numPr>
          <w:ilvl w:val="0"/>
          <w:numId w:val="17"/>
        </w:numPr>
        <w:rPr>
          <w:szCs w:val="20"/>
        </w:rPr>
      </w:pPr>
      <w:r w:rsidRPr="009434FB">
        <w:rPr>
          <w:rFonts w:ascii="Arial" w:hAnsi="Arial" w:cs="Arial"/>
          <w:sz w:val="22"/>
        </w:rPr>
        <w:t>Tato smlouva nabývá platnosti a účinnosti dnem jejího podpisu oběma smluvními stranami</w:t>
      </w:r>
      <w:r w:rsidR="009434FB" w:rsidRPr="009434FB">
        <w:rPr>
          <w:rFonts w:ascii="Arial" w:hAnsi="Arial" w:cs="Arial"/>
          <w:sz w:val="22"/>
        </w:rPr>
        <w:t xml:space="preserve"> a účinnosti dnem jejího uveřejnění v Registru smluv.</w:t>
      </w:r>
      <w:r w:rsidR="009434FB">
        <w:rPr>
          <w:rFonts w:ascii="Arial" w:hAnsi="Arial" w:cs="Arial"/>
          <w:sz w:val="22"/>
        </w:rPr>
        <w:br/>
      </w:r>
    </w:p>
    <w:p w:rsidR="007718A9" w:rsidRPr="009434FB" w:rsidRDefault="007718A9" w:rsidP="009434FB">
      <w:pPr>
        <w:pStyle w:val="Odstavecseseznamem"/>
        <w:numPr>
          <w:ilvl w:val="0"/>
          <w:numId w:val="17"/>
        </w:numPr>
        <w:rPr>
          <w:szCs w:val="20"/>
        </w:rPr>
      </w:pPr>
      <w:r w:rsidRPr="009434FB">
        <w:rPr>
          <w:rFonts w:ascii="Arial" w:hAnsi="Arial" w:cs="Arial"/>
          <w:sz w:val="22"/>
        </w:rPr>
        <w:t xml:space="preserve">Tato smlouva je vyhotovena ve </w:t>
      </w:r>
      <w:r w:rsidR="009434FB" w:rsidRPr="009434FB">
        <w:rPr>
          <w:rFonts w:ascii="Arial" w:hAnsi="Arial" w:cs="Arial"/>
          <w:sz w:val="22"/>
        </w:rPr>
        <w:t xml:space="preserve">třech stejnopisech, z nichž prodávající obdrží jeden </w:t>
      </w:r>
      <w:r w:rsidR="009434FB">
        <w:rPr>
          <w:rFonts w:ascii="Arial" w:hAnsi="Arial" w:cs="Arial"/>
          <w:sz w:val="22"/>
        </w:rPr>
        <w:br/>
      </w:r>
      <w:r w:rsidR="009434FB" w:rsidRPr="009434FB">
        <w:rPr>
          <w:rFonts w:ascii="Arial" w:hAnsi="Arial" w:cs="Arial"/>
          <w:sz w:val="22"/>
        </w:rPr>
        <w:t>a kupující dva stejnopisy.</w:t>
      </w:r>
      <w:r w:rsidRPr="009434FB">
        <w:rPr>
          <w:rFonts w:ascii="Arial" w:hAnsi="Arial" w:cs="Arial"/>
          <w:sz w:val="22"/>
        </w:rPr>
        <w:t xml:space="preserve"> Tuto smlouvu je možné měnit pouze písemnými dodatky.</w:t>
      </w:r>
      <w:r w:rsidR="009434FB">
        <w:rPr>
          <w:rFonts w:ascii="Arial" w:hAnsi="Arial" w:cs="Arial"/>
          <w:sz w:val="22"/>
        </w:rPr>
        <w:br/>
      </w: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Default="009434FB" w:rsidP="009434FB">
      <w:pPr>
        <w:rPr>
          <w:szCs w:val="20"/>
        </w:rPr>
      </w:pPr>
    </w:p>
    <w:p w:rsidR="009434FB" w:rsidRPr="009434FB" w:rsidRDefault="009434FB" w:rsidP="009434FB">
      <w:pPr>
        <w:rPr>
          <w:szCs w:val="20"/>
        </w:rPr>
      </w:pPr>
    </w:p>
    <w:p w:rsidR="007718A9" w:rsidRPr="009434FB" w:rsidRDefault="007718A9" w:rsidP="009434FB">
      <w:pPr>
        <w:pStyle w:val="Odstavecseseznamem"/>
        <w:numPr>
          <w:ilvl w:val="0"/>
          <w:numId w:val="17"/>
        </w:numPr>
        <w:rPr>
          <w:szCs w:val="20"/>
        </w:rPr>
      </w:pPr>
      <w:r w:rsidRPr="009434FB">
        <w:rPr>
          <w:rFonts w:ascii="Arial" w:hAnsi="Arial" w:cs="Arial"/>
          <w:sz w:val="22"/>
        </w:rPr>
        <w:lastRenderedPageBreak/>
        <w:t>Smluvní strany prohlašují, že si smlouvu přečetly a s jejím obsahem souhlasí, na důkaz čehož připojují své podpisy.</w:t>
      </w:r>
      <w:r w:rsidR="009434FB">
        <w:rPr>
          <w:rFonts w:ascii="Arial" w:hAnsi="Arial" w:cs="Arial"/>
          <w:sz w:val="22"/>
        </w:rPr>
        <w:br/>
      </w:r>
    </w:p>
    <w:p w:rsidR="007718A9" w:rsidRPr="009434FB" w:rsidRDefault="007D290E" w:rsidP="009434FB">
      <w:pPr>
        <w:pStyle w:val="Odstavecseseznamem"/>
        <w:numPr>
          <w:ilvl w:val="0"/>
          <w:numId w:val="17"/>
        </w:numPr>
        <w:rPr>
          <w:szCs w:val="20"/>
        </w:rPr>
      </w:pPr>
      <w:r w:rsidRPr="009434FB">
        <w:rPr>
          <w:rFonts w:ascii="Arial" w:hAnsi="Arial" w:cs="Arial"/>
          <w:sz w:val="22"/>
        </w:rPr>
        <w:t>Příloha č. 1 – Cenov</w:t>
      </w:r>
      <w:r w:rsidR="009434FB">
        <w:rPr>
          <w:rFonts w:ascii="Arial" w:hAnsi="Arial" w:cs="Arial"/>
          <w:sz w:val="22"/>
        </w:rPr>
        <w:t>á a specifikační</w:t>
      </w:r>
      <w:r w:rsidRPr="009434FB">
        <w:rPr>
          <w:rFonts w:ascii="Arial" w:hAnsi="Arial" w:cs="Arial"/>
          <w:sz w:val="22"/>
        </w:rPr>
        <w:t xml:space="preserve"> nabídk</w:t>
      </w:r>
      <w:r w:rsidR="009434FB">
        <w:rPr>
          <w:rFonts w:ascii="Arial" w:hAnsi="Arial" w:cs="Arial"/>
          <w:sz w:val="22"/>
        </w:rPr>
        <w:t>a</w:t>
      </w:r>
    </w:p>
    <w:p w:rsidR="007718A9" w:rsidRPr="007718A9" w:rsidRDefault="007718A9" w:rsidP="007718A9">
      <w:pPr>
        <w:pStyle w:val="Odstavecseseznamem"/>
        <w:ind w:left="0"/>
        <w:jc w:val="both"/>
        <w:rPr>
          <w:szCs w:val="20"/>
        </w:rPr>
      </w:pPr>
    </w:p>
    <w:p w:rsidR="007718A9" w:rsidRPr="007718A9" w:rsidRDefault="007718A9" w:rsidP="007718A9">
      <w:pPr>
        <w:pStyle w:val="Odstavecseseznamem"/>
        <w:ind w:left="0"/>
        <w:jc w:val="both"/>
        <w:rPr>
          <w:szCs w:val="20"/>
        </w:rPr>
      </w:pPr>
    </w:p>
    <w:p w:rsidR="007718A9" w:rsidRPr="009434FB" w:rsidRDefault="007718A9" w:rsidP="007718A9">
      <w:pPr>
        <w:pStyle w:val="Odstavecseseznamem"/>
        <w:ind w:left="0"/>
        <w:jc w:val="both"/>
        <w:rPr>
          <w:rFonts w:ascii="Arial" w:hAnsi="Arial" w:cs="Arial"/>
          <w:sz w:val="22"/>
        </w:rPr>
      </w:pPr>
      <w:r w:rsidRPr="009434FB">
        <w:rPr>
          <w:rFonts w:ascii="Arial" w:hAnsi="Arial" w:cs="Arial"/>
          <w:sz w:val="22"/>
        </w:rPr>
        <w:t>V</w:t>
      </w:r>
      <w:r w:rsidR="00210514">
        <w:rPr>
          <w:rFonts w:ascii="Arial" w:hAnsi="Arial" w:cs="Arial"/>
          <w:sz w:val="22"/>
        </w:rPr>
        <w:t xml:space="preserve"> Praze </w:t>
      </w:r>
      <w:r w:rsidRPr="009434FB">
        <w:rPr>
          <w:rFonts w:ascii="Arial" w:hAnsi="Arial" w:cs="Arial"/>
          <w:sz w:val="22"/>
        </w:rPr>
        <w:t xml:space="preserve"> dne </w:t>
      </w:r>
      <w:r w:rsidR="00210514">
        <w:rPr>
          <w:rFonts w:ascii="Arial" w:hAnsi="Arial" w:cs="Arial"/>
          <w:sz w:val="22"/>
        </w:rPr>
        <w:t xml:space="preserve">  27. prosince 2016        </w:t>
      </w:r>
      <w:r w:rsidR="00210514">
        <w:rPr>
          <w:rFonts w:ascii="Arial" w:hAnsi="Arial" w:cs="Arial"/>
          <w:sz w:val="22"/>
        </w:rPr>
        <w:tab/>
      </w:r>
      <w:r w:rsidR="00210514">
        <w:rPr>
          <w:rFonts w:ascii="Arial" w:hAnsi="Arial" w:cs="Arial"/>
          <w:sz w:val="22"/>
        </w:rPr>
        <w:tab/>
        <w:t>V Praze dne  27. prosince 2016</w:t>
      </w:r>
      <w:r w:rsidR="009434FB">
        <w:rPr>
          <w:rFonts w:ascii="Arial" w:hAnsi="Arial" w:cs="Arial"/>
          <w:sz w:val="22"/>
        </w:rPr>
        <w:t xml:space="preserve">  </w:t>
      </w:r>
    </w:p>
    <w:p w:rsidR="007718A9" w:rsidRPr="009434FB" w:rsidRDefault="007718A9" w:rsidP="007718A9">
      <w:pPr>
        <w:pStyle w:val="Odstavecseseznamem"/>
        <w:ind w:left="0"/>
        <w:jc w:val="both"/>
        <w:rPr>
          <w:rFonts w:ascii="Arial" w:hAnsi="Arial" w:cs="Arial"/>
          <w:sz w:val="22"/>
        </w:rPr>
      </w:pPr>
    </w:p>
    <w:p w:rsidR="007718A9" w:rsidRPr="007718A9" w:rsidRDefault="007718A9" w:rsidP="007718A9">
      <w:pPr>
        <w:pStyle w:val="Odstavecseseznamem"/>
        <w:ind w:left="0"/>
        <w:jc w:val="both"/>
        <w:rPr>
          <w:szCs w:val="20"/>
        </w:rPr>
      </w:pPr>
    </w:p>
    <w:p w:rsidR="007718A9" w:rsidRPr="007718A9" w:rsidRDefault="007718A9" w:rsidP="007718A9">
      <w:pPr>
        <w:pStyle w:val="Odstavecseseznamem"/>
        <w:ind w:left="0"/>
        <w:jc w:val="both"/>
        <w:rPr>
          <w:szCs w:val="20"/>
        </w:rPr>
      </w:pPr>
    </w:p>
    <w:p w:rsidR="007718A9" w:rsidRPr="007718A9" w:rsidRDefault="007718A9" w:rsidP="007718A9">
      <w:pPr>
        <w:pStyle w:val="Odstavecseseznamem"/>
        <w:ind w:left="0"/>
        <w:jc w:val="both"/>
        <w:rPr>
          <w:szCs w:val="20"/>
        </w:rPr>
      </w:pPr>
      <w:r w:rsidRPr="007718A9">
        <w:rPr>
          <w:szCs w:val="20"/>
        </w:rPr>
        <w:t>……………………………………..</w:t>
      </w:r>
      <w:r w:rsidRPr="007718A9">
        <w:rPr>
          <w:szCs w:val="20"/>
        </w:rPr>
        <w:tab/>
      </w:r>
      <w:r w:rsidRPr="007718A9">
        <w:rPr>
          <w:szCs w:val="20"/>
        </w:rPr>
        <w:tab/>
      </w:r>
      <w:r w:rsidRPr="007718A9">
        <w:rPr>
          <w:szCs w:val="20"/>
        </w:rPr>
        <w:tab/>
      </w:r>
      <w:r w:rsidR="009434FB">
        <w:rPr>
          <w:szCs w:val="20"/>
        </w:rPr>
        <w:t xml:space="preserve">          </w:t>
      </w:r>
      <w:r w:rsidRPr="007718A9">
        <w:rPr>
          <w:szCs w:val="20"/>
        </w:rPr>
        <w:t>……………………………………</w:t>
      </w:r>
    </w:p>
    <w:p w:rsidR="007718A9" w:rsidRPr="009434FB" w:rsidRDefault="007D290E" w:rsidP="007718A9">
      <w:pPr>
        <w:pStyle w:val="Odstavecseseznamem"/>
        <w:ind w:left="0"/>
        <w:jc w:val="both"/>
        <w:rPr>
          <w:rFonts w:ascii="Arial" w:hAnsi="Arial" w:cs="Arial"/>
          <w:sz w:val="22"/>
        </w:rPr>
      </w:pPr>
      <w:r w:rsidRPr="009434FB">
        <w:rPr>
          <w:rFonts w:ascii="Arial" w:hAnsi="Arial" w:cs="Arial"/>
          <w:sz w:val="22"/>
        </w:rPr>
        <w:t xml:space="preserve">Ing. </w:t>
      </w:r>
      <w:r w:rsidR="00210514">
        <w:rPr>
          <w:rFonts w:ascii="Arial" w:hAnsi="Arial" w:cs="Arial"/>
          <w:sz w:val="22"/>
        </w:rPr>
        <w:t>Petr Stejskal</w:t>
      </w:r>
      <w:r w:rsidR="00CD2C98">
        <w:rPr>
          <w:rFonts w:ascii="Arial" w:hAnsi="Arial" w:cs="Arial"/>
          <w:sz w:val="22"/>
        </w:rPr>
        <w:t xml:space="preserve"> v. r.</w:t>
      </w:r>
      <w:r w:rsidR="009434FB">
        <w:rPr>
          <w:rFonts w:ascii="Arial" w:hAnsi="Arial" w:cs="Arial"/>
          <w:sz w:val="22"/>
        </w:rPr>
        <w:tab/>
      </w:r>
      <w:r w:rsidR="009434FB">
        <w:rPr>
          <w:rFonts w:ascii="Arial" w:hAnsi="Arial" w:cs="Arial"/>
          <w:sz w:val="22"/>
        </w:rPr>
        <w:tab/>
      </w:r>
      <w:r w:rsidR="009434FB">
        <w:rPr>
          <w:rFonts w:ascii="Arial" w:hAnsi="Arial" w:cs="Arial"/>
          <w:sz w:val="22"/>
        </w:rPr>
        <w:tab/>
      </w:r>
      <w:r w:rsidR="009434FB">
        <w:rPr>
          <w:rFonts w:ascii="Arial" w:hAnsi="Arial" w:cs="Arial"/>
          <w:sz w:val="22"/>
        </w:rPr>
        <w:tab/>
      </w:r>
      <w:r w:rsidR="009434FB">
        <w:rPr>
          <w:rFonts w:ascii="Arial" w:hAnsi="Arial" w:cs="Arial"/>
          <w:sz w:val="22"/>
        </w:rPr>
        <w:tab/>
        <w:t xml:space="preserve"> plk. Ing. Pavel </w:t>
      </w:r>
      <w:proofErr w:type="spellStart"/>
      <w:r w:rsidR="009434FB">
        <w:rPr>
          <w:rFonts w:ascii="Arial" w:hAnsi="Arial" w:cs="Arial"/>
          <w:sz w:val="22"/>
        </w:rPr>
        <w:t>Dombrovský</w:t>
      </w:r>
      <w:proofErr w:type="spellEnd"/>
      <w:r w:rsidR="00CD2C98">
        <w:rPr>
          <w:rFonts w:ascii="Arial" w:hAnsi="Arial" w:cs="Arial"/>
          <w:sz w:val="22"/>
        </w:rPr>
        <w:t xml:space="preserve"> v. r.</w:t>
      </w:r>
      <w:bookmarkStart w:id="0" w:name="_GoBack"/>
      <w:bookmarkEnd w:id="0"/>
    </w:p>
    <w:p w:rsidR="007718A9" w:rsidRPr="009434FB" w:rsidRDefault="009434FB" w:rsidP="007718A9">
      <w:pPr>
        <w:pStyle w:val="Odstavecseseznamem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j</w:t>
      </w:r>
      <w:r w:rsidR="007718A9" w:rsidRPr="009434FB">
        <w:rPr>
          <w:rFonts w:ascii="Arial" w:hAnsi="Arial" w:cs="Arial"/>
          <w:sz w:val="22"/>
        </w:rPr>
        <w:t>ednatel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náměstek ředitele</w:t>
      </w:r>
    </w:p>
    <w:p w:rsidR="007718A9" w:rsidRPr="007718A9" w:rsidRDefault="009434FB" w:rsidP="009434FB">
      <w:pPr>
        <w:pStyle w:val="Odstavecseseznamem"/>
        <w:ind w:left="4248" w:hanging="4248"/>
        <w:rPr>
          <w:szCs w:val="20"/>
        </w:rPr>
      </w:pPr>
      <w:r>
        <w:rPr>
          <w:rFonts w:ascii="Arial" w:hAnsi="Arial" w:cs="Arial"/>
          <w:sz w:val="22"/>
        </w:rPr>
        <w:t xml:space="preserve">                            </w:t>
      </w:r>
      <w:r>
        <w:rPr>
          <w:rFonts w:ascii="Arial" w:hAnsi="Arial" w:cs="Arial"/>
          <w:sz w:val="22"/>
        </w:rPr>
        <w:tab/>
        <w:t xml:space="preserve">     Krajského ředitelství policie hl. m. Prahy</w:t>
      </w:r>
      <w:r>
        <w:rPr>
          <w:rFonts w:ascii="Arial" w:hAnsi="Arial" w:cs="Arial"/>
          <w:sz w:val="22"/>
        </w:rPr>
        <w:br/>
        <w:t xml:space="preserve">                        pro ekonomiku</w:t>
      </w:r>
      <w:r>
        <w:rPr>
          <w:rFonts w:ascii="Arial" w:hAnsi="Arial" w:cs="Arial"/>
          <w:sz w:val="22"/>
        </w:rPr>
        <w:br/>
      </w:r>
    </w:p>
    <w:p w:rsidR="005420A5" w:rsidRDefault="005420A5" w:rsidP="005420A5">
      <w:pPr>
        <w:jc w:val="both"/>
      </w:pPr>
    </w:p>
    <w:sectPr w:rsidR="005420A5" w:rsidSect="006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Cn CE">
    <w:altName w:val="Tahoma"/>
    <w:panose1 w:val="00000000000000000000"/>
    <w:charset w:val="00"/>
    <w:family w:val="roman"/>
    <w:notTrueType/>
    <w:pitch w:val="default"/>
    <w:sig w:usb0="00002043" w:usb1="00629228" w:usb2="301EFF26" w:usb3="0062A99C" w:csb0="0000204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C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54433B8"/>
    <w:lvl w:ilvl="0">
      <w:start w:val="1"/>
      <w:numFmt w:val="upperRoman"/>
      <w:pStyle w:val="Nadpis1"/>
      <w:lvlText w:val="ČLÁNEK %1."/>
      <w:lvlJc w:val="left"/>
      <w:pPr>
        <w:tabs>
          <w:tab w:val="num" w:pos="6620"/>
        </w:tabs>
        <w:ind w:left="4820" w:firstLine="0"/>
      </w:pPr>
    </w:lvl>
    <w:lvl w:ilvl="1">
      <w:start w:val="1"/>
      <w:numFmt w:val="ordinal"/>
      <w:pStyle w:val="Nadpis2"/>
      <w:lvlText w:val="odst. %2"/>
      <w:lvlJc w:val="left"/>
      <w:pPr>
        <w:tabs>
          <w:tab w:val="num" w:pos="0"/>
        </w:tabs>
        <w:ind w:left="680" w:hanging="680"/>
      </w:pPr>
      <w:rPr>
        <w:rFonts w:ascii="Swis721 Cn CE" w:hAnsi="Swis721 Cn CE" w:hint="default"/>
        <w:b w:val="0"/>
        <w:i w:val="0"/>
        <w:sz w:val="18"/>
      </w:rPr>
    </w:lvl>
    <w:lvl w:ilvl="2">
      <w:start w:val="1"/>
      <w:numFmt w:val="lowerLetter"/>
      <w:pStyle w:val="Nadpis3"/>
      <w:lvlText w:val="%3)"/>
      <w:lvlJc w:val="left"/>
      <w:pPr>
        <w:tabs>
          <w:tab w:val="num" w:pos="0"/>
        </w:tabs>
        <w:ind w:left="1134" w:hanging="227"/>
      </w:pPr>
      <w:rPr>
        <w:rFonts w:ascii="Swis721 Cn CE" w:hAnsi="Swis721 Cn CE" w:hint="default"/>
        <w:b w:val="0"/>
        <w:i/>
        <w:sz w:val="16"/>
      </w:rPr>
    </w:lvl>
    <w:lvl w:ilvl="3">
      <w:start w:val="1"/>
      <w:numFmt w:val="none"/>
      <w:pStyle w:val="Nadpis4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3C6757"/>
    <w:multiLevelType w:val="hybridMultilevel"/>
    <w:tmpl w:val="A474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D36"/>
    <w:multiLevelType w:val="hybridMultilevel"/>
    <w:tmpl w:val="44EA10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932E3"/>
    <w:multiLevelType w:val="hybridMultilevel"/>
    <w:tmpl w:val="ECD8DB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8474D"/>
    <w:multiLevelType w:val="hybridMultilevel"/>
    <w:tmpl w:val="386620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20"/>
    <w:multiLevelType w:val="hybridMultilevel"/>
    <w:tmpl w:val="A4D4F786"/>
    <w:lvl w:ilvl="0" w:tplc="44F4A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E54D5"/>
    <w:multiLevelType w:val="hybridMultilevel"/>
    <w:tmpl w:val="ACD29246"/>
    <w:lvl w:ilvl="0" w:tplc="E3945C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65E3"/>
    <w:multiLevelType w:val="hybridMultilevel"/>
    <w:tmpl w:val="657CA256"/>
    <w:lvl w:ilvl="0" w:tplc="38E2B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15EF"/>
    <w:multiLevelType w:val="hybridMultilevel"/>
    <w:tmpl w:val="35AC7D1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E22CB"/>
    <w:multiLevelType w:val="multilevel"/>
    <w:tmpl w:val="095ED4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B5202B"/>
    <w:multiLevelType w:val="hybridMultilevel"/>
    <w:tmpl w:val="A474A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25833"/>
    <w:multiLevelType w:val="hybridMultilevel"/>
    <w:tmpl w:val="E8605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020D"/>
    <w:multiLevelType w:val="hybridMultilevel"/>
    <w:tmpl w:val="C90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F5878"/>
    <w:multiLevelType w:val="hybridMultilevel"/>
    <w:tmpl w:val="9384B8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52B1"/>
    <w:multiLevelType w:val="hybridMultilevel"/>
    <w:tmpl w:val="9AD67D36"/>
    <w:lvl w:ilvl="0" w:tplc="152A5A6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7F38"/>
    <w:multiLevelType w:val="hybridMultilevel"/>
    <w:tmpl w:val="CD18CA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E350F8"/>
    <w:multiLevelType w:val="hybridMultilevel"/>
    <w:tmpl w:val="9D84489E"/>
    <w:lvl w:ilvl="0" w:tplc="3518661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3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4E3B"/>
    <w:rsid w:val="00065F94"/>
    <w:rsid w:val="00151C63"/>
    <w:rsid w:val="00210514"/>
    <w:rsid w:val="002C3ED7"/>
    <w:rsid w:val="002E5FE8"/>
    <w:rsid w:val="00327410"/>
    <w:rsid w:val="00391007"/>
    <w:rsid w:val="004709ED"/>
    <w:rsid w:val="00483649"/>
    <w:rsid w:val="00506791"/>
    <w:rsid w:val="005420A5"/>
    <w:rsid w:val="005C21D1"/>
    <w:rsid w:val="006C6231"/>
    <w:rsid w:val="007718A9"/>
    <w:rsid w:val="007D290E"/>
    <w:rsid w:val="00827917"/>
    <w:rsid w:val="00863ED4"/>
    <w:rsid w:val="0092768F"/>
    <w:rsid w:val="009406FB"/>
    <w:rsid w:val="009434FB"/>
    <w:rsid w:val="00A85F27"/>
    <w:rsid w:val="00B63EBF"/>
    <w:rsid w:val="00CD2C98"/>
    <w:rsid w:val="00D24E3B"/>
    <w:rsid w:val="00D77719"/>
    <w:rsid w:val="00D939BD"/>
    <w:rsid w:val="00DB7B17"/>
    <w:rsid w:val="00DE2322"/>
    <w:rsid w:val="00EF312D"/>
    <w:rsid w:val="00F66D83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086A"/>
  <w15:docId w15:val="{291CCD05-8119-4181-86E9-90E3ECF7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231"/>
  </w:style>
  <w:style w:type="paragraph" w:styleId="Nadpis1">
    <w:name w:val="heading 1"/>
    <w:basedOn w:val="Normln"/>
    <w:next w:val="Nadpis2"/>
    <w:link w:val="Nadpis1Char"/>
    <w:qFormat/>
    <w:rsid w:val="00483649"/>
    <w:pPr>
      <w:keepNext/>
      <w:numPr>
        <w:numId w:val="14"/>
      </w:numPr>
      <w:spacing w:before="840" w:after="360"/>
      <w:outlineLvl w:val="0"/>
    </w:pPr>
    <w:rPr>
      <w:rFonts w:ascii="Swis721 Cn CE" w:eastAsia="Times New Roman" w:hAnsi="Swis721 Cn CE" w:cs="Times New Roman"/>
      <w:b/>
      <w:caps/>
      <w:kern w:val="28"/>
      <w:sz w:val="24"/>
      <w:szCs w:val="20"/>
      <w:lang w:eastAsia="cs-CZ"/>
    </w:rPr>
  </w:style>
  <w:style w:type="paragraph" w:styleId="Nadpis2">
    <w:name w:val="heading 2"/>
    <w:basedOn w:val="Normln"/>
    <w:link w:val="Nadpis2Char"/>
    <w:qFormat/>
    <w:rsid w:val="00483649"/>
    <w:pPr>
      <w:numPr>
        <w:ilvl w:val="1"/>
        <w:numId w:val="14"/>
      </w:numPr>
      <w:outlineLvl w:val="1"/>
    </w:pPr>
    <w:rPr>
      <w:rFonts w:ascii="Swis721 CE" w:eastAsia="Times New Roman" w:hAnsi="Swis721 CE" w:cs="Times New Roman"/>
      <w:color w:val="000000"/>
      <w:kern w:val="20"/>
      <w:sz w:val="18"/>
      <w:szCs w:val="20"/>
      <w:lang w:eastAsia="cs-CZ"/>
    </w:rPr>
  </w:style>
  <w:style w:type="paragraph" w:styleId="Nadpis3">
    <w:name w:val="heading 3"/>
    <w:basedOn w:val="Nadpis2"/>
    <w:link w:val="Nadpis3Char"/>
    <w:qFormat/>
    <w:rsid w:val="00483649"/>
    <w:pPr>
      <w:numPr>
        <w:ilvl w:val="2"/>
      </w:numPr>
      <w:outlineLvl w:val="2"/>
    </w:pPr>
  </w:style>
  <w:style w:type="paragraph" w:styleId="Nadpis4">
    <w:name w:val="heading 4"/>
    <w:basedOn w:val="Normln"/>
    <w:next w:val="Normln"/>
    <w:link w:val="Nadpis4Char"/>
    <w:qFormat/>
    <w:rsid w:val="00483649"/>
    <w:pPr>
      <w:keepNext/>
      <w:numPr>
        <w:ilvl w:val="3"/>
        <w:numId w:val="14"/>
      </w:numPr>
      <w:spacing w:before="240" w:after="60"/>
      <w:outlineLvl w:val="3"/>
    </w:pPr>
    <w:rPr>
      <w:rFonts w:ascii="Arial" w:eastAsia="Times New Roman" w:hAnsi="Arial" w:cs="Times New Roman"/>
      <w:b/>
      <w:kern w:val="20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83649"/>
    <w:pPr>
      <w:numPr>
        <w:ilvl w:val="4"/>
        <w:numId w:val="14"/>
      </w:numPr>
      <w:spacing w:before="240" w:after="60"/>
      <w:outlineLvl w:val="4"/>
    </w:pPr>
    <w:rPr>
      <w:rFonts w:ascii="Arial" w:eastAsia="Times New Roman" w:hAnsi="Arial" w:cs="Times New Roman"/>
      <w:kern w:val="20"/>
      <w:sz w:val="22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83649"/>
    <w:pPr>
      <w:numPr>
        <w:ilvl w:val="5"/>
        <w:numId w:val="14"/>
      </w:numPr>
      <w:spacing w:before="240" w:after="60"/>
      <w:outlineLvl w:val="5"/>
    </w:pPr>
    <w:rPr>
      <w:rFonts w:ascii="Swis721 CE" w:eastAsia="Times New Roman" w:hAnsi="Swis721 CE" w:cs="Times New Roman"/>
      <w:i/>
      <w:kern w:val="20"/>
      <w:sz w:val="22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483649"/>
    <w:pPr>
      <w:numPr>
        <w:ilvl w:val="6"/>
        <w:numId w:val="14"/>
      </w:numPr>
      <w:spacing w:before="240" w:after="60"/>
      <w:outlineLvl w:val="6"/>
    </w:pPr>
    <w:rPr>
      <w:rFonts w:ascii="Arial" w:eastAsia="Times New Roman" w:hAnsi="Arial" w:cs="Times New Roman"/>
      <w:kern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83649"/>
    <w:pPr>
      <w:numPr>
        <w:ilvl w:val="7"/>
        <w:numId w:val="14"/>
      </w:numPr>
      <w:spacing w:before="240" w:after="60"/>
      <w:outlineLvl w:val="7"/>
    </w:pPr>
    <w:rPr>
      <w:rFonts w:ascii="Arial" w:eastAsia="Times New Roman" w:hAnsi="Arial" w:cs="Times New Roman"/>
      <w:i/>
      <w:kern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483649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Times New Roman"/>
      <w:b/>
      <w:i/>
      <w:kern w:val="20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79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910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10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1007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10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1007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007"/>
    <w:rPr>
      <w:rFonts w:ascii="Tahoma" w:hAnsi="Tahoma" w:cs="Tahoma"/>
      <w:sz w:val="16"/>
      <w:szCs w:val="16"/>
    </w:rPr>
  </w:style>
  <w:style w:type="paragraph" w:customStyle="1" w:styleId="smlouvanadpis">
    <w:name w:val="smlouva nadpis"/>
    <w:next w:val="smlouvapodnadpis"/>
    <w:rsid w:val="00F66D83"/>
    <w:pPr>
      <w:widowControl w:val="0"/>
      <w:spacing w:before="1200"/>
      <w:jc w:val="center"/>
    </w:pPr>
    <w:rPr>
      <w:rFonts w:ascii="Swis721 Cn CE" w:eastAsia="Times New Roman" w:hAnsi="Swis721 Cn CE" w:cs="Times New Roman"/>
      <w:b/>
      <w:color w:val="000000"/>
      <w:sz w:val="40"/>
      <w:szCs w:val="20"/>
      <w:lang w:eastAsia="cs-CZ"/>
    </w:rPr>
  </w:style>
  <w:style w:type="paragraph" w:customStyle="1" w:styleId="smlouvapodnadpis">
    <w:name w:val="smlouva podnadpis"/>
    <w:next w:val="Normln"/>
    <w:rsid w:val="00F66D83"/>
    <w:pPr>
      <w:widowControl w:val="0"/>
      <w:spacing w:before="120" w:after="840"/>
      <w:jc w:val="center"/>
    </w:pPr>
    <w:rPr>
      <w:rFonts w:ascii="Swis721 Cn CE" w:eastAsia="Times New Roman" w:hAnsi="Swis721 Cn CE" w:cs="Times New Roman"/>
      <w:caps/>
      <w:color w:val="000000"/>
      <w:sz w:val="16"/>
      <w:szCs w:val="20"/>
      <w:lang w:eastAsia="cs-CZ"/>
    </w:rPr>
  </w:style>
  <w:style w:type="paragraph" w:customStyle="1" w:styleId="zooznaen">
    <w:name w:val="z/o označení"/>
    <w:next w:val="Normln"/>
    <w:rsid w:val="00F66D83"/>
    <w:pPr>
      <w:widowControl w:val="0"/>
      <w:spacing w:before="600"/>
    </w:pPr>
    <w:rPr>
      <w:rFonts w:ascii="Swis721 Cn CE" w:eastAsia="Times New Roman" w:hAnsi="Swis721 Cn CE" w:cs="Times New Roman"/>
      <w:b/>
      <w:color w:val="000000"/>
      <w:sz w:val="24"/>
      <w:szCs w:val="20"/>
      <w:lang w:eastAsia="cs-CZ"/>
    </w:rPr>
  </w:style>
  <w:style w:type="character" w:styleId="Hypertextovodkaz">
    <w:name w:val="Hyperlink"/>
    <w:rsid w:val="00F66D83"/>
    <w:rPr>
      <w:color w:val="0000FF"/>
      <w:u w:val="single"/>
    </w:rPr>
  </w:style>
  <w:style w:type="paragraph" w:customStyle="1" w:styleId="HLAVICKA">
    <w:name w:val="HLAVICKA"/>
    <w:basedOn w:val="Normln"/>
    <w:rsid w:val="00F66D83"/>
    <w:pPr>
      <w:tabs>
        <w:tab w:val="left" w:pos="284"/>
        <w:tab w:val="left" w:pos="1134"/>
      </w:tabs>
      <w:suppressAutoHyphens/>
      <w:overflowPunct w:val="0"/>
      <w:autoSpaceDE w:val="0"/>
      <w:spacing w:after="60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83649"/>
    <w:rPr>
      <w:rFonts w:ascii="Swis721 Cn CE" w:eastAsia="Times New Roman" w:hAnsi="Swis721 Cn CE" w:cs="Times New Roman"/>
      <w:b/>
      <w:caps/>
      <w:kern w:val="28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83649"/>
    <w:rPr>
      <w:rFonts w:ascii="Swis721 CE" w:eastAsia="Times New Roman" w:hAnsi="Swis721 CE" w:cs="Times New Roman"/>
      <w:color w:val="000000"/>
      <w:kern w:val="20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83649"/>
    <w:rPr>
      <w:rFonts w:ascii="Swis721 CE" w:eastAsia="Times New Roman" w:hAnsi="Swis721 CE" w:cs="Times New Roman"/>
      <w:color w:val="000000"/>
      <w:kern w:val="20"/>
      <w:sz w:val="1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483649"/>
    <w:rPr>
      <w:rFonts w:ascii="Arial" w:eastAsia="Times New Roman" w:hAnsi="Arial" w:cs="Times New Roman"/>
      <w:b/>
      <w:kern w:val="2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83649"/>
    <w:rPr>
      <w:rFonts w:ascii="Arial" w:eastAsia="Times New Roman" w:hAnsi="Arial" w:cs="Times New Roman"/>
      <w:kern w:val="20"/>
      <w:sz w:val="2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483649"/>
    <w:rPr>
      <w:rFonts w:ascii="Swis721 CE" w:eastAsia="Times New Roman" w:hAnsi="Swis721 CE" w:cs="Times New Roman"/>
      <w:i/>
      <w:kern w:val="20"/>
      <w:sz w:val="2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3649"/>
    <w:rPr>
      <w:rFonts w:ascii="Arial" w:eastAsia="Times New Roman" w:hAnsi="Arial" w:cs="Times New Roman"/>
      <w:kern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83649"/>
    <w:rPr>
      <w:rFonts w:ascii="Arial" w:eastAsia="Times New Roman" w:hAnsi="Arial" w:cs="Times New Roman"/>
      <w:i/>
      <w:kern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483649"/>
    <w:rPr>
      <w:rFonts w:ascii="Arial" w:eastAsia="Times New Roman" w:hAnsi="Arial" w:cs="Times New Roman"/>
      <w:b/>
      <w:i/>
      <w:kern w:val="20"/>
      <w:sz w:val="1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pa.ovz.podatelna@p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lvi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4E9D3-4A7F-4D83-BDD6-215C9C9C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4</Pages>
  <Words>847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 Barbora</dc:creator>
  <cp:lastModifiedBy>RYBOVÁ Martina</cp:lastModifiedBy>
  <cp:revision>6</cp:revision>
  <cp:lastPrinted>2016-12-27T13:29:00Z</cp:lastPrinted>
  <dcterms:created xsi:type="dcterms:W3CDTF">2016-12-15T11:24:00Z</dcterms:created>
  <dcterms:modified xsi:type="dcterms:W3CDTF">2017-05-23T11:15:00Z</dcterms:modified>
</cp:coreProperties>
</file>