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F6" w:rsidRDefault="000A0FF6" w:rsidP="000A0FF6">
      <w:pPr>
        <w:pStyle w:val="BezMezer-BookmanOld"/>
        <w:ind w:left="2124" w:hanging="2124"/>
        <w:jc w:val="both"/>
        <w:rPr>
          <w:sz w:val="22"/>
          <w:szCs w:val="22"/>
          <w:u w:val="single"/>
        </w:rPr>
      </w:pPr>
    </w:p>
    <w:p w:rsidR="000A0FF6" w:rsidRPr="008A6D71" w:rsidRDefault="000A0FF6" w:rsidP="000A0FF6">
      <w:pPr>
        <w:pStyle w:val="BezMezer-BookmanOld"/>
        <w:ind w:left="2124" w:hanging="212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Kontaktní osoby</w:t>
      </w:r>
    </w:p>
    <w:p w:rsidR="000A0FF6" w:rsidRPr="008A6D71" w:rsidRDefault="000A0FF6" w:rsidP="000A0FF6">
      <w:pPr>
        <w:pStyle w:val="BezMezer-BookmanOld"/>
        <w:jc w:val="both"/>
        <w:rPr>
          <w:sz w:val="22"/>
          <w:szCs w:val="22"/>
        </w:rPr>
      </w:pPr>
      <w:r w:rsidRPr="008A6D71">
        <w:rPr>
          <w:sz w:val="22"/>
          <w:szCs w:val="22"/>
        </w:rPr>
        <w:t>Odbor veřejných zakázek</w:t>
      </w:r>
      <w:r w:rsidRPr="008A6D71">
        <w:rPr>
          <w:sz w:val="22"/>
          <w:szCs w:val="22"/>
        </w:rPr>
        <w:tab/>
      </w:r>
      <w:r w:rsidRPr="008A6D71">
        <w:rPr>
          <w:sz w:val="22"/>
          <w:szCs w:val="22"/>
        </w:rPr>
        <w:tab/>
        <w:t xml:space="preserve">Martina </w:t>
      </w:r>
      <w:proofErr w:type="spellStart"/>
      <w:r w:rsidRPr="008A6D71">
        <w:rPr>
          <w:sz w:val="22"/>
          <w:szCs w:val="22"/>
        </w:rPr>
        <w:t>Obšivačová</w:t>
      </w:r>
      <w:proofErr w:type="spellEnd"/>
      <w:r w:rsidRPr="008A6D71">
        <w:rPr>
          <w:sz w:val="22"/>
          <w:szCs w:val="22"/>
        </w:rPr>
        <w:tab/>
        <w:t>974 362 700, 725 184 782,</w:t>
      </w:r>
    </w:p>
    <w:p w:rsidR="000A0FF6" w:rsidRPr="008A6D71" w:rsidRDefault="000A0FF6" w:rsidP="000A0FF6">
      <w:pPr>
        <w:pStyle w:val="BezMezer-BookmanOld"/>
        <w:jc w:val="both"/>
        <w:rPr>
          <w:sz w:val="22"/>
          <w:szCs w:val="22"/>
        </w:rPr>
      </w:pPr>
      <w:r w:rsidRPr="008A6D71">
        <w:rPr>
          <w:sz w:val="22"/>
          <w:szCs w:val="22"/>
        </w:rPr>
        <w:tab/>
      </w:r>
      <w:r w:rsidRPr="008A6D71">
        <w:rPr>
          <w:sz w:val="22"/>
          <w:szCs w:val="22"/>
        </w:rPr>
        <w:tab/>
      </w:r>
      <w:r w:rsidRPr="008A6D71">
        <w:rPr>
          <w:sz w:val="22"/>
          <w:szCs w:val="22"/>
        </w:rPr>
        <w:tab/>
      </w:r>
      <w:r w:rsidRPr="008A6D71">
        <w:rPr>
          <w:sz w:val="22"/>
          <w:szCs w:val="22"/>
        </w:rPr>
        <w:tab/>
      </w:r>
      <w:r w:rsidRPr="008A6D71">
        <w:rPr>
          <w:sz w:val="22"/>
          <w:szCs w:val="22"/>
        </w:rPr>
        <w:tab/>
        <w:t xml:space="preserve">Hana </w:t>
      </w:r>
      <w:proofErr w:type="spellStart"/>
      <w:r w:rsidRPr="008A6D71">
        <w:rPr>
          <w:sz w:val="22"/>
          <w:szCs w:val="22"/>
        </w:rPr>
        <w:t>Džupinová</w:t>
      </w:r>
      <w:proofErr w:type="spellEnd"/>
      <w:r w:rsidRPr="008A6D71">
        <w:rPr>
          <w:sz w:val="22"/>
          <w:szCs w:val="22"/>
        </w:rPr>
        <w:tab/>
      </w:r>
      <w:r w:rsidRPr="008A6D71">
        <w:rPr>
          <w:sz w:val="22"/>
          <w:szCs w:val="22"/>
        </w:rPr>
        <w:tab/>
        <w:t>974 362</w:t>
      </w:r>
      <w:r>
        <w:rPr>
          <w:sz w:val="22"/>
          <w:szCs w:val="22"/>
        </w:rPr>
        <w:t> </w:t>
      </w:r>
      <w:r w:rsidRPr="008A6D71">
        <w:rPr>
          <w:sz w:val="22"/>
          <w:szCs w:val="22"/>
        </w:rPr>
        <w:t>701</w:t>
      </w:r>
    </w:p>
    <w:p w:rsidR="000A0FF6" w:rsidRPr="00192A78" w:rsidRDefault="000A0FF6" w:rsidP="000A0FF6">
      <w:pPr>
        <w:pStyle w:val="BezMezer-BookmanOld"/>
        <w:jc w:val="both"/>
        <w:rPr>
          <w:sz w:val="22"/>
          <w:szCs w:val="22"/>
        </w:rPr>
      </w:pPr>
    </w:p>
    <w:p w:rsidR="000A0FF6" w:rsidRPr="00192A78" w:rsidRDefault="000A0FF6" w:rsidP="000A0FF6">
      <w:pPr>
        <w:pStyle w:val="BezMezer-BookmanOld"/>
        <w:jc w:val="both"/>
        <w:rPr>
          <w:sz w:val="22"/>
          <w:szCs w:val="22"/>
          <w:u w:val="single"/>
        </w:rPr>
      </w:pPr>
      <w:r w:rsidRPr="00192A78">
        <w:rPr>
          <w:sz w:val="22"/>
          <w:szCs w:val="22"/>
          <w:u w:val="single"/>
        </w:rPr>
        <w:t>Odpovědnost za vady</w:t>
      </w:r>
    </w:p>
    <w:p w:rsidR="000A0FF6" w:rsidRPr="00192A78" w:rsidRDefault="000A0FF6" w:rsidP="000A0FF6">
      <w:pPr>
        <w:pStyle w:val="BezMezer-BookmanOld"/>
        <w:numPr>
          <w:ilvl w:val="0"/>
          <w:numId w:val="15"/>
        </w:numPr>
        <w:jc w:val="both"/>
        <w:rPr>
          <w:sz w:val="22"/>
          <w:szCs w:val="22"/>
        </w:rPr>
      </w:pPr>
      <w:r w:rsidRPr="00192A78">
        <w:rPr>
          <w:sz w:val="22"/>
          <w:szCs w:val="22"/>
        </w:rPr>
        <w:t>Dodavatel bere na vědomí, že zboží bude u kupujícího rozbaleno postupně a vady ne zjevné při přejímce bude kupující reklamovat až po rozbalení.</w:t>
      </w:r>
    </w:p>
    <w:p w:rsidR="000A0FF6" w:rsidRPr="00192A78" w:rsidRDefault="000A0FF6" w:rsidP="000A0FF6">
      <w:pPr>
        <w:pStyle w:val="BezMezer-BookmanOld"/>
        <w:ind w:left="720"/>
        <w:jc w:val="both"/>
        <w:rPr>
          <w:sz w:val="22"/>
          <w:szCs w:val="22"/>
        </w:rPr>
      </w:pPr>
    </w:p>
    <w:p w:rsidR="000A0FF6" w:rsidRPr="00192A78" w:rsidRDefault="000A0FF6" w:rsidP="000A0FF6">
      <w:pPr>
        <w:pStyle w:val="BezMezer-BookmanOld"/>
        <w:numPr>
          <w:ilvl w:val="0"/>
          <w:numId w:val="15"/>
        </w:numPr>
        <w:jc w:val="both"/>
        <w:rPr>
          <w:sz w:val="22"/>
          <w:szCs w:val="22"/>
        </w:rPr>
      </w:pPr>
      <w:r w:rsidRPr="00192A78">
        <w:rPr>
          <w:sz w:val="22"/>
          <w:szCs w:val="22"/>
        </w:rPr>
        <w:t xml:space="preserve">Odpovědnost za vady (záruku) požadujeme </w:t>
      </w:r>
      <w:r w:rsidR="00192A78" w:rsidRPr="00192A78">
        <w:rPr>
          <w:sz w:val="22"/>
          <w:szCs w:val="22"/>
        </w:rPr>
        <w:t>ve shodě se zadáním v technické specifikaci 24 měsíců od data dodání + 10 let garanci balistické odolnosti.</w:t>
      </w:r>
    </w:p>
    <w:p w:rsidR="000A0FF6" w:rsidRDefault="000A0FF6" w:rsidP="000A0FF6">
      <w:pPr>
        <w:pStyle w:val="BezMezer-BookmanOld"/>
        <w:jc w:val="both"/>
        <w:rPr>
          <w:sz w:val="22"/>
          <w:szCs w:val="22"/>
        </w:rPr>
      </w:pPr>
    </w:p>
    <w:p w:rsidR="000A0FF6" w:rsidRPr="00192A78" w:rsidRDefault="000A0FF6" w:rsidP="000A0FF6">
      <w:pPr>
        <w:pStyle w:val="BezMezer-BookmanOld"/>
        <w:jc w:val="both"/>
        <w:rPr>
          <w:sz w:val="22"/>
          <w:szCs w:val="22"/>
          <w:u w:val="single"/>
        </w:rPr>
      </w:pPr>
      <w:r w:rsidRPr="00192A78">
        <w:rPr>
          <w:sz w:val="22"/>
          <w:szCs w:val="22"/>
          <w:u w:val="single"/>
        </w:rPr>
        <w:t>Požadavky na záruční a pozáruční servis, reklamace</w:t>
      </w:r>
    </w:p>
    <w:p w:rsidR="000A0FF6" w:rsidRPr="00192A78" w:rsidRDefault="000A0FF6" w:rsidP="000A0FF6">
      <w:pPr>
        <w:pStyle w:val="BezMezer-BookmanOld"/>
        <w:numPr>
          <w:ilvl w:val="0"/>
          <w:numId w:val="14"/>
        </w:numPr>
        <w:jc w:val="both"/>
        <w:rPr>
          <w:sz w:val="22"/>
          <w:szCs w:val="22"/>
        </w:rPr>
      </w:pPr>
      <w:r w:rsidRPr="00192A78">
        <w:rPr>
          <w:sz w:val="22"/>
          <w:szCs w:val="22"/>
        </w:rPr>
        <w:t>Záruční servis garantuje dodavatel, pokud záruční servis po dobu platnosti odpovědnosti za vady zanikne, nese odpovědnost dále dodavatel.</w:t>
      </w:r>
    </w:p>
    <w:p w:rsidR="000A0FF6" w:rsidRPr="00192A78" w:rsidRDefault="000A0FF6" w:rsidP="000A0FF6">
      <w:pPr>
        <w:pStyle w:val="BezMezer-BookmanOld"/>
        <w:ind w:left="720"/>
        <w:jc w:val="both"/>
        <w:rPr>
          <w:sz w:val="22"/>
          <w:szCs w:val="22"/>
        </w:rPr>
      </w:pPr>
    </w:p>
    <w:p w:rsidR="000A0FF6" w:rsidRPr="00192A78" w:rsidRDefault="000A0FF6" w:rsidP="000A0FF6">
      <w:pPr>
        <w:pStyle w:val="BezMezer-BookmanOld"/>
        <w:numPr>
          <w:ilvl w:val="0"/>
          <w:numId w:val="14"/>
        </w:numPr>
        <w:jc w:val="both"/>
        <w:rPr>
          <w:sz w:val="22"/>
          <w:szCs w:val="22"/>
        </w:rPr>
      </w:pPr>
      <w:r w:rsidRPr="00192A78">
        <w:rPr>
          <w:sz w:val="22"/>
          <w:szCs w:val="22"/>
        </w:rPr>
        <w:t>Místo předání do reklamace bude na adrese místa dodání nebo na adrese pro zaslání faktury na náklady a v administraci dodavatele.</w:t>
      </w:r>
    </w:p>
    <w:p w:rsidR="000A0FF6" w:rsidRDefault="000A0FF6" w:rsidP="000A0FF6">
      <w:pPr>
        <w:pStyle w:val="BezMezer-BookmanOld"/>
        <w:jc w:val="both"/>
        <w:rPr>
          <w:sz w:val="22"/>
          <w:szCs w:val="22"/>
        </w:rPr>
      </w:pPr>
    </w:p>
    <w:p w:rsidR="000A0FF6" w:rsidRDefault="000A0FF6" w:rsidP="000A0FF6">
      <w:pPr>
        <w:pStyle w:val="BezMezer-BookmanOld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</w:t>
      </w:r>
      <w:r w:rsidRPr="00CD3FD3">
        <w:rPr>
          <w:sz w:val="22"/>
          <w:szCs w:val="22"/>
          <w:u w:val="single"/>
        </w:rPr>
        <w:t>b</w:t>
      </w:r>
      <w:r>
        <w:rPr>
          <w:sz w:val="22"/>
          <w:szCs w:val="22"/>
          <w:u w:val="single"/>
        </w:rPr>
        <w:t>chodní podmínky pro tento nákup</w:t>
      </w:r>
    </w:p>
    <w:p w:rsidR="000A0FF6" w:rsidRPr="00CD3FD3" w:rsidRDefault="000A0FF6" w:rsidP="000A0FF6">
      <w:pPr>
        <w:pStyle w:val="BezMezer-BookmanOld"/>
        <w:jc w:val="both"/>
        <w:rPr>
          <w:sz w:val="22"/>
          <w:szCs w:val="22"/>
          <w:u w:val="single"/>
        </w:rPr>
      </w:pPr>
    </w:p>
    <w:p w:rsidR="000A0FF6" w:rsidRDefault="000A0FF6" w:rsidP="000A0FF6">
      <w:pPr>
        <w:pStyle w:val="BezMezer-BookmanOld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Požadujeme dodat</w:t>
      </w:r>
      <w:r w:rsidRPr="0046776B">
        <w:rPr>
          <w:sz w:val="22"/>
          <w:szCs w:val="22"/>
        </w:rPr>
        <w:t xml:space="preserve"> nové, nepoužité, nerozbalené a ne-předváděcí zboží.</w:t>
      </w:r>
    </w:p>
    <w:p w:rsidR="000A0FF6" w:rsidRPr="0046776B" w:rsidRDefault="000A0FF6" w:rsidP="000A0FF6">
      <w:pPr>
        <w:pStyle w:val="BezMezer-BookmanOld"/>
        <w:ind w:left="720"/>
        <w:jc w:val="both"/>
        <w:rPr>
          <w:sz w:val="22"/>
          <w:szCs w:val="22"/>
        </w:rPr>
      </w:pPr>
    </w:p>
    <w:p w:rsidR="000A0FF6" w:rsidRDefault="000A0FF6" w:rsidP="000A0FF6">
      <w:pPr>
        <w:pStyle w:val="BezMezer-BookmanOld"/>
        <w:numPr>
          <w:ilvl w:val="0"/>
          <w:numId w:val="13"/>
        </w:numPr>
        <w:jc w:val="both"/>
        <w:rPr>
          <w:sz w:val="22"/>
          <w:szCs w:val="22"/>
        </w:rPr>
      </w:pPr>
      <w:r w:rsidRPr="0046776B">
        <w:rPr>
          <w:sz w:val="22"/>
          <w:szCs w:val="22"/>
        </w:rPr>
        <w:t>Dodávka musí odpovídat všem standardům vycházejících z obecně závazných platných předpisů upravujících tuto oblast (Zákony, vyhlášky, normy, nařízení, směrnice EU a podobně).</w:t>
      </w:r>
    </w:p>
    <w:p w:rsidR="000A0FF6" w:rsidRDefault="000A0FF6" w:rsidP="000A0FF6">
      <w:pPr>
        <w:pStyle w:val="Odstavecseseznamem"/>
        <w:rPr>
          <w:szCs w:val="22"/>
        </w:rPr>
      </w:pPr>
    </w:p>
    <w:p w:rsidR="000A0FF6" w:rsidRDefault="0003393F" w:rsidP="0003393F">
      <w:pPr>
        <w:pStyle w:val="BezMezer-BookmanOld"/>
        <w:numPr>
          <w:ilvl w:val="0"/>
          <w:numId w:val="13"/>
        </w:numPr>
        <w:jc w:val="both"/>
        <w:rPr>
          <w:sz w:val="22"/>
          <w:szCs w:val="22"/>
        </w:rPr>
      </w:pPr>
      <w:r w:rsidRPr="0003393F">
        <w:rPr>
          <w:sz w:val="22"/>
          <w:szCs w:val="22"/>
        </w:rPr>
        <w:t>Panely balisticky odolné musí být baleny po soupravách (přední a zadní panel), takovým způsobem, aby při dopravě a skladování nemohlo dojít k jejich poškození.</w:t>
      </w:r>
      <w:r>
        <w:rPr>
          <w:sz w:val="22"/>
          <w:szCs w:val="22"/>
        </w:rPr>
        <w:t xml:space="preserve"> </w:t>
      </w:r>
      <w:r w:rsidR="000A0FF6" w:rsidRPr="0046776B">
        <w:rPr>
          <w:sz w:val="22"/>
          <w:szCs w:val="22"/>
        </w:rPr>
        <w:t>Zboží požadujeme zabalené v originálních obalech od výrobců, způsobem, který je obvyklý pro takové zboží v obchodním styku.</w:t>
      </w:r>
    </w:p>
    <w:p w:rsidR="000A0FF6" w:rsidRDefault="000A0FF6" w:rsidP="000A0FF6">
      <w:pPr>
        <w:pStyle w:val="Odstavecseseznamem"/>
        <w:rPr>
          <w:szCs w:val="22"/>
        </w:rPr>
      </w:pPr>
    </w:p>
    <w:p w:rsidR="000A0FF6" w:rsidRDefault="000A0FF6" w:rsidP="000A0FF6">
      <w:pPr>
        <w:pStyle w:val="BezMezer-BookmanOld"/>
        <w:numPr>
          <w:ilvl w:val="0"/>
          <w:numId w:val="13"/>
        </w:numPr>
        <w:jc w:val="both"/>
        <w:rPr>
          <w:sz w:val="22"/>
          <w:szCs w:val="22"/>
        </w:rPr>
      </w:pPr>
      <w:r w:rsidRPr="0046776B">
        <w:rPr>
          <w:sz w:val="22"/>
          <w:szCs w:val="22"/>
        </w:rPr>
        <w:t>Součástí dodávky bude dokumentace v českém jazyce obvyklá pro takové zboží v obchodním styku (návody, prohlášení o shodě technické listy, certifikáty a podobně)</w:t>
      </w:r>
      <w:r>
        <w:rPr>
          <w:sz w:val="22"/>
          <w:szCs w:val="22"/>
        </w:rPr>
        <w:t>.</w:t>
      </w:r>
    </w:p>
    <w:p w:rsidR="000A0FF6" w:rsidRDefault="000A0FF6" w:rsidP="000A0FF6">
      <w:pPr>
        <w:pStyle w:val="Odstavecseseznamem"/>
        <w:rPr>
          <w:szCs w:val="22"/>
        </w:rPr>
      </w:pPr>
    </w:p>
    <w:p w:rsidR="000A0FF6" w:rsidRDefault="000A0FF6" w:rsidP="000A0FF6">
      <w:pPr>
        <w:pStyle w:val="BezMezer-BookmanOld"/>
        <w:numPr>
          <w:ilvl w:val="0"/>
          <w:numId w:val="13"/>
        </w:numPr>
        <w:jc w:val="both"/>
        <w:rPr>
          <w:sz w:val="22"/>
          <w:szCs w:val="22"/>
        </w:rPr>
      </w:pPr>
      <w:r w:rsidRPr="0046776B">
        <w:rPr>
          <w:sz w:val="22"/>
          <w:szCs w:val="22"/>
        </w:rPr>
        <w:t>Pokud je zboží identifikováno podle výrobních čísel, uvede dodavatel tato čísla v dodacích dokladech zásilky (na dodacím listu nebo na faktuře).</w:t>
      </w:r>
    </w:p>
    <w:p w:rsidR="000A0FF6" w:rsidRDefault="000A0FF6" w:rsidP="000A0FF6">
      <w:pPr>
        <w:pStyle w:val="Odstavecseseznamem"/>
        <w:rPr>
          <w:szCs w:val="22"/>
        </w:rPr>
      </w:pPr>
    </w:p>
    <w:p w:rsidR="000A0FF6" w:rsidRPr="0043575F" w:rsidRDefault="000A0FF6" w:rsidP="000A0FF6">
      <w:pPr>
        <w:pStyle w:val="BezMezer-BookmanOld"/>
        <w:numPr>
          <w:ilvl w:val="0"/>
          <w:numId w:val="13"/>
        </w:numPr>
        <w:jc w:val="both"/>
        <w:rPr>
          <w:szCs w:val="22"/>
        </w:rPr>
      </w:pPr>
      <w:r w:rsidRPr="0043575F">
        <w:rPr>
          <w:sz w:val="22"/>
          <w:szCs w:val="22"/>
        </w:rPr>
        <w:t>Dodavatel veškeré zboží opatří pro přepravu způsobem, který je obvyklý pro takové zboží v obchodním styku a který vyloučí poškození zboží při manipulaci a přepravě.</w:t>
      </w:r>
      <w:r w:rsidRPr="0043575F">
        <w:rPr>
          <w:szCs w:val="22"/>
        </w:rPr>
        <w:br w:type="page"/>
      </w:r>
    </w:p>
    <w:p w:rsidR="003E5C6E" w:rsidRDefault="003E5C6E" w:rsidP="000A0FF6">
      <w:pPr>
        <w:pStyle w:val="BezMezer-BookmanOld"/>
        <w:ind w:left="2124" w:hanging="2124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3E5C6E" w:rsidRDefault="003E5C6E" w:rsidP="000A0FF6">
      <w:pPr>
        <w:pStyle w:val="BezMezer-BookmanOld"/>
        <w:ind w:left="2124" w:hanging="2124"/>
        <w:jc w:val="both"/>
        <w:rPr>
          <w:sz w:val="22"/>
          <w:szCs w:val="22"/>
          <w:u w:val="single"/>
        </w:rPr>
      </w:pPr>
    </w:p>
    <w:p w:rsidR="003E5C6E" w:rsidRDefault="000703F2" w:rsidP="000A0FF6">
      <w:pPr>
        <w:pStyle w:val="BezMezer-BookmanOld"/>
        <w:ind w:left="2124" w:hanging="212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Termín dodání:</w:t>
      </w:r>
    </w:p>
    <w:p w:rsidR="000703F2" w:rsidRPr="000703F2" w:rsidRDefault="000703F2" w:rsidP="000A0FF6">
      <w:pPr>
        <w:pStyle w:val="BezMezer-BookmanOld"/>
        <w:ind w:left="2124" w:hanging="2124"/>
        <w:jc w:val="both"/>
        <w:rPr>
          <w:sz w:val="22"/>
          <w:szCs w:val="22"/>
        </w:rPr>
      </w:pPr>
      <w:r w:rsidRPr="000703F2">
        <w:rPr>
          <w:sz w:val="22"/>
          <w:szCs w:val="22"/>
        </w:rPr>
        <w:t>Termín dodání požadujeme do dvou měsíců od podpisu smlouvy</w:t>
      </w:r>
    </w:p>
    <w:p w:rsidR="003E5C6E" w:rsidRDefault="003E5C6E" w:rsidP="000A0FF6">
      <w:pPr>
        <w:pStyle w:val="BezMezer-BookmanOld"/>
        <w:ind w:left="2124" w:hanging="2124"/>
        <w:jc w:val="both"/>
        <w:rPr>
          <w:sz w:val="22"/>
          <w:szCs w:val="22"/>
          <w:u w:val="single"/>
        </w:rPr>
      </w:pPr>
    </w:p>
    <w:p w:rsidR="000A0FF6" w:rsidRPr="00154F64" w:rsidRDefault="000A0FF6" w:rsidP="000A0FF6">
      <w:pPr>
        <w:pStyle w:val="BezMezer-BookmanOld"/>
        <w:ind w:left="2124" w:hanging="2124"/>
        <w:jc w:val="both"/>
        <w:rPr>
          <w:sz w:val="22"/>
          <w:szCs w:val="22"/>
          <w:u w:val="single"/>
        </w:rPr>
      </w:pPr>
      <w:r w:rsidRPr="00154F64">
        <w:rPr>
          <w:sz w:val="22"/>
          <w:szCs w:val="22"/>
          <w:u w:val="single"/>
        </w:rPr>
        <w:t>Zvláštní dokumenty k zakázce</w:t>
      </w:r>
    </w:p>
    <w:p w:rsidR="000A0FF6" w:rsidRPr="00154F64" w:rsidRDefault="00192A78" w:rsidP="000A0FF6">
      <w:pPr>
        <w:pStyle w:val="BezMezer-BookmanOld"/>
        <w:jc w:val="both"/>
        <w:rPr>
          <w:sz w:val="22"/>
          <w:szCs w:val="22"/>
        </w:rPr>
      </w:pPr>
      <w:r w:rsidRPr="00154F64">
        <w:rPr>
          <w:sz w:val="22"/>
          <w:szCs w:val="22"/>
        </w:rPr>
        <w:t xml:space="preserve">Ve veškeré dokumentaci, zejména v kupní smlouvě a v zadávací dokumentaci bude použit jednotný celý název předmětu </w:t>
      </w:r>
      <w:proofErr w:type="spellStart"/>
      <w:r w:rsidRPr="00154F64">
        <w:rPr>
          <w:sz w:val="22"/>
          <w:szCs w:val="22"/>
        </w:rPr>
        <w:t>VZ</w:t>
      </w:r>
      <w:proofErr w:type="spellEnd"/>
      <w:r w:rsidRPr="00154F64">
        <w:rPr>
          <w:sz w:val="22"/>
          <w:szCs w:val="22"/>
        </w:rPr>
        <w:t xml:space="preserve"> a to „Panel balistický </w:t>
      </w:r>
      <w:proofErr w:type="spellStart"/>
      <w:r w:rsidRPr="00154F64">
        <w:rPr>
          <w:sz w:val="22"/>
          <w:szCs w:val="22"/>
        </w:rPr>
        <w:t>TBO5CZ</w:t>
      </w:r>
      <w:proofErr w:type="spellEnd"/>
      <w:r w:rsidRPr="00154F64">
        <w:rPr>
          <w:sz w:val="22"/>
          <w:szCs w:val="22"/>
        </w:rPr>
        <w:t xml:space="preserve"> sada 2 ks“. Za tímto názvem může následovat další označení např. velikosti (univerzální) a jiné</w:t>
      </w:r>
    </w:p>
    <w:p w:rsidR="000A0FF6" w:rsidRDefault="000A0FF6" w:rsidP="000A0FF6">
      <w:pPr>
        <w:pStyle w:val="BezMezer-BookmanOld"/>
        <w:jc w:val="both"/>
        <w:rPr>
          <w:sz w:val="22"/>
          <w:szCs w:val="22"/>
        </w:rPr>
      </w:pPr>
    </w:p>
    <w:p w:rsidR="003E5C6E" w:rsidRPr="00154F64" w:rsidRDefault="003E5C6E" w:rsidP="000A0FF6">
      <w:pPr>
        <w:pStyle w:val="BezMezer-BookmanOld"/>
        <w:jc w:val="both"/>
        <w:rPr>
          <w:sz w:val="22"/>
          <w:szCs w:val="22"/>
        </w:rPr>
      </w:pPr>
    </w:p>
    <w:p w:rsidR="000A0FF6" w:rsidRPr="00154F64" w:rsidRDefault="000A0FF6" w:rsidP="000A0FF6">
      <w:pPr>
        <w:pStyle w:val="BezMezer-BookmanOld"/>
        <w:ind w:left="2124" w:hanging="2124"/>
        <w:jc w:val="both"/>
        <w:rPr>
          <w:sz w:val="22"/>
          <w:szCs w:val="22"/>
          <w:u w:val="single"/>
        </w:rPr>
      </w:pPr>
      <w:r w:rsidRPr="00154F64">
        <w:rPr>
          <w:sz w:val="22"/>
          <w:szCs w:val="22"/>
          <w:u w:val="single"/>
        </w:rPr>
        <w:t>Kompletnost dodávky</w:t>
      </w:r>
    </w:p>
    <w:p w:rsidR="000A0FF6" w:rsidRPr="00154F64" w:rsidRDefault="000A0FF6" w:rsidP="000A0FF6">
      <w:pPr>
        <w:pStyle w:val="BezMezer-BookmanOld"/>
        <w:jc w:val="both"/>
        <w:rPr>
          <w:sz w:val="22"/>
          <w:szCs w:val="22"/>
        </w:rPr>
      </w:pPr>
      <w:r w:rsidRPr="00154F64">
        <w:rPr>
          <w:sz w:val="22"/>
          <w:szCs w:val="22"/>
        </w:rPr>
        <w:t>Rozdělení zakázky – NE. Požadujeme dodat celé množství v jednom termínu.</w:t>
      </w:r>
    </w:p>
    <w:p w:rsidR="000A0FF6" w:rsidRPr="00154F64" w:rsidRDefault="000A0FF6" w:rsidP="000A0FF6">
      <w:pPr>
        <w:pStyle w:val="BezMezer-BookmanOld"/>
        <w:jc w:val="both"/>
        <w:rPr>
          <w:sz w:val="22"/>
          <w:szCs w:val="22"/>
        </w:rPr>
      </w:pPr>
      <w:r w:rsidRPr="00154F64">
        <w:rPr>
          <w:sz w:val="22"/>
          <w:szCs w:val="22"/>
        </w:rPr>
        <w:t>Při dodání požaduje</w:t>
      </w:r>
      <w:r w:rsidR="00154F64" w:rsidRPr="00154F64">
        <w:rPr>
          <w:sz w:val="22"/>
          <w:szCs w:val="22"/>
        </w:rPr>
        <w:t>me předat položkový dodací list a předání všech dokumentů, označení a certifikátů ve shodě se zadávací dokumentací tohoto nákupu.</w:t>
      </w:r>
    </w:p>
    <w:p w:rsidR="000A0FF6" w:rsidRDefault="000A0FF6" w:rsidP="000A0FF6">
      <w:pPr>
        <w:pStyle w:val="BezMezer-BookmanOld"/>
        <w:jc w:val="both"/>
        <w:rPr>
          <w:sz w:val="22"/>
          <w:szCs w:val="22"/>
        </w:rPr>
      </w:pPr>
    </w:p>
    <w:p w:rsidR="003E5C6E" w:rsidRDefault="003E5C6E" w:rsidP="000A0FF6">
      <w:pPr>
        <w:pStyle w:val="BezMezer-BookmanOld"/>
        <w:jc w:val="both"/>
        <w:rPr>
          <w:sz w:val="22"/>
          <w:szCs w:val="22"/>
        </w:rPr>
      </w:pPr>
    </w:p>
    <w:p w:rsidR="000A0FF6" w:rsidRPr="00D1013C" w:rsidRDefault="000A0FF6" w:rsidP="000A0FF6">
      <w:pPr>
        <w:pStyle w:val="BezMezer-BookmanOld"/>
        <w:jc w:val="both"/>
        <w:rPr>
          <w:sz w:val="22"/>
          <w:szCs w:val="22"/>
        </w:rPr>
      </w:pPr>
      <w:r w:rsidRPr="00D1013C">
        <w:rPr>
          <w:sz w:val="22"/>
          <w:szCs w:val="22"/>
        </w:rPr>
        <w:t>K</w:t>
      </w:r>
      <w:r w:rsidRPr="009414A6">
        <w:rPr>
          <w:sz w:val="22"/>
          <w:szCs w:val="22"/>
          <w:u w:val="single"/>
        </w:rPr>
        <w:t>ontaktní osoby pro dopravce nebo dodavatele</w:t>
      </w:r>
      <w:r>
        <w:rPr>
          <w:sz w:val="22"/>
          <w:szCs w:val="22"/>
          <w:u w:val="single"/>
        </w:rPr>
        <w:t xml:space="preserve"> (nikoli ale pro konzultaci </w:t>
      </w:r>
      <w:proofErr w:type="gramStart"/>
      <w:r>
        <w:rPr>
          <w:sz w:val="22"/>
          <w:szCs w:val="22"/>
          <w:u w:val="single"/>
        </w:rPr>
        <w:t>soutěže !)</w:t>
      </w:r>
      <w:proofErr w:type="gramEnd"/>
    </w:p>
    <w:p w:rsidR="000A0FF6" w:rsidRPr="003E5C6E" w:rsidRDefault="000A0FF6" w:rsidP="000A0FF6">
      <w:pPr>
        <w:pStyle w:val="BezMezer-BookmanOld"/>
        <w:jc w:val="both"/>
        <w:rPr>
          <w:sz w:val="22"/>
          <w:szCs w:val="22"/>
        </w:rPr>
      </w:pPr>
      <w:r w:rsidRPr="003E5C6E">
        <w:rPr>
          <w:sz w:val="22"/>
          <w:szCs w:val="22"/>
        </w:rPr>
        <w:t>Petr Stefanovič</w:t>
      </w:r>
      <w:r w:rsidRPr="003E5C6E">
        <w:rPr>
          <w:sz w:val="22"/>
          <w:szCs w:val="22"/>
        </w:rPr>
        <w:tab/>
      </w:r>
      <w:r w:rsidRPr="003E5C6E">
        <w:rPr>
          <w:sz w:val="22"/>
          <w:szCs w:val="22"/>
        </w:rPr>
        <w:tab/>
        <w:t>724 553 496, 974 376 489, petr.stefanovic@pcr.cz</w:t>
      </w:r>
    </w:p>
    <w:p w:rsidR="000A0FF6" w:rsidRPr="003E5C6E" w:rsidRDefault="000A0FF6" w:rsidP="000A0FF6">
      <w:pPr>
        <w:pStyle w:val="BezMezer-BookmanOld"/>
        <w:jc w:val="both"/>
        <w:rPr>
          <w:sz w:val="22"/>
          <w:szCs w:val="22"/>
        </w:rPr>
      </w:pPr>
      <w:r w:rsidRPr="003E5C6E">
        <w:rPr>
          <w:sz w:val="22"/>
          <w:szCs w:val="22"/>
        </w:rPr>
        <w:t>Bc. Václav Kopřiva</w:t>
      </w:r>
      <w:r w:rsidRPr="003E5C6E">
        <w:rPr>
          <w:sz w:val="22"/>
          <w:szCs w:val="22"/>
        </w:rPr>
        <w:tab/>
      </w:r>
      <w:r w:rsidRPr="003E5C6E">
        <w:rPr>
          <w:sz w:val="22"/>
          <w:szCs w:val="22"/>
        </w:rPr>
        <w:tab/>
        <w:t>725 005 849, 974 376 503, vaclav.kopriva@pcr.cz</w:t>
      </w:r>
    </w:p>
    <w:p w:rsidR="000A0FF6" w:rsidRDefault="000A0FF6" w:rsidP="000A0FF6">
      <w:pPr>
        <w:pStyle w:val="BezMezer-BookmanOld"/>
        <w:jc w:val="both"/>
        <w:rPr>
          <w:sz w:val="22"/>
          <w:szCs w:val="22"/>
        </w:rPr>
      </w:pPr>
    </w:p>
    <w:p w:rsidR="003E5C6E" w:rsidRPr="003E5C6E" w:rsidRDefault="003E5C6E" w:rsidP="000A0FF6">
      <w:pPr>
        <w:pStyle w:val="BezMezer-BookmanOld"/>
        <w:jc w:val="both"/>
        <w:rPr>
          <w:sz w:val="22"/>
          <w:szCs w:val="22"/>
        </w:rPr>
      </w:pPr>
    </w:p>
    <w:p w:rsidR="000A0FF6" w:rsidRPr="003E5C6E" w:rsidRDefault="000A0FF6" w:rsidP="000A0FF6">
      <w:pPr>
        <w:pStyle w:val="BezMezer-BookmanOld"/>
        <w:jc w:val="both"/>
        <w:rPr>
          <w:sz w:val="22"/>
          <w:szCs w:val="22"/>
        </w:rPr>
      </w:pPr>
      <w:r w:rsidRPr="003E5C6E">
        <w:rPr>
          <w:sz w:val="22"/>
          <w:szCs w:val="22"/>
          <w:u w:val="single"/>
        </w:rPr>
        <w:t>Místo dodání</w:t>
      </w:r>
      <w:r w:rsidRPr="003E5C6E">
        <w:rPr>
          <w:sz w:val="22"/>
          <w:szCs w:val="22"/>
        </w:rPr>
        <w:tab/>
      </w:r>
    </w:p>
    <w:p w:rsidR="00154F64" w:rsidRPr="003E5C6E" w:rsidRDefault="00154F64" w:rsidP="00154F64">
      <w:pPr>
        <w:pStyle w:val="BezMezer-BookmanOld"/>
        <w:jc w:val="both"/>
        <w:rPr>
          <w:sz w:val="22"/>
          <w:szCs w:val="22"/>
        </w:rPr>
      </w:pPr>
      <w:r w:rsidRPr="003E5C6E">
        <w:rPr>
          <w:sz w:val="22"/>
          <w:szCs w:val="22"/>
        </w:rPr>
        <w:t>POLICIE ČR, Krajské ředitelství policie Karlovarského kraje</w:t>
      </w:r>
    </w:p>
    <w:p w:rsidR="000A0FF6" w:rsidRPr="003E5C6E" w:rsidRDefault="00154F64" w:rsidP="00154F64">
      <w:pPr>
        <w:pStyle w:val="BezMezer-BookmanOld"/>
        <w:jc w:val="both"/>
        <w:rPr>
          <w:sz w:val="22"/>
          <w:szCs w:val="22"/>
        </w:rPr>
      </w:pPr>
      <w:r w:rsidRPr="003E5C6E">
        <w:rPr>
          <w:sz w:val="22"/>
          <w:szCs w:val="22"/>
        </w:rPr>
        <w:t xml:space="preserve">Areál MV (pod Klášterem), Sklady </w:t>
      </w:r>
      <w:proofErr w:type="spellStart"/>
      <w:r w:rsidRPr="003E5C6E">
        <w:rPr>
          <w:sz w:val="22"/>
          <w:szCs w:val="22"/>
        </w:rPr>
        <w:t>MTZ</w:t>
      </w:r>
      <w:proofErr w:type="spellEnd"/>
      <w:r w:rsidRPr="003E5C6E">
        <w:rPr>
          <w:sz w:val="22"/>
          <w:szCs w:val="22"/>
        </w:rPr>
        <w:t>, 17. listopadu 2673/</w:t>
      </w:r>
      <w:proofErr w:type="spellStart"/>
      <w:r w:rsidRPr="003E5C6E">
        <w:rPr>
          <w:sz w:val="22"/>
          <w:szCs w:val="22"/>
        </w:rPr>
        <w:t>32a</w:t>
      </w:r>
      <w:proofErr w:type="spellEnd"/>
      <w:r w:rsidRPr="003E5C6E">
        <w:rPr>
          <w:sz w:val="22"/>
          <w:szCs w:val="22"/>
        </w:rPr>
        <w:t>, 350 02 Cheb</w:t>
      </w:r>
    </w:p>
    <w:p w:rsidR="000A0FF6" w:rsidRDefault="000A0FF6" w:rsidP="000A0FF6">
      <w:pPr>
        <w:pStyle w:val="BezMezer-BookmanOld"/>
        <w:jc w:val="both"/>
        <w:rPr>
          <w:sz w:val="22"/>
          <w:szCs w:val="22"/>
        </w:rPr>
      </w:pPr>
    </w:p>
    <w:p w:rsidR="003E5C6E" w:rsidRPr="003E5C6E" w:rsidRDefault="003E5C6E" w:rsidP="000A0FF6">
      <w:pPr>
        <w:pStyle w:val="BezMezer-BookmanOld"/>
        <w:jc w:val="both"/>
        <w:rPr>
          <w:sz w:val="22"/>
          <w:szCs w:val="22"/>
        </w:rPr>
      </w:pPr>
    </w:p>
    <w:p w:rsidR="000A0FF6" w:rsidRPr="003E5C6E" w:rsidRDefault="000A0FF6" w:rsidP="000A0FF6">
      <w:pPr>
        <w:pStyle w:val="BezMezer-BookmanOld"/>
        <w:jc w:val="both"/>
        <w:rPr>
          <w:sz w:val="22"/>
          <w:szCs w:val="22"/>
          <w:u w:val="single"/>
        </w:rPr>
      </w:pPr>
      <w:r w:rsidRPr="003E5C6E">
        <w:rPr>
          <w:sz w:val="22"/>
          <w:szCs w:val="22"/>
          <w:u w:val="single"/>
        </w:rPr>
        <w:t>Doba dodání</w:t>
      </w:r>
    </w:p>
    <w:p w:rsidR="000A0FF6" w:rsidRPr="009F618A" w:rsidRDefault="00154F64" w:rsidP="000A0FF6">
      <w:pPr>
        <w:pStyle w:val="BezMezer-BookmanOld"/>
        <w:jc w:val="both"/>
        <w:rPr>
          <w:color w:val="C00000"/>
          <w:sz w:val="22"/>
          <w:szCs w:val="22"/>
        </w:rPr>
      </w:pPr>
      <w:r w:rsidRPr="003E5C6E">
        <w:rPr>
          <w:sz w:val="22"/>
          <w:szCs w:val="22"/>
        </w:rPr>
        <w:t xml:space="preserve">Pracovní dny, 7.00 – 12.00 přistavení k vykládce, vykládka do 15:00. Je nutné ohlášení termínu dodání - požadujeme nejméně </w:t>
      </w:r>
      <w:r w:rsidRPr="009414A6">
        <w:rPr>
          <w:sz w:val="22"/>
          <w:szCs w:val="22"/>
        </w:rPr>
        <w:t>2 dny předem a s upřesněním času dodání.</w:t>
      </w:r>
    </w:p>
    <w:p w:rsidR="000A0FF6" w:rsidRDefault="000A0FF6" w:rsidP="000A0FF6">
      <w:pPr>
        <w:pStyle w:val="BezMezer-BookmanOld"/>
        <w:jc w:val="both"/>
        <w:rPr>
          <w:sz w:val="22"/>
          <w:szCs w:val="22"/>
        </w:rPr>
      </w:pPr>
    </w:p>
    <w:p w:rsidR="000A0FF6" w:rsidRDefault="000A0FF6" w:rsidP="000A0FF6">
      <w:pPr>
        <w:pStyle w:val="BezMezer-BookmanOld"/>
        <w:jc w:val="both"/>
        <w:rPr>
          <w:sz w:val="22"/>
          <w:szCs w:val="22"/>
        </w:rPr>
      </w:pPr>
    </w:p>
    <w:p w:rsidR="000A0FF6" w:rsidRPr="008A6D71" w:rsidRDefault="000A0FF6" w:rsidP="000A0FF6">
      <w:pPr>
        <w:pStyle w:val="BezMezer-BookmanOld"/>
        <w:jc w:val="both"/>
        <w:rPr>
          <w:sz w:val="22"/>
          <w:szCs w:val="22"/>
          <w:u w:val="single"/>
        </w:rPr>
      </w:pPr>
      <w:r w:rsidRPr="008A6D71">
        <w:rPr>
          <w:sz w:val="22"/>
          <w:szCs w:val="22"/>
          <w:u w:val="single"/>
        </w:rPr>
        <w:t>Adresa pro zaslání faktury a další dokumentace k nákupu</w:t>
      </w:r>
    </w:p>
    <w:p w:rsidR="000A0FF6" w:rsidRPr="008A6D71" w:rsidRDefault="000A0FF6" w:rsidP="000A0FF6">
      <w:pPr>
        <w:pStyle w:val="BezMezer-BookmanOld"/>
        <w:jc w:val="both"/>
        <w:rPr>
          <w:sz w:val="22"/>
          <w:szCs w:val="22"/>
        </w:rPr>
      </w:pPr>
      <w:r w:rsidRPr="008A6D71">
        <w:rPr>
          <w:sz w:val="22"/>
          <w:szCs w:val="22"/>
        </w:rPr>
        <w:t>POLICIE ČR, Krajské ředitelství policie Karlovarského kraje</w:t>
      </w:r>
    </w:p>
    <w:p w:rsidR="000A0FF6" w:rsidRPr="003E5C6E" w:rsidRDefault="000A0FF6" w:rsidP="000A0FF6">
      <w:pPr>
        <w:pStyle w:val="BezMezer-BookmanOld"/>
        <w:jc w:val="both"/>
        <w:rPr>
          <w:sz w:val="22"/>
          <w:szCs w:val="22"/>
        </w:rPr>
      </w:pPr>
      <w:r w:rsidRPr="008A6D71">
        <w:rPr>
          <w:sz w:val="22"/>
          <w:szCs w:val="22"/>
        </w:rPr>
        <w:t xml:space="preserve">Odbor </w:t>
      </w:r>
      <w:r w:rsidRPr="003E5C6E">
        <w:rPr>
          <w:sz w:val="22"/>
          <w:szCs w:val="22"/>
        </w:rPr>
        <w:t>správy majetku, Dobrovského 1935, 356 04 Dolní Rychnov</w:t>
      </w:r>
    </w:p>
    <w:p w:rsidR="000A0FF6" w:rsidRPr="003E5C6E" w:rsidRDefault="000A0FF6" w:rsidP="000A0FF6">
      <w:pPr>
        <w:pStyle w:val="BezMezer-BookmanOld"/>
        <w:jc w:val="both"/>
        <w:rPr>
          <w:sz w:val="22"/>
          <w:szCs w:val="22"/>
        </w:rPr>
      </w:pPr>
    </w:p>
    <w:p w:rsidR="000A0FF6" w:rsidRPr="003E5C6E" w:rsidRDefault="000A0FF6" w:rsidP="000A0FF6">
      <w:pPr>
        <w:pStyle w:val="BezMezer-BookmanOld"/>
        <w:jc w:val="both"/>
        <w:rPr>
          <w:sz w:val="22"/>
          <w:szCs w:val="22"/>
          <w:u w:val="single"/>
        </w:rPr>
      </w:pPr>
      <w:r w:rsidRPr="003E5C6E">
        <w:rPr>
          <w:sz w:val="22"/>
          <w:szCs w:val="22"/>
          <w:u w:val="single"/>
        </w:rPr>
        <w:t>Technické možnosti převzetí</w:t>
      </w:r>
    </w:p>
    <w:p w:rsidR="000A0FF6" w:rsidRPr="003E5C6E" w:rsidRDefault="000A0FF6" w:rsidP="000A0FF6">
      <w:pPr>
        <w:pStyle w:val="BezMezer-BookmanOld"/>
        <w:jc w:val="both"/>
        <w:rPr>
          <w:sz w:val="22"/>
          <w:szCs w:val="22"/>
        </w:rPr>
      </w:pPr>
      <w:r w:rsidRPr="003E5C6E">
        <w:rPr>
          <w:sz w:val="22"/>
          <w:szCs w:val="22"/>
        </w:rPr>
        <w:t>Paletový vozík</w:t>
      </w:r>
      <w:r w:rsidRPr="003E5C6E">
        <w:rPr>
          <w:sz w:val="22"/>
          <w:szCs w:val="22"/>
        </w:rPr>
        <w:tab/>
      </w:r>
      <w:r w:rsidR="003E5C6E" w:rsidRPr="003E5C6E">
        <w:rPr>
          <w:sz w:val="22"/>
          <w:szCs w:val="22"/>
        </w:rPr>
        <w:t>ANO</w:t>
      </w:r>
      <w:r w:rsidRPr="003E5C6E">
        <w:rPr>
          <w:sz w:val="22"/>
          <w:szCs w:val="22"/>
        </w:rPr>
        <w:t>, Rampa</w:t>
      </w:r>
      <w:r w:rsidRPr="003E5C6E">
        <w:rPr>
          <w:sz w:val="22"/>
          <w:szCs w:val="22"/>
        </w:rPr>
        <w:tab/>
      </w:r>
      <w:r w:rsidR="003E5C6E" w:rsidRPr="003E5C6E">
        <w:rPr>
          <w:sz w:val="22"/>
          <w:szCs w:val="22"/>
        </w:rPr>
        <w:t xml:space="preserve"> ANO</w:t>
      </w:r>
      <w:r w:rsidRPr="003E5C6E">
        <w:rPr>
          <w:sz w:val="22"/>
          <w:szCs w:val="22"/>
        </w:rPr>
        <w:t>, Vysokozdvižný vozík</w:t>
      </w:r>
      <w:r w:rsidRPr="003E5C6E">
        <w:rPr>
          <w:sz w:val="22"/>
          <w:szCs w:val="22"/>
        </w:rPr>
        <w:tab/>
        <w:t>NE</w:t>
      </w:r>
    </w:p>
    <w:p w:rsidR="000A0FF6" w:rsidRPr="003E5C6E" w:rsidRDefault="000A0FF6" w:rsidP="000A0FF6">
      <w:pPr>
        <w:pStyle w:val="BezMezer-BookmanOld"/>
        <w:jc w:val="both"/>
        <w:rPr>
          <w:sz w:val="22"/>
          <w:szCs w:val="22"/>
        </w:rPr>
      </w:pPr>
    </w:p>
    <w:p w:rsidR="000A0FF6" w:rsidRPr="003E5C6E" w:rsidRDefault="000A0FF6" w:rsidP="000A0FF6">
      <w:pPr>
        <w:pStyle w:val="BezMezer-BookmanOld"/>
        <w:jc w:val="both"/>
        <w:rPr>
          <w:sz w:val="22"/>
          <w:szCs w:val="22"/>
        </w:rPr>
      </w:pPr>
    </w:p>
    <w:p w:rsidR="000A0FF6" w:rsidRPr="003E5C6E" w:rsidRDefault="000A0FF6" w:rsidP="000A0FF6">
      <w:pPr>
        <w:pStyle w:val="BezMezer-BookmanOld"/>
        <w:ind w:left="2124" w:hanging="2124"/>
        <w:jc w:val="both"/>
        <w:rPr>
          <w:sz w:val="22"/>
          <w:szCs w:val="22"/>
          <w:u w:val="single"/>
        </w:rPr>
      </w:pPr>
      <w:r w:rsidRPr="003E5C6E">
        <w:rPr>
          <w:sz w:val="22"/>
          <w:szCs w:val="22"/>
          <w:u w:val="single"/>
        </w:rPr>
        <w:t>Palety</w:t>
      </w:r>
    </w:p>
    <w:p w:rsidR="000A0FF6" w:rsidRPr="003E5C6E" w:rsidRDefault="000A0FF6" w:rsidP="000A0FF6">
      <w:pPr>
        <w:pStyle w:val="BezMezer-BookmanOld"/>
        <w:jc w:val="both"/>
        <w:rPr>
          <w:sz w:val="22"/>
          <w:szCs w:val="22"/>
        </w:rPr>
      </w:pPr>
      <w:r w:rsidRPr="003E5C6E">
        <w:rPr>
          <w:sz w:val="22"/>
          <w:szCs w:val="22"/>
        </w:rPr>
        <w:t>Neprovozujeme paletové hospodářství, EURO-palety a při dodávce nejme schopni palety ihned vrátit. Teprve po uvolnění EURO-palet si je po předchozí domluvě odveze DODAVATEL ZBOŽÍ v dohodnutém termínu SÁM, na své náklady a z dohodnutého místa (Cheb, Dolní Rychnov nebo Karlovy Vary).</w:t>
      </w:r>
    </w:p>
    <w:sectPr w:rsidR="000A0FF6" w:rsidRPr="003E5C6E" w:rsidSect="00A8145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49" w:bottom="851" w:left="993" w:header="403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C8" w:rsidRDefault="000D3DC8">
      <w:r>
        <w:separator/>
      </w:r>
    </w:p>
  </w:endnote>
  <w:endnote w:type="continuationSeparator" w:id="0">
    <w:p w:rsidR="000D3DC8" w:rsidRDefault="000D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EE" w:rsidRDefault="001231EE" w:rsidP="001231EE">
    <w:pPr>
      <w:pStyle w:val="Zpat"/>
      <w:jc w:val="righ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3FA8542F" wp14:editId="37B27581">
          <wp:simplePos x="0" y="0"/>
          <wp:positionH relativeFrom="page">
            <wp:posOffset>2806065</wp:posOffset>
          </wp:positionH>
          <wp:positionV relativeFrom="page">
            <wp:posOffset>10114280</wp:posOffset>
          </wp:positionV>
          <wp:extent cx="1647825" cy="308610"/>
          <wp:effectExtent l="0" t="0" r="9525" b="0"/>
          <wp:wrapNone/>
          <wp:docPr id="8" name="Obrázek 8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Bookman Old Style" w:hAnsi="Bookman Old Style"/>
        <w:sz w:val="16"/>
        <w:szCs w:val="16"/>
      </w:rPr>
      <w:t>PeS</w:t>
    </w:r>
    <w:proofErr w:type="spellEnd"/>
    <w:r>
      <w:t xml:space="preserve"> 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90" w:rsidRDefault="003A2190" w:rsidP="003A2190">
    <w:pPr>
      <w:pStyle w:val="Zpat"/>
      <w:jc w:val="right"/>
    </w:pPr>
    <w:r>
      <w:rPr>
        <w:noProof/>
      </w:rPr>
      <w:drawing>
        <wp:anchor distT="0" distB="0" distL="114300" distR="114300" simplePos="0" relativeHeight="251662848" behindDoc="0" locked="1" layoutInCell="1" allowOverlap="1" wp14:anchorId="4D88F49C" wp14:editId="1A1CE45C">
          <wp:simplePos x="0" y="0"/>
          <wp:positionH relativeFrom="page">
            <wp:posOffset>2806065</wp:posOffset>
          </wp:positionH>
          <wp:positionV relativeFrom="page">
            <wp:posOffset>10114280</wp:posOffset>
          </wp:positionV>
          <wp:extent cx="1647825" cy="308610"/>
          <wp:effectExtent l="0" t="0" r="9525" b="0"/>
          <wp:wrapNone/>
          <wp:docPr id="1" name="Obrázek 1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Bookman Old Style" w:hAnsi="Bookman Old Style"/>
        <w:sz w:val="16"/>
        <w:szCs w:val="16"/>
      </w:rPr>
      <w:t>PeS</w:t>
    </w:r>
    <w:proofErr w:type="spellEnd"/>
    <w:r>
      <w:t xml:space="preserve"> ®</w:t>
    </w:r>
  </w:p>
  <w:p w:rsidR="003033CD" w:rsidRDefault="003033CD" w:rsidP="001C71B7">
    <w:pPr>
      <w:pStyle w:val="Zpat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C8" w:rsidRDefault="000D3DC8">
      <w:r>
        <w:separator/>
      </w:r>
    </w:p>
  </w:footnote>
  <w:footnote w:type="continuationSeparator" w:id="0">
    <w:p w:rsidR="000D3DC8" w:rsidRDefault="000D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8F" w:rsidRPr="00364CF1" w:rsidRDefault="007D528F" w:rsidP="007D528F">
    <w:pPr>
      <w:pStyle w:val="Zhlav"/>
      <w:tabs>
        <w:tab w:val="clear" w:pos="4536"/>
        <w:tab w:val="clear" w:pos="9072"/>
        <w:tab w:val="right" w:pos="-6946"/>
      </w:tabs>
      <w:ind w:right="-426"/>
      <w:rPr>
        <w:rFonts w:ascii="Bookman Old Style" w:hAnsi="Bookman Old Style" w:cstheme="minorHAnsi"/>
        <w:caps w:val="0"/>
        <w:szCs w:val="20"/>
      </w:rPr>
    </w:pPr>
    <w:r w:rsidRPr="00364CF1">
      <w:rPr>
        <w:rFonts w:ascii="Bookman Old Style" w:hAnsi="Bookman Old Style" w:cstheme="minorHAnsi"/>
        <w:caps w:val="0"/>
        <w:szCs w:val="20"/>
      </w:rPr>
      <w:t xml:space="preserve">Příloha č. 3. k požadavkovému listu </w:t>
    </w:r>
    <w:proofErr w:type="spellStart"/>
    <w:r w:rsidRPr="00364CF1">
      <w:rPr>
        <w:rFonts w:ascii="Bookman Old Style" w:hAnsi="Bookman Old Style" w:cstheme="minorHAnsi"/>
        <w:caps w:val="0"/>
        <w:szCs w:val="20"/>
      </w:rPr>
      <w:t>VZMR</w:t>
    </w:r>
    <w:proofErr w:type="spellEnd"/>
    <w:r w:rsidRPr="00364CF1">
      <w:rPr>
        <w:rFonts w:ascii="Bookman Old Style" w:hAnsi="Bookman Old Style" w:cstheme="minorHAnsi"/>
        <w:caps w:val="0"/>
        <w:szCs w:val="20"/>
      </w:rPr>
      <w:t xml:space="preserve">, </w:t>
    </w:r>
    <w:proofErr w:type="gramStart"/>
    <w:r w:rsidRPr="00364CF1">
      <w:rPr>
        <w:rFonts w:ascii="Bookman Old Style" w:hAnsi="Bookman Old Style" w:cstheme="minorHAnsi"/>
        <w:caps w:val="0"/>
        <w:szCs w:val="20"/>
      </w:rPr>
      <w:t>Č.J.</w:t>
    </w:r>
    <w:proofErr w:type="gramEnd"/>
    <w:r w:rsidRPr="00364CF1">
      <w:rPr>
        <w:rFonts w:ascii="Bookman Old Style" w:hAnsi="Bookman Old Style" w:cstheme="minorHAnsi"/>
        <w:caps w:val="0"/>
        <w:szCs w:val="20"/>
      </w:rPr>
      <w:t xml:space="preserve"> KRPK-</w:t>
    </w:r>
    <w:r w:rsidR="00364CF1" w:rsidRPr="00364CF1">
      <w:rPr>
        <w:rFonts w:ascii="Bookman Old Style" w:hAnsi="Bookman Old Style" w:cstheme="minorHAnsi"/>
        <w:caps w:val="0"/>
        <w:szCs w:val="20"/>
      </w:rPr>
      <w:t>35965</w:t>
    </w:r>
    <w:r w:rsidR="009F618A" w:rsidRPr="00364CF1">
      <w:rPr>
        <w:rFonts w:ascii="Bookman Old Style" w:hAnsi="Bookman Old Style" w:cstheme="minorHAnsi"/>
        <w:caps w:val="0"/>
        <w:szCs w:val="20"/>
      </w:rPr>
      <w:t>/</w:t>
    </w:r>
    <w:proofErr w:type="spellStart"/>
    <w:r w:rsidR="009F618A" w:rsidRPr="00364CF1">
      <w:rPr>
        <w:rFonts w:ascii="Bookman Old Style" w:hAnsi="Bookman Old Style" w:cstheme="minorHAnsi"/>
        <w:caps w:val="0"/>
        <w:szCs w:val="20"/>
      </w:rPr>
      <w:t>ČJ</w:t>
    </w:r>
    <w:proofErr w:type="spellEnd"/>
    <w:r w:rsidR="009F618A" w:rsidRPr="00364CF1">
      <w:rPr>
        <w:rFonts w:ascii="Bookman Old Style" w:hAnsi="Bookman Old Style" w:cstheme="minorHAnsi"/>
        <w:caps w:val="0"/>
        <w:szCs w:val="20"/>
      </w:rPr>
      <w:t>-2017</w:t>
    </w:r>
    <w:r w:rsidRPr="00364CF1">
      <w:rPr>
        <w:rFonts w:ascii="Bookman Old Style" w:hAnsi="Bookman Old Style" w:cstheme="minorHAnsi"/>
        <w:caps w:val="0"/>
        <w:szCs w:val="20"/>
      </w:rPr>
      <w:t>-</w:t>
    </w:r>
    <w:proofErr w:type="spellStart"/>
    <w:r w:rsidRPr="00364CF1">
      <w:rPr>
        <w:rFonts w:ascii="Bookman Old Style" w:hAnsi="Bookman Old Style" w:cstheme="minorHAnsi"/>
        <w:caps w:val="0"/>
        <w:szCs w:val="20"/>
      </w:rPr>
      <w:t>1900SU</w:t>
    </w:r>
    <w:proofErr w:type="spellEnd"/>
    <w:r w:rsidRPr="00364CF1">
      <w:rPr>
        <w:rFonts w:ascii="Bookman Old Style" w:hAnsi="Bookman Old Style" w:cstheme="minorHAnsi"/>
        <w:caps w:val="0"/>
        <w:szCs w:val="20"/>
      </w:rPr>
      <w:tab/>
      <w:t xml:space="preserve"> </w:t>
    </w:r>
    <w:r w:rsidR="009F618A" w:rsidRPr="00364CF1">
      <w:rPr>
        <w:rFonts w:ascii="Bookman Old Style" w:hAnsi="Bookman Old Style" w:cstheme="minorHAnsi"/>
        <w:caps w:val="0"/>
        <w:szCs w:val="20"/>
      </w:rPr>
      <w:t xml:space="preserve"> </w:t>
    </w:r>
    <w:r w:rsidRPr="00364CF1">
      <w:rPr>
        <w:rFonts w:ascii="Bookman Old Style" w:hAnsi="Bookman Old Style" w:cstheme="minorHAnsi"/>
        <w:caps w:val="0"/>
        <w:szCs w:val="20"/>
      </w:rPr>
      <w:t xml:space="preserve">     Počet listů: 2</w:t>
    </w:r>
  </w:p>
  <w:p w:rsidR="007D528F" w:rsidRPr="00364CF1" w:rsidRDefault="007D528F" w:rsidP="007D528F">
    <w:pPr>
      <w:pStyle w:val="Zhlav"/>
      <w:tabs>
        <w:tab w:val="clear" w:pos="4536"/>
        <w:tab w:val="clear" w:pos="9072"/>
        <w:tab w:val="right" w:pos="-6946"/>
      </w:tabs>
      <w:ind w:right="-426"/>
      <w:rPr>
        <w:rFonts w:ascii="Bookman Old Style" w:hAnsi="Bookman Old Style" w:cstheme="minorHAnsi"/>
        <w:caps w:val="0"/>
        <w:szCs w:val="20"/>
      </w:rPr>
    </w:pP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  <w:t xml:space="preserve">   List č. </w:t>
    </w:r>
    <w:r w:rsidR="00C10DAF" w:rsidRPr="00364CF1">
      <w:rPr>
        <w:rFonts w:ascii="Bookman Old Style" w:hAnsi="Bookman Old Style" w:cstheme="minorHAnsi"/>
        <w:caps w:val="0"/>
        <w:szCs w:val="20"/>
      </w:rPr>
      <w:fldChar w:fldCharType="begin"/>
    </w:r>
    <w:r w:rsidR="00C10DAF" w:rsidRPr="00364CF1">
      <w:rPr>
        <w:rFonts w:ascii="Bookman Old Style" w:hAnsi="Bookman Old Style" w:cstheme="minorHAnsi"/>
        <w:caps w:val="0"/>
        <w:szCs w:val="20"/>
      </w:rPr>
      <w:instrText>PAGE   \* MERGEFORMAT</w:instrText>
    </w:r>
    <w:r w:rsidR="00C10DAF" w:rsidRPr="00364CF1">
      <w:rPr>
        <w:rFonts w:ascii="Bookman Old Style" w:hAnsi="Bookman Old Style" w:cstheme="minorHAnsi"/>
        <w:caps w:val="0"/>
        <w:szCs w:val="20"/>
      </w:rPr>
      <w:fldChar w:fldCharType="separate"/>
    </w:r>
    <w:r w:rsidR="000703F2">
      <w:rPr>
        <w:rFonts w:ascii="Bookman Old Style" w:hAnsi="Bookman Old Style" w:cstheme="minorHAnsi"/>
        <w:caps w:val="0"/>
        <w:noProof/>
        <w:szCs w:val="20"/>
      </w:rPr>
      <w:t>2</w:t>
    </w:r>
    <w:r w:rsidR="00C10DAF" w:rsidRPr="00364CF1">
      <w:rPr>
        <w:rFonts w:ascii="Bookman Old Style" w:hAnsi="Bookman Old Style" w:cstheme="minorHAnsi"/>
        <w:caps w:val="0"/>
        <w:szCs w:val="20"/>
      </w:rPr>
      <w:fldChar w:fldCharType="end"/>
    </w:r>
  </w:p>
  <w:p w:rsidR="007D528F" w:rsidRPr="007D528F" w:rsidRDefault="007D528F" w:rsidP="007D52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CD" w:rsidRDefault="003033CD" w:rsidP="001634F4">
    <w:pPr>
      <w:pStyle w:val="n3"/>
    </w:pP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4C509E" w:rsidTr="00867EA0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4C509E" w:rsidRDefault="00220FF5" w:rsidP="003E0E50">
          <w:pPr>
            <w:pStyle w:val="Zhlav"/>
          </w:pPr>
          <w:r>
            <w:t>POLICIE Č</w:t>
          </w:r>
          <w:r w:rsidR="000568D0">
            <w:t>ESKÉ REPUBLIKY</w:t>
          </w:r>
        </w:p>
        <w:p w:rsidR="000568D0" w:rsidRDefault="000568D0" w:rsidP="003E0E50">
          <w:pPr>
            <w:pStyle w:val="Zhlav"/>
          </w:pPr>
          <w:r>
            <w:t>KRAJSKÉ ŘEDITELSTVÍ POLICIE KARLOVARSKÉHO KRAJE</w:t>
          </w:r>
        </w:p>
        <w:p w:rsidR="00F2713B" w:rsidRDefault="00F2713B" w:rsidP="003E0E50">
          <w:pPr>
            <w:pStyle w:val="Zhlav"/>
          </w:pPr>
        </w:p>
        <w:p w:rsidR="003D5825" w:rsidRDefault="003D5825" w:rsidP="003D5825">
          <w:pPr>
            <w:pStyle w:val="Zahlavi2"/>
          </w:pPr>
          <w:r>
            <w:t>ODBOR SPRÁVY MAJETKU</w:t>
          </w:r>
        </w:p>
        <w:p w:rsidR="004C509E" w:rsidRPr="006867E9" w:rsidRDefault="003D5825" w:rsidP="003D5825">
          <w:pPr>
            <w:pStyle w:val="Zahlavi3"/>
          </w:pPr>
          <w:r>
            <w:t>ODDĚLENÍ MATERIÁLNĚ TECHNICKÉHO ZABEZPEČENÍ</w:t>
          </w:r>
        </w:p>
      </w:tc>
    </w:tr>
    <w:tr w:rsidR="003033CD" w:rsidTr="00867EA0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55522F" w:rsidRPr="00364CF1" w:rsidRDefault="005470D4" w:rsidP="00CB2543">
    <w:pPr>
      <w:pStyle w:val="Zhlav"/>
      <w:tabs>
        <w:tab w:val="clear" w:pos="4536"/>
        <w:tab w:val="clear" w:pos="9072"/>
        <w:tab w:val="right" w:pos="-6946"/>
      </w:tabs>
      <w:ind w:right="-426"/>
      <w:rPr>
        <w:rFonts w:ascii="Bookman Old Style" w:hAnsi="Bookman Old Style" w:cstheme="minorHAnsi"/>
        <w:caps w:val="0"/>
        <w:szCs w:val="20"/>
      </w:rPr>
    </w:pPr>
    <w:r w:rsidRPr="003807F5">
      <w:rPr>
        <w:rFonts w:ascii="Bookman Old Style" w:hAnsi="Bookman Old Style" w:cstheme="minorHAnsi"/>
        <w:caps w:val="0"/>
        <w:szCs w:val="20"/>
      </w:rPr>
      <w:t>Příloha č.</w:t>
    </w:r>
    <w:r w:rsidR="00066559" w:rsidRPr="003807F5">
      <w:rPr>
        <w:rFonts w:ascii="Bookman Old Style" w:hAnsi="Bookman Old Style" w:cstheme="minorHAnsi"/>
        <w:caps w:val="0"/>
        <w:szCs w:val="20"/>
      </w:rPr>
      <w:t xml:space="preserve"> </w:t>
    </w:r>
    <w:r w:rsidR="00CC1373" w:rsidRPr="003807F5">
      <w:rPr>
        <w:rFonts w:ascii="Bookman Old Style" w:hAnsi="Bookman Old Style" w:cstheme="minorHAnsi"/>
        <w:caps w:val="0"/>
        <w:szCs w:val="20"/>
      </w:rPr>
      <w:t>3</w:t>
    </w:r>
    <w:r w:rsidRPr="003807F5">
      <w:rPr>
        <w:rFonts w:ascii="Bookman Old Style" w:hAnsi="Bookman Old Style" w:cstheme="minorHAnsi"/>
        <w:caps w:val="0"/>
        <w:szCs w:val="20"/>
      </w:rPr>
      <w:t xml:space="preserve">. k požadavkovému listu </w:t>
    </w:r>
    <w:proofErr w:type="spellStart"/>
    <w:r w:rsidRPr="003807F5">
      <w:rPr>
        <w:rFonts w:ascii="Bookman Old Style" w:hAnsi="Bookman Old Style" w:cstheme="minorHAnsi"/>
        <w:caps w:val="0"/>
        <w:szCs w:val="20"/>
      </w:rPr>
      <w:t>VZMR</w:t>
    </w:r>
    <w:proofErr w:type="spellEnd"/>
    <w:r w:rsidRPr="003807F5">
      <w:rPr>
        <w:rFonts w:ascii="Bookman Old Style" w:hAnsi="Bookman Old Style" w:cstheme="minorHAnsi"/>
        <w:caps w:val="0"/>
        <w:szCs w:val="20"/>
      </w:rPr>
      <w:t xml:space="preserve">, </w:t>
    </w:r>
    <w:proofErr w:type="gramStart"/>
    <w:r w:rsidRPr="003807F5">
      <w:rPr>
        <w:rFonts w:ascii="Bookman Old Style" w:hAnsi="Bookman Old Style" w:cstheme="minorHAnsi"/>
        <w:caps w:val="0"/>
        <w:szCs w:val="20"/>
      </w:rPr>
      <w:t>Č.J</w:t>
    </w:r>
    <w:r w:rsidRPr="00364CF1">
      <w:rPr>
        <w:rFonts w:ascii="Bookman Old Style" w:hAnsi="Bookman Old Style" w:cstheme="minorHAnsi"/>
        <w:caps w:val="0"/>
        <w:szCs w:val="20"/>
      </w:rPr>
      <w:t>.</w:t>
    </w:r>
    <w:proofErr w:type="gramEnd"/>
    <w:r w:rsidRPr="00364CF1">
      <w:rPr>
        <w:rFonts w:ascii="Bookman Old Style" w:hAnsi="Bookman Old Style" w:cstheme="minorHAnsi"/>
        <w:caps w:val="0"/>
        <w:szCs w:val="20"/>
      </w:rPr>
      <w:t xml:space="preserve"> KRPK-</w:t>
    </w:r>
    <w:r w:rsidR="00364CF1" w:rsidRPr="00364CF1">
      <w:rPr>
        <w:rFonts w:ascii="Bookman Old Style" w:hAnsi="Bookman Old Style" w:cstheme="minorHAnsi"/>
        <w:caps w:val="0"/>
        <w:szCs w:val="20"/>
      </w:rPr>
      <w:t>35965</w:t>
    </w:r>
    <w:r w:rsidRPr="00364CF1">
      <w:rPr>
        <w:rFonts w:ascii="Bookman Old Style" w:hAnsi="Bookman Old Style" w:cstheme="minorHAnsi"/>
        <w:caps w:val="0"/>
        <w:szCs w:val="20"/>
      </w:rPr>
      <w:t>/</w:t>
    </w:r>
    <w:proofErr w:type="spellStart"/>
    <w:r w:rsidRPr="00364CF1">
      <w:rPr>
        <w:rFonts w:ascii="Bookman Old Style" w:hAnsi="Bookman Old Style" w:cstheme="minorHAnsi"/>
        <w:caps w:val="0"/>
        <w:szCs w:val="20"/>
      </w:rPr>
      <w:t>ČJ</w:t>
    </w:r>
    <w:proofErr w:type="spellEnd"/>
    <w:r w:rsidRPr="00364CF1">
      <w:rPr>
        <w:rFonts w:ascii="Bookman Old Style" w:hAnsi="Bookman Old Style" w:cstheme="minorHAnsi"/>
        <w:caps w:val="0"/>
        <w:szCs w:val="20"/>
      </w:rPr>
      <w:t>-201</w:t>
    </w:r>
    <w:r w:rsidR="009F618A" w:rsidRPr="00364CF1">
      <w:rPr>
        <w:rFonts w:ascii="Bookman Old Style" w:hAnsi="Bookman Old Style" w:cstheme="minorHAnsi"/>
        <w:caps w:val="0"/>
        <w:szCs w:val="20"/>
      </w:rPr>
      <w:t>7</w:t>
    </w:r>
    <w:r w:rsidR="00CB2543" w:rsidRPr="00364CF1">
      <w:rPr>
        <w:rFonts w:ascii="Bookman Old Style" w:hAnsi="Bookman Old Style" w:cstheme="minorHAnsi"/>
        <w:caps w:val="0"/>
        <w:szCs w:val="20"/>
      </w:rPr>
      <w:t>-</w:t>
    </w:r>
    <w:proofErr w:type="spellStart"/>
    <w:r w:rsidR="00CB2543" w:rsidRPr="00364CF1">
      <w:rPr>
        <w:rFonts w:ascii="Bookman Old Style" w:hAnsi="Bookman Old Style" w:cstheme="minorHAnsi"/>
        <w:caps w:val="0"/>
        <w:szCs w:val="20"/>
      </w:rPr>
      <w:t>1900SU</w:t>
    </w:r>
    <w:proofErr w:type="spellEnd"/>
    <w:r w:rsidR="00CB2543" w:rsidRPr="00364CF1">
      <w:rPr>
        <w:rFonts w:ascii="Bookman Old Style" w:hAnsi="Bookman Old Style" w:cstheme="minorHAnsi"/>
        <w:caps w:val="0"/>
        <w:szCs w:val="20"/>
      </w:rPr>
      <w:tab/>
      <w:t xml:space="preserve">     </w:t>
    </w:r>
    <w:r w:rsidR="009F618A" w:rsidRPr="00364CF1">
      <w:rPr>
        <w:rFonts w:ascii="Bookman Old Style" w:hAnsi="Bookman Old Style" w:cstheme="minorHAnsi"/>
        <w:caps w:val="0"/>
        <w:szCs w:val="20"/>
      </w:rPr>
      <w:t xml:space="preserve"> </w:t>
    </w:r>
    <w:r w:rsidR="00CB2543" w:rsidRPr="00364CF1">
      <w:rPr>
        <w:rFonts w:ascii="Bookman Old Style" w:hAnsi="Bookman Old Style" w:cstheme="minorHAnsi"/>
        <w:caps w:val="0"/>
        <w:szCs w:val="20"/>
      </w:rPr>
      <w:t xml:space="preserve"> </w:t>
    </w:r>
    <w:r w:rsidRPr="00364CF1">
      <w:rPr>
        <w:rFonts w:ascii="Bookman Old Style" w:hAnsi="Bookman Old Style" w:cstheme="minorHAnsi"/>
        <w:caps w:val="0"/>
        <w:szCs w:val="20"/>
      </w:rPr>
      <w:t xml:space="preserve">Počet listů: </w:t>
    </w:r>
    <w:r w:rsidR="0046776B" w:rsidRPr="00364CF1">
      <w:rPr>
        <w:rFonts w:ascii="Bookman Old Style" w:hAnsi="Bookman Old Style" w:cstheme="minorHAnsi"/>
        <w:caps w:val="0"/>
        <w:szCs w:val="20"/>
      </w:rPr>
      <w:t>2</w:t>
    </w:r>
  </w:p>
  <w:p w:rsidR="0046776B" w:rsidRPr="00364CF1" w:rsidRDefault="0046776B" w:rsidP="00CB2543">
    <w:pPr>
      <w:pStyle w:val="Zhlav"/>
      <w:tabs>
        <w:tab w:val="clear" w:pos="4536"/>
        <w:tab w:val="clear" w:pos="9072"/>
        <w:tab w:val="right" w:pos="-6946"/>
      </w:tabs>
      <w:ind w:right="-426"/>
      <w:rPr>
        <w:rFonts w:ascii="Bookman Old Style" w:hAnsi="Bookman Old Style" w:cstheme="minorHAnsi"/>
        <w:caps w:val="0"/>
        <w:szCs w:val="20"/>
      </w:rPr>
    </w:pP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</w:r>
    <w:r w:rsidRPr="00364CF1">
      <w:rPr>
        <w:rFonts w:ascii="Bookman Old Style" w:hAnsi="Bookman Old Style" w:cstheme="minorHAnsi"/>
        <w:caps w:val="0"/>
        <w:szCs w:val="20"/>
      </w:rPr>
      <w:tab/>
      <w:t xml:space="preserve">   List č. 1</w:t>
    </w:r>
  </w:p>
  <w:p w:rsidR="00A63340" w:rsidRPr="00364CF1" w:rsidRDefault="00A63340" w:rsidP="00A63340">
    <w:pPr>
      <w:pStyle w:val="Zhlav"/>
      <w:rPr>
        <w:rFonts w:ascii="Bookman Old Style" w:hAnsi="Bookman Old Style"/>
      </w:rPr>
    </w:pPr>
  </w:p>
  <w:p w:rsidR="00A63340" w:rsidRPr="00363B81" w:rsidRDefault="00A63340" w:rsidP="005470D4">
    <w:pPr>
      <w:pStyle w:val="BezMezer-BookmanOl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8"/>
        <w:szCs w:val="8"/>
      </w:rPr>
    </w:pPr>
  </w:p>
  <w:p w:rsidR="003D7DDA" w:rsidRDefault="00B20E04" w:rsidP="00473A58">
    <w:pPr>
      <w:pStyle w:val="BezMezer-BookmanOl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mallCaps/>
        <w:sz w:val="32"/>
      </w:rPr>
    </w:pPr>
    <w:r w:rsidRPr="00B20E04">
      <w:rPr>
        <w:smallCaps/>
        <w:sz w:val="32"/>
      </w:rPr>
      <w:t>Zadávací a dodací podmínky zakázky</w:t>
    </w:r>
    <w:r w:rsidR="003D7DDA">
      <w:rPr>
        <w:smallCaps/>
        <w:sz w:val="32"/>
      </w:rPr>
      <w:t>:</w:t>
    </w:r>
  </w:p>
  <w:p w:rsidR="00473A58" w:rsidRPr="00473A58" w:rsidRDefault="00364CF1" w:rsidP="00473A58">
    <w:pPr>
      <w:pStyle w:val="BezMezer-BookmanOl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mallCaps/>
        <w:sz w:val="32"/>
      </w:rPr>
    </w:pPr>
    <w:r w:rsidRPr="00F43513">
      <w:rPr>
        <w:smallCaps/>
        <w:sz w:val="32"/>
      </w:rPr>
      <w:t xml:space="preserve">sady balistických panelů </w:t>
    </w:r>
    <w:proofErr w:type="spellStart"/>
    <w:r w:rsidRPr="00F43513">
      <w:rPr>
        <w:smallCaps/>
        <w:sz w:val="32"/>
      </w:rPr>
      <w:t>TBO5CZ</w:t>
    </w:r>
    <w:proofErr w:type="spellEnd"/>
    <w:r w:rsidRPr="00F43513">
      <w:rPr>
        <w:smallCaps/>
        <w:sz w:val="32"/>
      </w:rPr>
      <w:t xml:space="preserve"> (sada 2 ks) splňujících požadavky </w:t>
    </w:r>
    <w:proofErr w:type="spellStart"/>
    <w:r w:rsidRPr="00F43513">
      <w:rPr>
        <w:smallCaps/>
        <w:sz w:val="32"/>
      </w:rPr>
      <w:t>NIJ</w:t>
    </w:r>
    <w:proofErr w:type="spellEnd"/>
    <w:r w:rsidRPr="00F43513">
      <w:rPr>
        <w:smallCaps/>
        <w:sz w:val="32"/>
      </w:rPr>
      <w:t xml:space="preserve"> IV dle </w:t>
    </w:r>
    <w:proofErr w:type="spellStart"/>
    <w:r w:rsidRPr="00F43513">
      <w:rPr>
        <w:smallCaps/>
        <w:sz w:val="32"/>
      </w:rPr>
      <w:t>NIJ</w:t>
    </w:r>
    <w:proofErr w:type="spellEnd"/>
    <w:r w:rsidRPr="00F43513">
      <w:rPr>
        <w:smallCaps/>
        <w:sz w:val="32"/>
      </w:rPr>
      <w:t xml:space="preserve"> </w:t>
    </w:r>
    <w:proofErr w:type="spellStart"/>
    <w:r w:rsidRPr="00F43513">
      <w:rPr>
        <w:smallCaps/>
        <w:sz w:val="32"/>
      </w:rPr>
      <w:t>STD</w:t>
    </w:r>
    <w:proofErr w:type="spellEnd"/>
    <w:r w:rsidRPr="00F43513">
      <w:rPr>
        <w:smallCaps/>
        <w:sz w:val="32"/>
      </w:rPr>
      <w:t xml:space="preserve"> 0101.04</w:t>
    </w:r>
  </w:p>
  <w:p w:rsidR="00363B81" w:rsidRPr="00363B81" w:rsidRDefault="00363B81" w:rsidP="005470D4">
    <w:pPr>
      <w:pStyle w:val="BezMezer-BookmanOl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8"/>
        <w:szCs w:val="8"/>
      </w:rPr>
    </w:pPr>
  </w:p>
  <w:p w:rsidR="003033CD" w:rsidRDefault="006F4D3E">
    <w:pPr>
      <w:pStyle w:val="Zhlav"/>
    </w:pPr>
    <w:r>
      <w:rPr>
        <w:noProof/>
      </w:rPr>
      <w:drawing>
        <wp:anchor distT="0" distB="0" distL="114300" distR="114300" simplePos="0" relativeHeight="251660800" behindDoc="1" locked="1" layoutInCell="1" allowOverlap="1" wp14:anchorId="545294F4" wp14:editId="7F292C3A">
          <wp:simplePos x="0" y="0"/>
          <wp:positionH relativeFrom="page">
            <wp:posOffset>720090</wp:posOffset>
          </wp:positionH>
          <wp:positionV relativeFrom="page">
            <wp:posOffset>1570990</wp:posOffset>
          </wp:positionV>
          <wp:extent cx="6120130" cy="59055"/>
          <wp:effectExtent l="19050" t="0" r="0" b="0"/>
          <wp:wrapNone/>
          <wp:docPr id="6" name="obrázek 53" descr="pruh_nahore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ruh_nahore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1" allowOverlap="1" wp14:anchorId="6992BA3C" wp14:editId="3CFF71BB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352550" cy="962025"/>
          <wp:effectExtent l="19050" t="0" r="0" b="0"/>
          <wp:wrapNone/>
          <wp:docPr id="7" name="obrázek 52" descr="logo_c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_cb_v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E2F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EBAD5EC" wp14:editId="50AD810C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TC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QGSEwh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 w:rsidR="009C5E2F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B3C79AF" wp14:editId="4A14FDA0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4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BMNnMH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 w:rsidR="009C5E2F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252AECE" wp14:editId="5908D9D8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 w:rsidR="009C5E2F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39A1879" wp14:editId="09A9AE1B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46100"/>
              <wp:effectExtent l="0" t="4445" r="4445" b="190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46100"/>
                      </a:xfrm>
                      <a:prstGeom prst="rect">
                        <a:avLst/>
                      </a:prstGeom>
                      <a:solidFill>
                        <a:srgbClr val="F6BF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AAB" w:rsidRPr="005A36C6" w:rsidRDefault="006F4D3E" w:rsidP="005A36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67E56" wp14:editId="2DD951EE">
                                <wp:extent cx="514350" cy="561975"/>
                                <wp:effectExtent l="19050" t="0" r="0" b="0"/>
                                <wp:docPr id="9" name="obrázek 1" descr="Karlovar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Karlovar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" fillcolor="#f6bfd9" stroked="f">
              <v:textbox inset="0,0,0,0">
                <w:txbxContent>
                  <w:p w:rsidR="00F04AAB" w:rsidRPr="005A36C6" w:rsidRDefault="006F4D3E" w:rsidP="005A36C6">
                    <w:r>
                      <w:rPr>
                        <w:noProof/>
                      </w:rPr>
                      <w:drawing>
                        <wp:inline distT="0" distB="0" distL="0" distR="0" wp14:anchorId="05767E56" wp14:editId="2DD951EE">
                          <wp:extent cx="514350" cy="561975"/>
                          <wp:effectExtent l="19050" t="0" r="0" b="0"/>
                          <wp:docPr id="9" name="obrázek 1" descr="Karlovar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Karlovar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B35"/>
    <w:multiLevelType w:val="hybridMultilevel"/>
    <w:tmpl w:val="D26624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C20"/>
    <w:multiLevelType w:val="hybridMultilevel"/>
    <w:tmpl w:val="6B02A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ECD"/>
    <w:multiLevelType w:val="hybridMultilevel"/>
    <w:tmpl w:val="7F64C1A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C85151"/>
    <w:multiLevelType w:val="hybridMultilevel"/>
    <w:tmpl w:val="BA8066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F432E"/>
    <w:multiLevelType w:val="hybridMultilevel"/>
    <w:tmpl w:val="78D86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14DC8"/>
    <w:multiLevelType w:val="hybridMultilevel"/>
    <w:tmpl w:val="6C94F0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06A90"/>
    <w:multiLevelType w:val="hybridMultilevel"/>
    <w:tmpl w:val="FE42C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B1AFD"/>
    <w:multiLevelType w:val="hybridMultilevel"/>
    <w:tmpl w:val="32A68C14"/>
    <w:lvl w:ilvl="0" w:tplc="4C8276E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871"/>
    <w:multiLevelType w:val="hybridMultilevel"/>
    <w:tmpl w:val="4928FD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30C97"/>
    <w:multiLevelType w:val="hybridMultilevel"/>
    <w:tmpl w:val="8AC636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F0A7D"/>
    <w:multiLevelType w:val="hybridMultilevel"/>
    <w:tmpl w:val="24ECC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B1B2A"/>
    <w:multiLevelType w:val="hybridMultilevel"/>
    <w:tmpl w:val="A4F00E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13C7F"/>
    <w:multiLevelType w:val="hybridMultilevel"/>
    <w:tmpl w:val="141849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B1697"/>
    <w:multiLevelType w:val="hybridMultilevel"/>
    <w:tmpl w:val="CB6C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A342B"/>
    <w:multiLevelType w:val="hybridMultilevel"/>
    <w:tmpl w:val="6F0EF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F5"/>
    <w:rsid w:val="000047C7"/>
    <w:rsid w:val="000052BB"/>
    <w:rsid w:val="0003393F"/>
    <w:rsid w:val="000568D0"/>
    <w:rsid w:val="00062516"/>
    <w:rsid w:val="00065EDF"/>
    <w:rsid w:val="00066559"/>
    <w:rsid w:val="00070157"/>
    <w:rsid w:val="000703F2"/>
    <w:rsid w:val="00076A90"/>
    <w:rsid w:val="00087D78"/>
    <w:rsid w:val="000942B1"/>
    <w:rsid w:val="00094346"/>
    <w:rsid w:val="000A0FF6"/>
    <w:rsid w:val="000A6189"/>
    <w:rsid w:val="000B10EC"/>
    <w:rsid w:val="000B21BD"/>
    <w:rsid w:val="000B3D2D"/>
    <w:rsid w:val="000B6E14"/>
    <w:rsid w:val="000C728D"/>
    <w:rsid w:val="000D0B5D"/>
    <w:rsid w:val="000D20C2"/>
    <w:rsid w:val="000D3DC8"/>
    <w:rsid w:val="000E55AB"/>
    <w:rsid w:val="000E6214"/>
    <w:rsid w:val="000E6B2E"/>
    <w:rsid w:val="000E7EE5"/>
    <w:rsid w:val="00102723"/>
    <w:rsid w:val="0010611A"/>
    <w:rsid w:val="00113329"/>
    <w:rsid w:val="001231EE"/>
    <w:rsid w:val="0012777E"/>
    <w:rsid w:val="001277A4"/>
    <w:rsid w:val="0013117B"/>
    <w:rsid w:val="00132D7C"/>
    <w:rsid w:val="00136257"/>
    <w:rsid w:val="00154F64"/>
    <w:rsid w:val="001634F4"/>
    <w:rsid w:val="0016530B"/>
    <w:rsid w:val="00171490"/>
    <w:rsid w:val="001926E1"/>
    <w:rsid w:val="00192A78"/>
    <w:rsid w:val="001B3830"/>
    <w:rsid w:val="001B7047"/>
    <w:rsid w:val="001C11A9"/>
    <w:rsid w:val="001C4E5C"/>
    <w:rsid w:val="001C71A0"/>
    <w:rsid w:val="001C71B7"/>
    <w:rsid w:val="001D08CB"/>
    <w:rsid w:val="001D11DA"/>
    <w:rsid w:val="001E2D72"/>
    <w:rsid w:val="001F37B2"/>
    <w:rsid w:val="001F3DA8"/>
    <w:rsid w:val="002022FA"/>
    <w:rsid w:val="00216050"/>
    <w:rsid w:val="00220FF5"/>
    <w:rsid w:val="00230DA2"/>
    <w:rsid w:val="00236922"/>
    <w:rsid w:val="00251704"/>
    <w:rsid w:val="00256E3B"/>
    <w:rsid w:val="00262294"/>
    <w:rsid w:val="002632A3"/>
    <w:rsid w:val="00263E9D"/>
    <w:rsid w:val="00264720"/>
    <w:rsid w:val="00267D1D"/>
    <w:rsid w:val="00280981"/>
    <w:rsid w:val="0028126B"/>
    <w:rsid w:val="002866B9"/>
    <w:rsid w:val="002A7153"/>
    <w:rsid w:val="002D21BA"/>
    <w:rsid w:val="003002F9"/>
    <w:rsid w:val="003033CD"/>
    <w:rsid w:val="00307846"/>
    <w:rsid w:val="003144B0"/>
    <w:rsid w:val="0031453B"/>
    <w:rsid w:val="00323A31"/>
    <w:rsid w:val="00324BFD"/>
    <w:rsid w:val="003264EA"/>
    <w:rsid w:val="00344C2F"/>
    <w:rsid w:val="00352B7A"/>
    <w:rsid w:val="00363B81"/>
    <w:rsid w:val="00364CF1"/>
    <w:rsid w:val="00366ADC"/>
    <w:rsid w:val="00367D91"/>
    <w:rsid w:val="00370A69"/>
    <w:rsid w:val="00374B8E"/>
    <w:rsid w:val="003807F5"/>
    <w:rsid w:val="003838FA"/>
    <w:rsid w:val="0038452D"/>
    <w:rsid w:val="00390B4C"/>
    <w:rsid w:val="00393390"/>
    <w:rsid w:val="003941D0"/>
    <w:rsid w:val="003A0877"/>
    <w:rsid w:val="003A2190"/>
    <w:rsid w:val="003B4378"/>
    <w:rsid w:val="003B4ECD"/>
    <w:rsid w:val="003C14B0"/>
    <w:rsid w:val="003C55CF"/>
    <w:rsid w:val="003D2586"/>
    <w:rsid w:val="003D40C9"/>
    <w:rsid w:val="003D4205"/>
    <w:rsid w:val="003D5825"/>
    <w:rsid w:val="003D7DDA"/>
    <w:rsid w:val="003E0E50"/>
    <w:rsid w:val="003E5C6E"/>
    <w:rsid w:val="003F4F49"/>
    <w:rsid w:val="00404627"/>
    <w:rsid w:val="004121EB"/>
    <w:rsid w:val="00424310"/>
    <w:rsid w:val="00433EA9"/>
    <w:rsid w:val="0043575F"/>
    <w:rsid w:val="00443FD3"/>
    <w:rsid w:val="004449EC"/>
    <w:rsid w:val="004457BF"/>
    <w:rsid w:val="0046776B"/>
    <w:rsid w:val="00473A58"/>
    <w:rsid w:val="00475396"/>
    <w:rsid w:val="00482BAE"/>
    <w:rsid w:val="00492166"/>
    <w:rsid w:val="004A2D33"/>
    <w:rsid w:val="004B3C1C"/>
    <w:rsid w:val="004C509E"/>
    <w:rsid w:val="004E1D37"/>
    <w:rsid w:val="004E6FF6"/>
    <w:rsid w:val="004F23C2"/>
    <w:rsid w:val="004F4D70"/>
    <w:rsid w:val="004F5E20"/>
    <w:rsid w:val="0050496A"/>
    <w:rsid w:val="00514958"/>
    <w:rsid w:val="0051617C"/>
    <w:rsid w:val="00520511"/>
    <w:rsid w:val="0052552C"/>
    <w:rsid w:val="0052656A"/>
    <w:rsid w:val="00526AE5"/>
    <w:rsid w:val="00533551"/>
    <w:rsid w:val="0053613C"/>
    <w:rsid w:val="005400AD"/>
    <w:rsid w:val="00542293"/>
    <w:rsid w:val="00545050"/>
    <w:rsid w:val="0054511C"/>
    <w:rsid w:val="005470D4"/>
    <w:rsid w:val="00551560"/>
    <w:rsid w:val="0055522F"/>
    <w:rsid w:val="0056703B"/>
    <w:rsid w:val="00576813"/>
    <w:rsid w:val="005A292B"/>
    <w:rsid w:val="005A36C6"/>
    <w:rsid w:val="005A7FB0"/>
    <w:rsid w:val="005B1BF0"/>
    <w:rsid w:val="005B2342"/>
    <w:rsid w:val="005B3581"/>
    <w:rsid w:val="005C626C"/>
    <w:rsid w:val="005F6C2F"/>
    <w:rsid w:val="0060708C"/>
    <w:rsid w:val="00610AAC"/>
    <w:rsid w:val="00611E4D"/>
    <w:rsid w:val="006303FE"/>
    <w:rsid w:val="00642784"/>
    <w:rsid w:val="00652F98"/>
    <w:rsid w:val="0065318E"/>
    <w:rsid w:val="006573D3"/>
    <w:rsid w:val="006659FB"/>
    <w:rsid w:val="00671F4C"/>
    <w:rsid w:val="006758DC"/>
    <w:rsid w:val="00685018"/>
    <w:rsid w:val="006852EF"/>
    <w:rsid w:val="006867E9"/>
    <w:rsid w:val="006A2382"/>
    <w:rsid w:val="006C2B7C"/>
    <w:rsid w:val="006C4A6E"/>
    <w:rsid w:val="006C6937"/>
    <w:rsid w:val="006D7063"/>
    <w:rsid w:val="006E539F"/>
    <w:rsid w:val="006E701B"/>
    <w:rsid w:val="006F1ADB"/>
    <w:rsid w:val="006F4D3E"/>
    <w:rsid w:val="00704839"/>
    <w:rsid w:val="007122A5"/>
    <w:rsid w:val="00715817"/>
    <w:rsid w:val="007269E0"/>
    <w:rsid w:val="00733422"/>
    <w:rsid w:val="007351CF"/>
    <w:rsid w:val="00742E85"/>
    <w:rsid w:val="007579E1"/>
    <w:rsid w:val="00776A76"/>
    <w:rsid w:val="007960FD"/>
    <w:rsid w:val="007A44A8"/>
    <w:rsid w:val="007B35BD"/>
    <w:rsid w:val="007B5228"/>
    <w:rsid w:val="007B62EB"/>
    <w:rsid w:val="007C33FF"/>
    <w:rsid w:val="007D528F"/>
    <w:rsid w:val="007F69CB"/>
    <w:rsid w:val="00804F87"/>
    <w:rsid w:val="0080548A"/>
    <w:rsid w:val="00806696"/>
    <w:rsid w:val="008067B9"/>
    <w:rsid w:val="0080750F"/>
    <w:rsid w:val="00812E88"/>
    <w:rsid w:val="0081759F"/>
    <w:rsid w:val="008238F7"/>
    <w:rsid w:val="008273F9"/>
    <w:rsid w:val="00833B57"/>
    <w:rsid w:val="00845759"/>
    <w:rsid w:val="00851385"/>
    <w:rsid w:val="008523A4"/>
    <w:rsid w:val="00856EF5"/>
    <w:rsid w:val="008602FE"/>
    <w:rsid w:val="00867EA0"/>
    <w:rsid w:val="0087174A"/>
    <w:rsid w:val="0087268C"/>
    <w:rsid w:val="00873401"/>
    <w:rsid w:val="00881AEA"/>
    <w:rsid w:val="008846B1"/>
    <w:rsid w:val="00890588"/>
    <w:rsid w:val="008A6D71"/>
    <w:rsid w:val="008B20B1"/>
    <w:rsid w:val="008C4AEF"/>
    <w:rsid w:val="008D75F7"/>
    <w:rsid w:val="008F2940"/>
    <w:rsid w:val="008F396F"/>
    <w:rsid w:val="009015DF"/>
    <w:rsid w:val="00916D1F"/>
    <w:rsid w:val="00922365"/>
    <w:rsid w:val="009229FB"/>
    <w:rsid w:val="009305E6"/>
    <w:rsid w:val="00937570"/>
    <w:rsid w:val="009414A6"/>
    <w:rsid w:val="00945931"/>
    <w:rsid w:val="009537A8"/>
    <w:rsid w:val="0095728A"/>
    <w:rsid w:val="009642F4"/>
    <w:rsid w:val="009772CB"/>
    <w:rsid w:val="009816F7"/>
    <w:rsid w:val="00987705"/>
    <w:rsid w:val="009959D0"/>
    <w:rsid w:val="00996AE6"/>
    <w:rsid w:val="00996FCB"/>
    <w:rsid w:val="009A2489"/>
    <w:rsid w:val="009A5BC4"/>
    <w:rsid w:val="009C5E2F"/>
    <w:rsid w:val="009E424B"/>
    <w:rsid w:val="009E71BC"/>
    <w:rsid w:val="009F1DB1"/>
    <w:rsid w:val="009F618A"/>
    <w:rsid w:val="00A042EB"/>
    <w:rsid w:val="00A07CDE"/>
    <w:rsid w:val="00A25C98"/>
    <w:rsid w:val="00A347A9"/>
    <w:rsid w:val="00A63340"/>
    <w:rsid w:val="00A76683"/>
    <w:rsid w:val="00A81453"/>
    <w:rsid w:val="00A90110"/>
    <w:rsid w:val="00AB4170"/>
    <w:rsid w:val="00AD1462"/>
    <w:rsid w:val="00AE71C5"/>
    <w:rsid w:val="00AF0B13"/>
    <w:rsid w:val="00B05436"/>
    <w:rsid w:val="00B15A4B"/>
    <w:rsid w:val="00B16FCF"/>
    <w:rsid w:val="00B17289"/>
    <w:rsid w:val="00B20E04"/>
    <w:rsid w:val="00B20FFF"/>
    <w:rsid w:val="00B258B4"/>
    <w:rsid w:val="00B32083"/>
    <w:rsid w:val="00B35D62"/>
    <w:rsid w:val="00B62AA0"/>
    <w:rsid w:val="00B72AB2"/>
    <w:rsid w:val="00B72D14"/>
    <w:rsid w:val="00B77FF3"/>
    <w:rsid w:val="00B94C19"/>
    <w:rsid w:val="00BA4E3C"/>
    <w:rsid w:val="00BA563D"/>
    <w:rsid w:val="00BA7E25"/>
    <w:rsid w:val="00BB16C8"/>
    <w:rsid w:val="00BB247E"/>
    <w:rsid w:val="00BB442D"/>
    <w:rsid w:val="00BC4729"/>
    <w:rsid w:val="00BD37AC"/>
    <w:rsid w:val="00BD70DE"/>
    <w:rsid w:val="00BE19B4"/>
    <w:rsid w:val="00BF6F65"/>
    <w:rsid w:val="00C0075E"/>
    <w:rsid w:val="00C10DAF"/>
    <w:rsid w:val="00C138AA"/>
    <w:rsid w:val="00C17979"/>
    <w:rsid w:val="00C269B8"/>
    <w:rsid w:val="00C26E74"/>
    <w:rsid w:val="00C52B56"/>
    <w:rsid w:val="00C54CBF"/>
    <w:rsid w:val="00C55855"/>
    <w:rsid w:val="00C57B17"/>
    <w:rsid w:val="00C57DBF"/>
    <w:rsid w:val="00C70F2F"/>
    <w:rsid w:val="00C72225"/>
    <w:rsid w:val="00C93005"/>
    <w:rsid w:val="00CA0363"/>
    <w:rsid w:val="00CA4CA7"/>
    <w:rsid w:val="00CA7EF6"/>
    <w:rsid w:val="00CB2543"/>
    <w:rsid w:val="00CB2633"/>
    <w:rsid w:val="00CB27B0"/>
    <w:rsid w:val="00CC1373"/>
    <w:rsid w:val="00CD3FD3"/>
    <w:rsid w:val="00CD5F23"/>
    <w:rsid w:val="00D027B8"/>
    <w:rsid w:val="00D0446A"/>
    <w:rsid w:val="00D1013C"/>
    <w:rsid w:val="00D27EC7"/>
    <w:rsid w:val="00D32480"/>
    <w:rsid w:val="00D32E38"/>
    <w:rsid w:val="00D34625"/>
    <w:rsid w:val="00D44810"/>
    <w:rsid w:val="00D56255"/>
    <w:rsid w:val="00D615BD"/>
    <w:rsid w:val="00D67074"/>
    <w:rsid w:val="00D73FFF"/>
    <w:rsid w:val="00D817FD"/>
    <w:rsid w:val="00D9194D"/>
    <w:rsid w:val="00D97648"/>
    <w:rsid w:val="00D97E01"/>
    <w:rsid w:val="00DA005C"/>
    <w:rsid w:val="00DC7A61"/>
    <w:rsid w:val="00DD54F3"/>
    <w:rsid w:val="00DE6412"/>
    <w:rsid w:val="00DF685C"/>
    <w:rsid w:val="00E0224F"/>
    <w:rsid w:val="00E074F1"/>
    <w:rsid w:val="00E324F5"/>
    <w:rsid w:val="00E3605B"/>
    <w:rsid w:val="00E36922"/>
    <w:rsid w:val="00E6173C"/>
    <w:rsid w:val="00E639F0"/>
    <w:rsid w:val="00E65BD4"/>
    <w:rsid w:val="00E70E19"/>
    <w:rsid w:val="00E75EBF"/>
    <w:rsid w:val="00E8094D"/>
    <w:rsid w:val="00E82E22"/>
    <w:rsid w:val="00E83D48"/>
    <w:rsid w:val="00EA239E"/>
    <w:rsid w:val="00EB6EAA"/>
    <w:rsid w:val="00EF0290"/>
    <w:rsid w:val="00EF6096"/>
    <w:rsid w:val="00EF64F1"/>
    <w:rsid w:val="00F04AAB"/>
    <w:rsid w:val="00F06027"/>
    <w:rsid w:val="00F12DB7"/>
    <w:rsid w:val="00F2713B"/>
    <w:rsid w:val="00F2793D"/>
    <w:rsid w:val="00F33C32"/>
    <w:rsid w:val="00F40497"/>
    <w:rsid w:val="00F443E3"/>
    <w:rsid w:val="00F52774"/>
    <w:rsid w:val="00F60A39"/>
    <w:rsid w:val="00F65AFB"/>
    <w:rsid w:val="00F9732A"/>
    <w:rsid w:val="00FA35C2"/>
    <w:rsid w:val="00FB06C9"/>
    <w:rsid w:val="00FB407A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link w:val="ZpatChar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C54CBF"/>
  </w:style>
  <w:style w:type="paragraph" w:styleId="Textbubliny">
    <w:name w:val="Balloon Text"/>
    <w:basedOn w:val="Normln"/>
    <w:link w:val="TextbublinyChar"/>
    <w:rsid w:val="003D5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5825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671F4C"/>
    <w:rPr>
      <w:rFonts w:ascii="Arial" w:hAnsi="Arial"/>
      <w:szCs w:val="24"/>
    </w:rPr>
  </w:style>
  <w:style w:type="paragraph" w:customStyle="1" w:styleId="BezMezer-BookmanOld">
    <w:name w:val="Bez Mezer - Bookman Old"/>
    <w:basedOn w:val="Normln"/>
    <w:qFormat/>
    <w:rsid w:val="005B3581"/>
    <w:pPr>
      <w:spacing w:line="240" w:lineRule="auto"/>
    </w:pPr>
    <w:rPr>
      <w:rFonts w:ascii="Bookman Old Style" w:eastAsia="Calibri" w:hAnsi="Bookman Old Style"/>
      <w:sz w:val="20"/>
      <w:szCs w:val="20"/>
    </w:rPr>
  </w:style>
  <w:style w:type="paragraph" w:customStyle="1" w:styleId="NormlnIMP">
    <w:name w:val="Normální_IMP"/>
    <w:basedOn w:val="Normln"/>
    <w:rsid w:val="0039339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20C2"/>
    <w:pPr>
      <w:ind w:left="720"/>
      <w:contextualSpacing/>
    </w:pPr>
  </w:style>
  <w:style w:type="paragraph" w:customStyle="1" w:styleId="ZkladntextIMP">
    <w:name w:val="Základní text_IMP"/>
    <w:basedOn w:val="Normln"/>
    <w:rsid w:val="00B16FC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rFonts w:ascii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link w:val="ZpatChar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C54CBF"/>
  </w:style>
  <w:style w:type="paragraph" w:styleId="Textbubliny">
    <w:name w:val="Balloon Text"/>
    <w:basedOn w:val="Normln"/>
    <w:link w:val="TextbublinyChar"/>
    <w:rsid w:val="003D5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5825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671F4C"/>
    <w:rPr>
      <w:rFonts w:ascii="Arial" w:hAnsi="Arial"/>
      <w:szCs w:val="24"/>
    </w:rPr>
  </w:style>
  <w:style w:type="paragraph" w:customStyle="1" w:styleId="BezMezer-BookmanOld">
    <w:name w:val="Bez Mezer - Bookman Old"/>
    <w:basedOn w:val="Normln"/>
    <w:qFormat/>
    <w:rsid w:val="005B3581"/>
    <w:pPr>
      <w:spacing w:line="240" w:lineRule="auto"/>
    </w:pPr>
    <w:rPr>
      <w:rFonts w:ascii="Bookman Old Style" w:eastAsia="Calibri" w:hAnsi="Bookman Old Style"/>
      <w:sz w:val="20"/>
      <w:szCs w:val="20"/>
    </w:rPr>
  </w:style>
  <w:style w:type="paragraph" w:customStyle="1" w:styleId="NormlnIMP">
    <w:name w:val="Normální_IMP"/>
    <w:basedOn w:val="Normln"/>
    <w:rsid w:val="0039339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D20C2"/>
    <w:pPr>
      <w:ind w:left="720"/>
      <w:contextualSpacing/>
    </w:pPr>
  </w:style>
  <w:style w:type="paragraph" w:customStyle="1" w:styleId="ZkladntextIMP">
    <w:name w:val="Základní text_IMP"/>
    <w:basedOn w:val="Normln"/>
    <w:rsid w:val="00B16FC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1B39-F5C4-4D9F-B4FE-FDA38EC2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Drahovzal</dc:creator>
  <cp:lastModifiedBy>STEFANOVIČ Petr</cp:lastModifiedBy>
  <cp:revision>9</cp:revision>
  <cp:lastPrinted>2016-03-22T06:21:00Z</cp:lastPrinted>
  <dcterms:created xsi:type="dcterms:W3CDTF">2017-01-03T07:56:00Z</dcterms:created>
  <dcterms:modified xsi:type="dcterms:W3CDTF">2017-05-18T12:13:00Z</dcterms:modified>
</cp:coreProperties>
</file>