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17" w:rsidRPr="00EF0539" w:rsidRDefault="00553785" w:rsidP="00EF053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EF0539">
        <w:rPr>
          <w:rFonts w:ascii="Arial" w:hAnsi="Arial" w:cs="Arial"/>
          <w:b/>
          <w:sz w:val="32"/>
          <w:szCs w:val="32"/>
        </w:rPr>
        <w:t xml:space="preserve">Příloha č. </w:t>
      </w:r>
      <w:r w:rsidR="00745AD3">
        <w:rPr>
          <w:rFonts w:ascii="Arial" w:hAnsi="Arial" w:cs="Arial"/>
          <w:b/>
          <w:sz w:val="32"/>
          <w:szCs w:val="32"/>
        </w:rPr>
        <w:t>2</w:t>
      </w:r>
    </w:p>
    <w:p w:rsidR="006D23DD" w:rsidRPr="004A3798" w:rsidRDefault="004C3078" w:rsidP="004A3798">
      <w:pPr>
        <w:spacing w:line="276" w:lineRule="auto"/>
        <w:jc w:val="center"/>
        <w:rPr>
          <w:rFonts w:ascii="Arial" w:hAnsi="Arial" w:cs="Arial"/>
          <w:snapToGrid w:val="0"/>
          <w:sz w:val="32"/>
          <w:szCs w:val="32"/>
        </w:rPr>
      </w:pPr>
      <w:r w:rsidRPr="00EF0539">
        <w:rPr>
          <w:rFonts w:ascii="Arial" w:hAnsi="Arial" w:cs="Arial"/>
          <w:b/>
          <w:sz w:val="32"/>
          <w:szCs w:val="32"/>
        </w:rPr>
        <w:t>Rozsah plnění veřejné zakázky (Upřesnění podmínek realizace)</w:t>
      </w:r>
    </w:p>
    <w:p w:rsidR="00745AD3" w:rsidRPr="004A3798" w:rsidRDefault="0010331F" w:rsidP="00745A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</w:p>
    <w:p w:rsidR="00EF0539" w:rsidRPr="004A3798" w:rsidRDefault="00745AD3" w:rsidP="004A379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A3798">
        <w:rPr>
          <w:rFonts w:ascii="Arial" w:hAnsi="Arial" w:cs="Arial"/>
          <w:sz w:val="22"/>
          <w:szCs w:val="22"/>
        </w:rPr>
        <w:t>Demolice stávajícího zděného plotu (18 m) v nevyhovujícím technickém stavu spolu s odstraněním přilehlé vegetace a výstavba nového bezzákladového betonového plotu (stavebnicový systém).</w:t>
      </w:r>
    </w:p>
    <w:p w:rsidR="004A3798" w:rsidRPr="004A3798" w:rsidRDefault="004A3798" w:rsidP="004A379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A3798" w:rsidRPr="004A3798" w:rsidRDefault="004A3798" w:rsidP="004A379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7496F" w:rsidRPr="004A3798" w:rsidRDefault="0067496F" w:rsidP="004A3798">
      <w:pPr>
        <w:pStyle w:val="Prosttext"/>
        <w:numPr>
          <w:ilvl w:val="0"/>
          <w:numId w:val="26"/>
        </w:numPr>
        <w:tabs>
          <w:tab w:val="left" w:pos="426"/>
        </w:tabs>
        <w:spacing w:before="120" w:line="276" w:lineRule="auto"/>
        <w:ind w:left="142" w:hanging="142"/>
        <w:jc w:val="both"/>
        <w:rPr>
          <w:rFonts w:ascii="Arial" w:hAnsi="Arial" w:cs="Arial"/>
          <w:sz w:val="22"/>
          <w:szCs w:val="22"/>
          <w:lang w:val="cs-CZ"/>
        </w:rPr>
      </w:pPr>
      <w:r w:rsidRPr="004A3798">
        <w:rPr>
          <w:rFonts w:ascii="Arial" w:hAnsi="Arial" w:cs="Arial"/>
          <w:sz w:val="22"/>
          <w:szCs w:val="22"/>
          <w:lang w:val="cs-CZ"/>
        </w:rPr>
        <w:t>Zhotovitel bude používat pouze osvědčené materiály a technologie.</w:t>
      </w:r>
    </w:p>
    <w:p w:rsidR="0067496F" w:rsidRPr="004A3798" w:rsidRDefault="0067496F" w:rsidP="004A3798">
      <w:pPr>
        <w:pStyle w:val="Prosttext"/>
        <w:numPr>
          <w:ilvl w:val="0"/>
          <w:numId w:val="26"/>
        </w:numPr>
        <w:tabs>
          <w:tab w:val="left" w:pos="426"/>
        </w:tabs>
        <w:spacing w:before="120" w:line="276" w:lineRule="auto"/>
        <w:ind w:left="142" w:hanging="142"/>
        <w:jc w:val="both"/>
        <w:rPr>
          <w:rFonts w:ascii="Arial" w:hAnsi="Arial" w:cs="Arial"/>
          <w:sz w:val="22"/>
          <w:szCs w:val="22"/>
          <w:lang w:val="cs-CZ"/>
        </w:rPr>
      </w:pPr>
      <w:r w:rsidRPr="004A3798">
        <w:rPr>
          <w:rFonts w:ascii="Arial" w:hAnsi="Arial" w:cs="Arial"/>
          <w:sz w:val="22"/>
          <w:szCs w:val="22"/>
          <w:lang w:val="cs-CZ"/>
        </w:rPr>
        <w:t>Zhotovitel na svůj náklad bude udržovat pořádek na staveništi a na pozemcích objednatele a veřejné komunikaci (čištění veřejné komunikace a ploch objednatele při odvozu suti a ostatního provozu techniky a osob) a po dokončení díla uvede používané plochy (plochy pro vozidla, zařízení staveniště apod.) do původního stavu.</w:t>
      </w:r>
    </w:p>
    <w:p w:rsidR="0067496F" w:rsidRPr="004A3798" w:rsidRDefault="0067496F" w:rsidP="004A3798">
      <w:pPr>
        <w:pStyle w:val="Prosttext"/>
        <w:numPr>
          <w:ilvl w:val="0"/>
          <w:numId w:val="26"/>
        </w:numPr>
        <w:tabs>
          <w:tab w:val="left" w:pos="426"/>
        </w:tabs>
        <w:spacing w:before="120" w:line="276" w:lineRule="auto"/>
        <w:ind w:left="142" w:hanging="142"/>
        <w:jc w:val="both"/>
        <w:rPr>
          <w:rFonts w:ascii="Arial" w:hAnsi="Arial" w:cs="Arial"/>
          <w:sz w:val="22"/>
          <w:szCs w:val="22"/>
          <w:lang w:val="cs-CZ"/>
        </w:rPr>
      </w:pPr>
      <w:r w:rsidRPr="004A3798">
        <w:rPr>
          <w:rFonts w:ascii="Arial" w:hAnsi="Arial" w:cs="Arial"/>
          <w:sz w:val="22"/>
          <w:szCs w:val="22"/>
          <w:lang w:val="cs-CZ"/>
        </w:rPr>
        <w:t>Zhotovitel bude respektovat připomínky a nařízení zástupců objednatele a dotčených orgánů státní správy.</w:t>
      </w:r>
    </w:p>
    <w:p w:rsidR="0067496F" w:rsidRPr="004A3798" w:rsidRDefault="0067496F" w:rsidP="004A3798">
      <w:pPr>
        <w:pStyle w:val="Prosttext"/>
        <w:numPr>
          <w:ilvl w:val="0"/>
          <w:numId w:val="26"/>
        </w:numPr>
        <w:tabs>
          <w:tab w:val="left" w:pos="426"/>
        </w:tabs>
        <w:spacing w:before="120" w:line="276" w:lineRule="auto"/>
        <w:ind w:left="142" w:hanging="142"/>
        <w:jc w:val="both"/>
        <w:rPr>
          <w:rFonts w:ascii="Arial" w:hAnsi="Arial" w:cs="Arial"/>
          <w:sz w:val="22"/>
          <w:szCs w:val="22"/>
          <w:lang w:val="cs-CZ"/>
        </w:rPr>
      </w:pPr>
      <w:r w:rsidRPr="004A3798">
        <w:rPr>
          <w:rFonts w:ascii="Arial" w:hAnsi="Arial" w:cs="Arial"/>
          <w:sz w:val="22"/>
          <w:szCs w:val="22"/>
          <w:lang w:val="cs-CZ"/>
        </w:rPr>
        <w:t>Zhotovitel musí brát na vědomí, že práce budou prováděny na objektu MV ČR a bude plně respektovat provozní režim objektu.</w:t>
      </w:r>
    </w:p>
    <w:p w:rsidR="00E92931" w:rsidRPr="004A3798" w:rsidRDefault="00E92931" w:rsidP="004A3798">
      <w:pPr>
        <w:pStyle w:val="Prosttext"/>
        <w:numPr>
          <w:ilvl w:val="0"/>
          <w:numId w:val="26"/>
        </w:numPr>
        <w:tabs>
          <w:tab w:val="left" w:pos="426"/>
        </w:tabs>
        <w:spacing w:before="120" w:line="276" w:lineRule="auto"/>
        <w:ind w:left="142" w:hanging="142"/>
        <w:jc w:val="both"/>
        <w:rPr>
          <w:rFonts w:ascii="Arial" w:hAnsi="Arial" w:cs="Arial"/>
          <w:sz w:val="22"/>
          <w:szCs w:val="22"/>
          <w:lang w:val="cs-CZ"/>
        </w:rPr>
      </w:pPr>
      <w:r w:rsidRPr="004A3798">
        <w:rPr>
          <w:rFonts w:ascii="Arial" w:hAnsi="Arial" w:cs="Arial"/>
          <w:sz w:val="22"/>
          <w:szCs w:val="22"/>
          <w:lang w:val="cs-CZ"/>
        </w:rPr>
        <w:t>Realizace bude řízena režimem v předstihu dohodnutým za účasti zhotovitele, uživatele a investora.</w:t>
      </w:r>
    </w:p>
    <w:p w:rsidR="00E92931" w:rsidRPr="004A3798" w:rsidRDefault="00E92931" w:rsidP="004A3798">
      <w:pPr>
        <w:pStyle w:val="Prosttext"/>
        <w:numPr>
          <w:ilvl w:val="0"/>
          <w:numId w:val="26"/>
        </w:numPr>
        <w:tabs>
          <w:tab w:val="left" w:pos="426"/>
        </w:tabs>
        <w:spacing w:before="120" w:line="276" w:lineRule="auto"/>
        <w:ind w:left="142" w:hanging="142"/>
        <w:jc w:val="both"/>
        <w:rPr>
          <w:rFonts w:ascii="Arial" w:hAnsi="Arial" w:cs="Arial"/>
          <w:sz w:val="22"/>
          <w:szCs w:val="22"/>
          <w:lang w:val="cs-CZ"/>
        </w:rPr>
      </w:pPr>
      <w:r w:rsidRPr="004A3798">
        <w:rPr>
          <w:rFonts w:ascii="Arial" w:hAnsi="Arial" w:cs="Arial"/>
          <w:sz w:val="22"/>
          <w:szCs w:val="22"/>
          <w:lang w:val="cs-CZ"/>
        </w:rPr>
        <w:t>Práce budou vykonávány za zachování běžného provozu objektu s vyloučením užívání opravovaných a rekonstruovaných prostor, přičemž provoz v objektu nesmí být omezen.</w:t>
      </w:r>
    </w:p>
    <w:p w:rsidR="00E92931" w:rsidRPr="004A3798" w:rsidRDefault="00E92931" w:rsidP="004A3798">
      <w:pPr>
        <w:pStyle w:val="Prosttext"/>
        <w:numPr>
          <w:ilvl w:val="0"/>
          <w:numId w:val="26"/>
        </w:numPr>
        <w:tabs>
          <w:tab w:val="left" w:pos="426"/>
        </w:tabs>
        <w:spacing w:before="120" w:line="276" w:lineRule="auto"/>
        <w:ind w:left="142" w:hanging="142"/>
        <w:jc w:val="both"/>
        <w:rPr>
          <w:rFonts w:ascii="Arial" w:hAnsi="Arial" w:cs="Arial"/>
          <w:sz w:val="22"/>
          <w:szCs w:val="22"/>
          <w:lang w:val="cs-CZ"/>
        </w:rPr>
      </w:pPr>
      <w:r w:rsidRPr="004A3798">
        <w:rPr>
          <w:rFonts w:ascii="Arial" w:hAnsi="Arial" w:cs="Arial"/>
          <w:sz w:val="22"/>
          <w:szCs w:val="22"/>
          <w:lang w:val="cs-CZ"/>
        </w:rPr>
        <w:t>Objednatel upozorňuje, že umožní vybranému zhotoviteli pro plnění předmětu smlouvy bezplatný odběr elektrické energie a vody v místě prováděných prací. Odběrná místa budou upřesněna po uzavření smlouvy o dílo. Zhotovitel na svůj náklad provede připojení na odběrná místa.</w:t>
      </w:r>
    </w:p>
    <w:p w:rsidR="00E92931" w:rsidRPr="004A3798" w:rsidRDefault="00E92931" w:rsidP="004A3798">
      <w:pPr>
        <w:pStyle w:val="Prosttext"/>
        <w:numPr>
          <w:ilvl w:val="0"/>
          <w:numId w:val="26"/>
        </w:numPr>
        <w:tabs>
          <w:tab w:val="left" w:pos="426"/>
        </w:tabs>
        <w:spacing w:before="120" w:line="276" w:lineRule="auto"/>
        <w:ind w:left="142" w:hanging="142"/>
        <w:jc w:val="both"/>
        <w:rPr>
          <w:rFonts w:ascii="Arial" w:hAnsi="Arial" w:cs="Arial"/>
          <w:sz w:val="22"/>
          <w:szCs w:val="22"/>
          <w:lang w:val="cs-CZ"/>
        </w:rPr>
      </w:pPr>
      <w:r w:rsidRPr="004A3798">
        <w:rPr>
          <w:rFonts w:ascii="Arial" w:hAnsi="Arial" w:cs="Arial"/>
          <w:sz w:val="22"/>
          <w:szCs w:val="22"/>
          <w:lang w:val="cs-CZ"/>
        </w:rPr>
        <w:t>Při předání staveniště bude pověřený zástupce zhotovitele prokazatelně seznámen s Provozním řádem objektu (areálu). Zástupce zhotovitele poté prokazatelně seznámí všechny své zaměstnance i případné subdodavatele.</w:t>
      </w:r>
      <w:r w:rsidR="004A3798" w:rsidRPr="004A3798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E92931" w:rsidRPr="004A3798" w:rsidRDefault="00E92931" w:rsidP="004A3798">
      <w:pPr>
        <w:pStyle w:val="Prosttext"/>
        <w:numPr>
          <w:ilvl w:val="0"/>
          <w:numId w:val="26"/>
        </w:numPr>
        <w:tabs>
          <w:tab w:val="left" w:pos="426"/>
        </w:tabs>
        <w:spacing w:before="120" w:line="276" w:lineRule="auto"/>
        <w:ind w:left="142" w:hanging="142"/>
        <w:jc w:val="both"/>
        <w:rPr>
          <w:rFonts w:ascii="Arial" w:hAnsi="Arial" w:cs="Arial"/>
          <w:sz w:val="22"/>
          <w:szCs w:val="22"/>
          <w:lang w:val="cs-CZ"/>
        </w:rPr>
      </w:pPr>
      <w:r w:rsidRPr="004A3798">
        <w:rPr>
          <w:rFonts w:ascii="Arial" w:hAnsi="Arial" w:cs="Arial"/>
          <w:sz w:val="22"/>
          <w:szCs w:val="22"/>
          <w:lang w:val="cs-CZ"/>
        </w:rPr>
        <w:t>Zhotovitel před předáním staveniště předá objednateli seznam všech pracovníků (jméno, příjmení, adresa trvalého bydliště, číslo OP případně pasu a seznam všech vozidel, která budou mít povolen vjezd na staveniště), kteří budou vstupovat do budovy (areálu) a budou seznámeni s prostorem staveniště a prostorem, do kterého budou moci vstupovat.</w:t>
      </w:r>
    </w:p>
    <w:p w:rsidR="004A3798" w:rsidRPr="004A3798" w:rsidRDefault="004A3798" w:rsidP="004A3798">
      <w:pPr>
        <w:pStyle w:val="Prosttext"/>
        <w:tabs>
          <w:tab w:val="left" w:pos="426"/>
        </w:tabs>
        <w:spacing w:before="120" w:line="276" w:lineRule="auto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4A3798">
        <w:rPr>
          <w:rFonts w:ascii="Arial" w:hAnsi="Arial" w:cs="Arial"/>
          <w:b/>
          <w:sz w:val="22"/>
          <w:szCs w:val="22"/>
          <w:lang w:val="cs-CZ"/>
        </w:rPr>
        <w:t>Termín zhotovení díla: Do dvou (2) týdnů od podpisu SoD</w:t>
      </w:r>
      <w:bookmarkStart w:id="0" w:name="_GoBack"/>
      <w:bookmarkEnd w:id="0"/>
    </w:p>
    <w:p w:rsidR="00FD6AE8" w:rsidRPr="004A3798" w:rsidRDefault="00FD6AE8" w:rsidP="00A63823">
      <w:pPr>
        <w:pStyle w:val="Prosttext"/>
        <w:tabs>
          <w:tab w:val="left" w:pos="426"/>
        </w:tabs>
        <w:spacing w:before="120" w:line="276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E92931" w:rsidRPr="004A3798" w:rsidRDefault="00E92931" w:rsidP="00A63823">
      <w:pPr>
        <w:pStyle w:val="Prosttext"/>
        <w:tabs>
          <w:tab w:val="left" w:pos="426"/>
        </w:tabs>
        <w:spacing w:before="120"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4A3798">
        <w:rPr>
          <w:rFonts w:ascii="Arial" w:hAnsi="Arial" w:cs="Arial"/>
          <w:sz w:val="22"/>
          <w:szCs w:val="22"/>
          <w:lang w:val="cs-CZ"/>
        </w:rPr>
        <w:tab/>
      </w:r>
      <w:r w:rsidRPr="004A3798">
        <w:rPr>
          <w:rFonts w:ascii="Arial" w:hAnsi="Arial" w:cs="Arial"/>
          <w:sz w:val="22"/>
          <w:szCs w:val="22"/>
          <w:lang w:val="cs-CZ"/>
        </w:rPr>
        <w:tab/>
      </w:r>
      <w:r w:rsidRPr="004A3798">
        <w:rPr>
          <w:rFonts w:ascii="Arial" w:hAnsi="Arial" w:cs="Arial"/>
          <w:sz w:val="22"/>
          <w:szCs w:val="22"/>
          <w:lang w:val="cs-CZ"/>
        </w:rPr>
        <w:tab/>
      </w:r>
      <w:r w:rsidRPr="004A3798">
        <w:rPr>
          <w:rFonts w:ascii="Arial" w:hAnsi="Arial" w:cs="Arial"/>
          <w:sz w:val="22"/>
          <w:szCs w:val="22"/>
          <w:lang w:val="cs-CZ"/>
        </w:rPr>
        <w:tab/>
      </w:r>
      <w:r w:rsidRPr="004A3798">
        <w:rPr>
          <w:rFonts w:ascii="Arial" w:hAnsi="Arial" w:cs="Arial"/>
          <w:sz w:val="22"/>
          <w:szCs w:val="22"/>
          <w:lang w:val="cs-CZ"/>
        </w:rPr>
        <w:tab/>
      </w:r>
      <w:r w:rsidRPr="004A3798">
        <w:rPr>
          <w:rFonts w:ascii="Arial" w:hAnsi="Arial" w:cs="Arial"/>
          <w:sz w:val="22"/>
          <w:szCs w:val="22"/>
          <w:lang w:val="cs-CZ"/>
        </w:rPr>
        <w:tab/>
      </w:r>
      <w:r w:rsidRPr="004A3798">
        <w:rPr>
          <w:rFonts w:ascii="Arial" w:hAnsi="Arial" w:cs="Arial"/>
          <w:sz w:val="22"/>
          <w:szCs w:val="22"/>
          <w:lang w:val="cs-CZ"/>
        </w:rPr>
        <w:tab/>
      </w:r>
      <w:r w:rsidRPr="004A3798">
        <w:rPr>
          <w:rFonts w:ascii="Arial" w:hAnsi="Arial" w:cs="Arial"/>
          <w:sz w:val="22"/>
          <w:szCs w:val="22"/>
          <w:lang w:val="cs-CZ"/>
        </w:rPr>
        <w:tab/>
      </w:r>
      <w:r w:rsidRPr="004A3798">
        <w:rPr>
          <w:rFonts w:ascii="Arial" w:hAnsi="Arial" w:cs="Arial"/>
          <w:sz w:val="22"/>
          <w:szCs w:val="22"/>
          <w:lang w:val="cs-CZ"/>
        </w:rPr>
        <w:tab/>
      </w:r>
      <w:r w:rsidRPr="004A3798">
        <w:rPr>
          <w:rFonts w:ascii="Arial" w:hAnsi="Arial" w:cs="Arial"/>
          <w:sz w:val="22"/>
          <w:szCs w:val="22"/>
          <w:lang w:val="cs-CZ"/>
        </w:rPr>
        <w:tab/>
      </w:r>
      <w:r w:rsidR="004A3798">
        <w:rPr>
          <w:rFonts w:ascii="Arial" w:hAnsi="Arial" w:cs="Arial"/>
          <w:sz w:val="22"/>
          <w:szCs w:val="22"/>
          <w:lang w:val="cs-CZ"/>
        </w:rPr>
        <w:t xml:space="preserve">  David Frýda</w:t>
      </w:r>
    </w:p>
    <w:p w:rsidR="0086338E" w:rsidRPr="004A3798" w:rsidRDefault="00E92931" w:rsidP="00FD6AE8">
      <w:pPr>
        <w:pStyle w:val="Prosttext"/>
        <w:tabs>
          <w:tab w:val="left" w:pos="426"/>
        </w:tabs>
        <w:spacing w:before="120"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4A3798">
        <w:rPr>
          <w:rFonts w:ascii="Arial" w:hAnsi="Arial" w:cs="Arial"/>
          <w:sz w:val="22"/>
          <w:szCs w:val="22"/>
          <w:lang w:val="cs-CZ"/>
        </w:rPr>
        <w:tab/>
      </w:r>
      <w:r w:rsidRPr="004A3798">
        <w:rPr>
          <w:rFonts w:ascii="Arial" w:hAnsi="Arial" w:cs="Arial"/>
          <w:sz w:val="22"/>
          <w:szCs w:val="22"/>
          <w:lang w:val="cs-CZ"/>
        </w:rPr>
        <w:tab/>
      </w:r>
      <w:r w:rsidRPr="004A3798">
        <w:rPr>
          <w:rFonts w:ascii="Arial" w:hAnsi="Arial" w:cs="Arial"/>
          <w:sz w:val="22"/>
          <w:szCs w:val="22"/>
          <w:lang w:val="cs-CZ"/>
        </w:rPr>
        <w:tab/>
      </w:r>
      <w:r w:rsidRPr="004A3798">
        <w:rPr>
          <w:rFonts w:ascii="Arial" w:hAnsi="Arial" w:cs="Arial"/>
          <w:sz w:val="22"/>
          <w:szCs w:val="22"/>
          <w:lang w:val="cs-CZ"/>
        </w:rPr>
        <w:tab/>
      </w:r>
      <w:r w:rsidRPr="004A3798">
        <w:rPr>
          <w:rFonts w:ascii="Arial" w:hAnsi="Arial" w:cs="Arial"/>
          <w:sz w:val="22"/>
          <w:szCs w:val="22"/>
          <w:lang w:val="cs-CZ"/>
        </w:rPr>
        <w:tab/>
      </w:r>
      <w:r w:rsidRPr="004A3798">
        <w:rPr>
          <w:rFonts w:ascii="Arial" w:hAnsi="Arial" w:cs="Arial"/>
          <w:sz w:val="22"/>
          <w:szCs w:val="22"/>
          <w:lang w:val="cs-CZ"/>
        </w:rPr>
        <w:tab/>
      </w:r>
      <w:r w:rsidRPr="004A3798">
        <w:rPr>
          <w:rFonts w:ascii="Arial" w:hAnsi="Arial" w:cs="Arial"/>
          <w:sz w:val="22"/>
          <w:szCs w:val="22"/>
          <w:lang w:val="cs-CZ"/>
        </w:rPr>
        <w:tab/>
      </w:r>
      <w:r w:rsidRPr="004A3798">
        <w:rPr>
          <w:rFonts w:ascii="Arial" w:hAnsi="Arial" w:cs="Arial"/>
          <w:sz w:val="22"/>
          <w:szCs w:val="22"/>
          <w:lang w:val="cs-CZ"/>
        </w:rPr>
        <w:tab/>
      </w:r>
      <w:r w:rsidRPr="004A3798">
        <w:rPr>
          <w:rFonts w:ascii="Arial" w:hAnsi="Arial" w:cs="Arial"/>
          <w:sz w:val="22"/>
          <w:szCs w:val="22"/>
          <w:lang w:val="cs-CZ"/>
        </w:rPr>
        <w:tab/>
        <w:t xml:space="preserve">  </w:t>
      </w:r>
      <w:r w:rsidR="004A3798">
        <w:rPr>
          <w:rFonts w:ascii="Arial" w:hAnsi="Arial" w:cs="Arial"/>
          <w:sz w:val="22"/>
          <w:szCs w:val="22"/>
          <w:lang w:val="cs-CZ"/>
        </w:rPr>
        <w:t xml:space="preserve"> </w:t>
      </w:r>
      <w:r w:rsidRPr="004A3798">
        <w:rPr>
          <w:rFonts w:ascii="Arial" w:hAnsi="Arial" w:cs="Arial"/>
          <w:sz w:val="22"/>
          <w:szCs w:val="22"/>
          <w:lang w:val="cs-CZ"/>
        </w:rPr>
        <w:t xml:space="preserve"> </w:t>
      </w:r>
      <w:r w:rsidR="004A3798">
        <w:rPr>
          <w:rFonts w:ascii="Arial" w:hAnsi="Arial" w:cs="Arial"/>
          <w:sz w:val="22"/>
          <w:szCs w:val="22"/>
          <w:lang w:val="cs-CZ"/>
        </w:rPr>
        <w:t>vedoucí ONM</w:t>
      </w:r>
      <w:r w:rsidRPr="004A3798">
        <w:rPr>
          <w:rFonts w:ascii="Arial" w:hAnsi="Arial" w:cs="Arial"/>
          <w:sz w:val="22"/>
          <w:szCs w:val="22"/>
          <w:lang w:val="cs-CZ"/>
        </w:rPr>
        <w:t xml:space="preserve"> SLZ PP ČR</w:t>
      </w:r>
    </w:p>
    <w:sectPr w:rsidR="0086338E" w:rsidRPr="004A3798" w:rsidSect="003D05D9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765" w:right="1418" w:bottom="1559" w:left="1418" w:header="709" w:footer="17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0B1" w:rsidRDefault="00F060B1">
      <w:r>
        <w:separator/>
      </w:r>
    </w:p>
  </w:endnote>
  <w:endnote w:type="continuationSeparator" w:id="0">
    <w:p w:rsidR="00F060B1" w:rsidRDefault="00F0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D9" w:rsidRDefault="001F4E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D05D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05D9" w:rsidRDefault="003D05D9">
    <w:pPr>
      <w:pStyle w:val="Zpat"/>
    </w:pPr>
  </w:p>
  <w:p w:rsidR="003D05D9" w:rsidRDefault="003D05D9"/>
  <w:p w:rsidR="003D05D9" w:rsidRDefault="003D05D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3429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3D05D9" w:rsidRDefault="003D05D9">
            <w:pPr>
              <w:pStyle w:val="Zpat"/>
              <w:jc w:val="right"/>
            </w:pPr>
            <w:r w:rsidRPr="00A63823">
              <w:rPr>
                <w:rFonts w:ascii="Arial" w:hAnsi="Arial" w:cs="Arial"/>
                <w:sz w:val="23"/>
                <w:szCs w:val="23"/>
              </w:rPr>
              <w:t xml:space="preserve">Stránka </w:t>
            </w:r>
            <w:r w:rsidR="001F4ED2" w:rsidRPr="00A63823">
              <w:rPr>
                <w:rFonts w:ascii="Arial" w:hAnsi="Arial" w:cs="Arial"/>
                <w:b/>
                <w:sz w:val="23"/>
                <w:szCs w:val="23"/>
              </w:rPr>
              <w:fldChar w:fldCharType="begin"/>
            </w:r>
            <w:r w:rsidRPr="00A63823">
              <w:rPr>
                <w:rFonts w:ascii="Arial" w:hAnsi="Arial" w:cs="Arial"/>
                <w:b/>
                <w:sz w:val="23"/>
                <w:szCs w:val="23"/>
              </w:rPr>
              <w:instrText>PAGE</w:instrText>
            </w:r>
            <w:r w:rsidR="001F4ED2" w:rsidRPr="00A63823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4A3798">
              <w:rPr>
                <w:rFonts w:ascii="Arial" w:hAnsi="Arial" w:cs="Arial"/>
                <w:b/>
                <w:sz w:val="23"/>
                <w:szCs w:val="23"/>
              </w:rPr>
              <w:t>1</w:t>
            </w:r>
            <w:r w:rsidR="001F4ED2" w:rsidRPr="00A63823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  <w:r w:rsidRPr="00A63823">
              <w:rPr>
                <w:rFonts w:ascii="Arial" w:hAnsi="Arial" w:cs="Arial"/>
                <w:sz w:val="23"/>
                <w:szCs w:val="23"/>
              </w:rPr>
              <w:t xml:space="preserve"> z </w:t>
            </w:r>
            <w:r w:rsidR="001F4ED2" w:rsidRPr="00A63823">
              <w:rPr>
                <w:rFonts w:ascii="Arial" w:hAnsi="Arial" w:cs="Arial"/>
                <w:b/>
                <w:sz w:val="23"/>
                <w:szCs w:val="23"/>
              </w:rPr>
              <w:fldChar w:fldCharType="begin"/>
            </w:r>
            <w:r w:rsidRPr="00A63823">
              <w:rPr>
                <w:rFonts w:ascii="Arial" w:hAnsi="Arial" w:cs="Arial"/>
                <w:b/>
                <w:sz w:val="23"/>
                <w:szCs w:val="23"/>
              </w:rPr>
              <w:instrText>NUMPAGES</w:instrText>
            </w:r>
            <w:r w:rsidR="001F4ED2" w:rsidRPr="00A63823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4A3798">
              <w:rPr>
                <w:rFonts w:ascii="Arial" w:hAnsi="Arial" w:cs="Arial"/>
                <w:b/>
                <w:sz w:val="23"/>
                <w:szCs w:val="23"/>
              </w:rPr>
              <w:t>1</w:t>
            </w:r>
            <w:r w:rsidR="001F4ED2" w:rsidRPr="00A63823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</w:p>
        </w:sdtContent>
      </w:sdt>
    </w:sdtContent>
  </w:sdt>
  <w:p w:rsidR="003D05D9" w:rsidRDefault="003D05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0B1" w:rsidRDefault="00F060B1">
      <w:r>
        <w:separator/>
      </w:r>
    </w:p>
  </w:footnote>
  <w:footnote w:type="continuationSeparator" w:id="0">
    <w:p w:rsidR="00F060B1" w:rsidRDefault="00F06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D9" w:rsidRPr="0084591D" w:rsidRDefault="003D05D9" w:rsidP="00F01CFE">
    <w:pPr>
      <w:rPr>
        <w:rFonts w:ascii="Arial" w:hAnsi="Arial" w:cs="Arial"/>
      </w:rPr>
    </w:pPr>
    <w:r>
      <w:rPr>
        <w:rFonts w:ascii="Arial" w:hAnsi="Arial" w:cs="Arial"/>
        <w:sz w:val="22"/>
        <w:szCs w:val="22"/>
      </w:rPr>
      <w:t xml:space="preserve">                      </w:t>
    </w:r>
    <w:r>
      <w:drawing>
        <wp:anchor distT="0" distB="0" distL="114300" distR="114300" simplePos="0" relativeHeight="251663360" behindDoc="1" locked="0" layoutInCell="0" allowOverlap="1">
          <wp:simplePos x="0" y="0"/>
          <wp:positionH relativeFrom="column">
            <wp:posOffset>5231765</wp:posOffset>
          </wp:positionH>
          <wp:positionV relativeFrom="paragraph">
            <wp:posOffset>635</wp:posOffset>
          </wp:positionV>
          <wp:extent cx="561975" cy="640080"/>
          <wp:effectExtent l="0" t="0" r="9525" b="762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60B1">
      <w:pict>
        <v:line id="Přímá spojnice 6" o:spid="_x0000_s2049" style="position:absolute;z-index:251664384;visibility:visible;mso-position-horizontal-relative:page;mso-position-vertical-relative:page" from="129.6pt,36pt" to="129.6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" o:allowincell="f">
          <w10:wrap type="square" anchorx="page" anchory="page"/>
        </v:line>
      </w:pict>
    </w:r>
    <w:r>
      <w:drawing>
        <wp:anchor distT="0" distB="0" distL="114300" distR="114300" simplePos="0" relativeHeight="251662336" behindDoc="1" locked="0" layoutInCell="0" allowOverlap="1">
          <wp:simplePos x="0" y="0"/>
          <wp:positionH relativeFrom="column">
            <wp:posOffset>-168910</wp:posOffset>
          </wp:positionH>
          <wp:positionV relativeFrom="paragraph">
            <wp:posOffset>-10795</wp:posOffset>
          </wp:positionV>
          <wp:extent cx="667385" cy="657860"/>
          <wp:effectExtent l="0" t="0" r="0" b="8890"/>
          <wp:wrapTight wrapText="bothSides">
            <wp:wrapPolygon edited="0">
              <wp:start x="7399" y="0"/>
              <wp:lineTo x="0" y="3753"/>
              <wp:lineTo x="0" y="15012"/>
              <wp:lineTo x="3699" y="20015"/>
              <wp:lineTo x="6782" y="21266"/>
              <wp:lineTo x="15414" y="21266"/>
              <wp:lineTo x="17880" y="20015"/>
              <wp:lineTo x="20963" y="16263"/>
              <wp:lineTo x="20963" y="3127"/>
              <wp:lineTo x="14797" y="0"/>
              <wp:lineTo x="7399" y="0"/>
            </wp:wrapPolygon>
          </wp:wrapTight>
          <wp:docPr id="5" name="Obrázek 5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0" locked="1" layoutInCell="0" allowOverlap="1">
          <wp:simplePos x="0" y="0"/>
          <wp:positionH relativeFrom="page">
            <wp:posOffset>270510</wp:posOffset>
          </wp:positionH>
          <wp:positionV relativeFrom="page">
            <wp:posOffset>1442720</wp:posOffset>
          </wp:positionV>
          <wp:extent cx="6948170" cy="73025"/>
          <wp:effectExtent l="0" t="0" r="5080" b="3175"/>
          <wp:wrapNone/>
          <wp:docPr id="3" name="Obrázek 3" descr="pruh_nahor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_nahore_modra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591D">
      <w:rPr>
        <w:rFonts w:ascii="Arial" w:hAnsi="Arial" w:cs="Arial"/>
      </w:rPr>
      <w:t xml:space="preserve">POLICEJNÍ PREZIDIUM ČESKÉ REPUBLIKY </w:t>
    </w:r>
  </w:p>
  <w:p w:rsidR="003D05D9" w:rsidRDefault="003D05D9" w:rsidP="00F01CFE">
    <w:pPr>
      <w:pStyle w:val="Zahlavi2"/>
    </w:pPr>
    <w:r>
      <w:t xml:space="preserve">                           </w:t>
    </w:r>
    <w:r>
      <w:tab/>
    </w:r>
    <w:r>
      <w:tab/>
    </w:r>
  </w:p>
  <w:p w:rsidR="003D05D9" w:rsidRDefault="003D05D9" w:rsidP="00F01CFE">
    <w:pPr>
      <w:pStyle w:val="Zahlavi2"/>
    </w:pPr>
    <w:r>
      <w:t xml:space="preserve">                           S</w:t>
    </w:r>
    <w:r w:rsidRPr="0084591D">
      <w:rPr>
        <w:rFonts w:cs="Arial"/>
        <w:sz w:val="20"/>
      </w:rPr>
      <w:t>práva logistického zabezpečení</w:t>
    </w:r>
  </w:p>
  <w:p w:rsidR="003D05D9" w:rsidRPr="005662FC" w:rsidRDefault="003D05D9" w:rsidP="00F01CFE">
    <w:pPr>
      <w:pStyle w:val="Zahlavi2"/>
    </w:pPr>
    <w:r>
      <w:t xml:space="preserve">                           Odbor nemovitého majetku</w:t>
    </w:r>
  </w:p>
  <w:p w:rsidR="003D05D9" w:rsidRPr="006402B7" w:rsidRDefault="003D05D9" w:rsidP="00F01CFE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</w:t>
    </w:r>
    <w:r>
      <w:rPr>
        <w:rFonts w:ascii="Arial" w:hAnsi="Arial" w:cs="Arial"/>
        <w:sz w:val="18"/>
        <w:szCs w:val="18"/>
      </w:rPr>
      <w:t>Oddělení správy nemovitého majetku</w:t>
    </w:r>
  </w:p>
  <w:p w:rsidR="003D05D9" w:rsidRDefault="003D05D9" w:rsidP="003D05D9">
    <w:pPr>
      <w:pStyle w:val="Zhlav"/>
      <w:tabs>
        <w:tab w:val="clear" w:pos="4536"/>
        <w:tab w:val="clear" w:pos="9072"/>
      </w:tabs>
    </w:pPr>
  </w:p>
  <w:p w:rsidR="003D05D9" w:rsidRDefault="003D05D9" w:rsidP="003D05D9">
    <w:pPr>
      <w:pStyle w:val="Zhlav"/>
      <w:jc w:val="center"/>
    </w:pPr>
  </w:p>
  <w:p w:rsidR="003D05D9" w:rsidRDefault="003D05D9" w:rsidP="003D05D9">
    <w:pPr>
      <w:pStyle w:val="Zkladntext"/>
      <w:rPr>
        <w:rFonts w:ascii="Arial" w:hAnsi="Arial"/>
        <w:b w:val="0"/>
        <w:sz w:val="18"/>
        <w:u w:val="none"/>
      </w:rPr>
    </w:pPr>
    <w:r>
      <w:rPr>
        <w:rFonts w:ascii="Arial" w:hAnsi="Arial" w:cs="Arial"/>
        <w:b w:val="0"/>
        <w:bCs/>
        <w:sz w:val="18"/>
        <w:u w:val="none"/>
      </w:rPr>
      <w:t xml:space="preserve">   </w:t>
    </w:r>
    <w:r>
      <w:rPr>
        <w:rFonts w:ascii="Arial" w:hAnsi="Arial" w:cs="Arial"/>
        <w:b w:val="0"/>
        <w:bCs/>
        <w:sz w:val="18"/>
        <w:u w:val="none"/>
      </w:rPr>
      <w:tab/>
    </w:r>
    <w:r>
      <w:rPr>
        <w:rFonts w:ascii="Arial" w:hAnsi="Arial" w:cs="Arial"/>
        <w:b w:val="0"/>
        <w:bCs/>
        <w:sz w:val="18"/>
        <w:u w:val="none"/>
      </w:rPr>
      <w:tab/>
    </w:r>
  </w:p>
  <w:p w:rsidR="003D05D9" w:rsidRDefault="003D05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D9" w:rsidRDefault="003D05D9">
    <w:pPr>
      <w:pStyle w:val="Zhlav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-65405</wp:posOffset>
          </wp:positionV>
          <wp:extent cx="1645920" cy="6115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0" distR="0">
          <wp:extent cx="3781425" cy="419100"/>
          <wp:effectExtent l="0" t="0" r="9525" b="0"/>
          <wp:docPr id="1" name="Obrázek 1" descr="logo IOP + EU + text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IOP + EU + text -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F75AD5"/>
    <w:multiLevelType w:val="hybridMultilevel"/>
    <w:tmpl w:val="F7F057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1333"/>
    <w:multiLevelType w:val="hybridMultilevel"/>
    <w:tmpl w:val="7876E52C"/>
    <w:lvl w:ilvl="0" w:tplc="F3048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4B5B"/>
    <w:multiLevelType w:val="hybridMultilevel"/>
    <w:tmpl w:val="C312FE84"/>
    <w:lvl w:ilvl="0" w:tplc="BD7605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D55AA4"/>
    <w:multiLevelType w:val="hybridMultilevel"/>
    <w:tmpl w:val="632CE310"/>
    <w:lvl w:ilvl="0" w:tplc="19E6DD1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3950FC"/>
    <w:multiLevelType w:val="hybridMultilevel"/>
    <w:tmpl w:val="186658B6"/>
    <w:lvl w:ilvl="0" w:tplc="21FE6C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41931BD"/>
    <w:multiLevelType w:val="hybridMultilevel"/>
    <w:tmpl w:val="72DCC36E"/>
    <w:lvl w:ilvl="0" w:tplc="06DEBE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86830"/>
    <w:multiLevelType w:val="hybridMultilevel"/>
    <w:tmpl w:val="98B046DC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8181F"/>
    <w:multiLevelType w:val="hybridMultilevel"/>
    <w:tmpl w:val="EE282E06"/>
    <w:lvl w:ilvl="0" w:tplc="31E81FB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19D36804"/>
    <w:multiLevelType w:val="hybridMultilevel"/>
    <w:tmpl w:val="12C0952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A3B53"/>
    <w:multiLevelType w:val="hybridMultilevel"/>
    <w:tmpl w:val="CF20979C"/>
    <w:lvl w:ilvl="0" w:tplc="78EEA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26B6"/>
    <w:multiLevelType w:val="hybridMultilevel"/>
    <w:tmpl w:val="AA646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909CF"/>
    <w:multiLevelType w:val="hybridMultilevel"/>
    <w:tmpl w:val="828CCEAC"/>
    <w:lvl w:ilvl="0" w:tplc="BBE2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D40EE"/>
    <w:multiLevelType w:val="multilevel"/>
    <w:tmpl w:val="E5BE357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/>
        <w:strike w:val="0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1F44BC6"/>
    <w:multiLevelType w:val="hybridMultilevel"/>
    <w:tmpl w:val="7552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44160"/>
    <w:multiLevelType w:val="hybridMultilevel"/>
    <w:tmpl w:val="770A1B22"/>
    <w:lvl w:ilvl="0" w:tplc="BC3E240E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804A4F"/>
    <w:multiLevelType w:val="hybridMultilevel"/>
    <w:tmpl w:val="80DE4AB6"/>
    <w:lvl w:ilvl="0" w:tplc="2EEE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D11AE"/>
    <w:multiLevelType w:val="hybridMultilevel"/>
    <w:tmpl w:val="820EC04A"/>
    <w:lvl w:ilvl="0" w:tplc="762256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27D9F"/>
    <w:multiLevelType w:val="hybridMultilevel"/>
    <w:tmpl w:val="99ACDEDE"/>
    <w:lvl w:ilvl="0" w:tplc="0CBC0C5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9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0" w15:restartNumberingAfterBreak="0">
    <w:nsid w:val="6C7346A1"/>
    <w:multiLevelType w:val="hybridMultilevel"/>
    <w:tmpl w:val="ED20A546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4F7"/>
    <w:multiLevelType w:val="hybridMultilevel"/>
    <w:tmpl w:val="6D642B9C"/>
    <w:lvl w:ilvl="0" w:tplc="8F9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73CC7"/>
    <w:multiLevelType w:val="hybridMultilevel"/>
    <w:tmpl w:val="A5902096"/>
    <w:lvl w:ilvl="0" w:tplc="09487B18">
      <w:start w:val="4"/>
      <w:numFmt w:val="bullet"/>
      <w:lvlText w:val="−"/>
      <w:lvlJc w:val="left"/>
      <w:pPr>
        <w:ind w:left="720" w:hanging="360"/>
      </w:pPr>
      <w:rPr>
        <w:rFonts w:ascii="Segoe UI Symbol" w:eastAsia="Times New Roman" w:hAnsi="Segoe UI Symbol" w:cs="Segoe UI 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5B43C12"/>
    <w:multiLevelType w:val="hybridMultilevel"/>
    <w:tmpl w:val="EBCA4A2A"/>
    <w:lvl w:ilvl="0" w:tplc="3A58C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3"/>
  </w:num>
  <w:num w:numId="4">
    <w:abstractNumId w:val="7"/>
  </w:num>
  <w:num w:numId="5">
    <w:abstractNumId w:val="6"/>
  </w:num>
  <w:num w:numId="6">
    <w:abstractNumId w:val="20"/>
  </w:num>
  <w:num w:numId="7">
    <w:abstractNumId w:val="13"/>
    <w:lvlOverride w:ilvl="0">
      <w:startOverride w:val="1"/>
    </w:lvlOverride>
  </w:num>
  <w:num w:numId="8">
    <w:abstractNumId w:val="15"/>
  </w:num>
  <w:num w:numId="9">
    <w:abstractNumId w:val="11"/>
  </w:num>
  <w:num w:numId="10">
    <w:abstractNumId w:val="16"/>
  </w:num>
  <w:num w:numId="11">
    <w:abstractNumId w:val="24"/>
  </w:num>
  <w:num w:numId="12">
    <w:abstractNumId w:val="21"/>
  </w:num>
  <w:num w:numId="13">
    <w:abstractNumId w:val="5"/>
  </w:num>
  <w:num w:numId="14">
    <w:abstractNumId w:val="9"/>
  </w:num>
  <w:num w:numId="15">
    <w:abstractNumId w:val="0"/>
  </w:num>
  <w:num w:numId="16">
    <w:abstractNumId w:val="12"/>
  </w:num>
  <w:num w:numId="17">
    <w:abstractNumId w:val="3"/>
  </w:num>
  <w:num w:numId="18">
    <w:abstractNumId w:val="18"/>
  </w:num>
  <w:num w:numId="19">
    <w:abstractNumId w:val="8"/>
  </w:num>
  <w:num w:numId="20">
    <w:abstractNumId w:val="17"/>
  </w:num>
  <w:num w:numId="21">
    <w:abstractNumId w:val="14"/>
  </w:num>
  <w:num w:numId="22">
    <w:abstractNumId w:val="2"/>
  </w:num>
  <w:num w:numId="23">
    <w:abstractNumId w:val="10"/>
  </w:num>
  <w:num w:numId="24">
    <w:abstractNumId w:val="1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56F"/>
    <w:rsid w:val="00000EAD"/>
    <w:rsid w:val="000077C2"/>
    <w:rsid w:val="00017118"/>
    <w:rsid w:val="000200E2"/>
    <w:rsid w:val="000413FF"/>
    <w:rsid w:val="000727B4"/>
    <w:rsid w:val="0008543B"/>
    <w:rsid w:val="000860AA"/>
    <w:rsid w:val="000C048D"/>
    <w:rsid w:val="000D6AA1"/>
    <w:rsid w:val="0010331F"/>
    <w:rsid w:val="001053C2"/>
    <w:rsid w:val="00107647"/>
    <w:rsid w:val="001379B4"/>
    <w:rsid w:val="00140350"/>
    <w:rsid w:val="001502AD"/>
    <w:rsid w:val="001628A1"/>
    <w:rsid w:val="0016389D"/>
    <w:rsid w:val="0017539C"/>
    <w:rsid w:val="001924CF"/>
    <w:rsid w:val="00194991"/>
    <w:rsid w:val="001A0256"/>
    <w:rsid w:val="001C6A27"/>
    <w:rsid w:val="001C76C7"/>
    <w:rsid w:val="001D12F4"/>
    <w:rsid w:val="001E0E89"/>
    <w:rsid w:val="001E6F80"/>
    <w:rsid w:val="001F3A59"/>
    <w:rsid w:val="001F4ED2"/>
    <w:rsid w:val="00216C08"/>
    <w:rsid w:val="00221127"/>
    <w:rsid w:val="00227E81"/>
    <w:rsid w:val="00236D45"/>
    <w:rsid w:val="002513B4"/>
    <w:rsid w:val="00255AC2"/>
    <w:rsid w:val="002568DF"/>
    <w:rsid w:val="00260300"/>
    <w:rsid w:val="002955ED"/>
    <w:rsid w:val="002C040E"/>
    <w:rsid w:val="002C1662"/>
    <w:rsid w:val="002D3412"/>
    <w:rsid w:val="002D409A"/>
    <w:rsid w:val="002D456F"/>
    <w:rsid w:val="002E2A00"/>
    <w:rsid w:val="002F21BE"/>
    <w:rsid w:val="002F4936"/>
    <w:rsid w:val="002F73FB"/>
    <w:rsid w:val="0030651D"/>
    <w:rsid w:val="00312284"/>
    <w:rsid w:val="00315FC5"/>
    <w:rsid w:val="00323D1C"/>
    <w:rsid w:val="00324EE4"/>
    <w:rsid w:val="00325D67"/>
    <w:rsid w:val="0034352A"/>
    <w:rsid w:val="0037341B"/>
    <w:rsid w:val="0037709C"/>
    <w:rsid w:val="00380128"/>
    <w:rsid w:val="00390DAB"/>
    <w:rsid w:val="003A0616"/>
    <w:rsid w:val="003A4A1F"/>
    <w:rsid w:val="003B0A0D"/>
    <w:rsid w:val="003B1D7A"/>
    <w:rsid w:val="003B5254"/>
    <w:rsid w:val="003C055B"/>
    <w:rsid w:val="003C3EFB"/>
    <w:rsid w:val="003C619A"/>
    <w:rsid w:val="003D05D9"/>
    <w:rsid w:val="003D50DF"/>
    <w:rsid w:val="003F1858"/>
    <w:rsid w:val="003F4343"/>
    <w:rsid w:val="00403D05"/>
    <w:rsid w:val="00442832"/>
    <w:rsid w:val="00460C29"/>
    <w:rsid w:val="00465480"/>
    <w:rsid w:val="004724EB"/>
    <w:rsid w:val="0047751C"/>
    <w:rsid w:val="0048180F"/>
    <w:rsid w:val="00486249"/>
    <w:rsid w:val="004957F9"/>
    <w:rsid w:val="004A3798"/>
    <w:rsid w:val="004B4B69"/>
    <w:rsid w:val="004C3078"/>
    <w:rsid w:val="004D3BB2"/>
    <w:rsid w:val="004D4E41"/>
    <w:rsid w:val="004D558D"/>
    <w:rsid w:val="004D73CC"/>
    <w:rsid w:val="004D78AA"/>
    <w:rsid w:val="004F31F3"/>
    <w:rsid w:val="004F3FA4"/>
    <w:rsid w:val="004F4DE2"/>
    <w:rsid w:val="00512C7E"/>
    <w:rsid w:val="00517D9B"/>
    <w:rsid w:val="0053709F"/>
    <w:rsid w:val="00546D10"/>
    <w:rsid w:val="0055209D"/>
    <w:rsid w:val="00553785"/>
    <w:rsid w:val="00554F19"/>
    <w:rsid w:val="00597AE9"/>
    <w:rsid w:val="005A3808"/>
    <w:rsid w:val="005A4803"/>
    <w:rsid w:val="005A4992"/>
    <w:rsid w:val="005C5D38"/>
    <w:rsid w:val="005C7F71"/>
    <w:rsid w:val="005D69B1"/>
    <w:rsid w:val="005E7E62"/>
    <w:rsid w:val="005F3CC4"/>
    <w:rsid w:val="00605F5F"/>
    <w:rsid w:val="00610CB2"/>
    <w:rsid w:val="00611C3B"/>
    <w:rsid w:val="0061710A"/>
    <w:rsid w:val="00622335"/>
    <w:rsid w:val="00630287"/>
    <w:rsid w:val="00644B17"/>
    <w:rsid w:val="00650B3F"/>
    <w:rsid w:val="00651F08"/>
    <w:rsid w:val="006726AD"/>
    <w:rsid w:val="006732B4"/>
    <w:rsid w:val="0067496F"/>
    <w:rsid w:val="00684960"/>
    <w:rsid w:val="006C6890"/>
    <w:rsid w:val="006D23DD"/>
    <w:rsid w:val="006F3D1E"/>
    <w:rsid w:val="006F7A98"/>
    <w:rsid w:val="00700217"/>
    <w:rsid w:val="007023D5"/>
    <w:rsid w:val="00715088"/>
    <w:rsid w:val="00716B32"/>
    <w:rsid w:val="00721713"/>
    <w:rsid w:val="007227BF"/>
    <w:rsid w:val="00732201"/>
    <w:rsid w:val="00745AD3"/>
    <w:rsid w:val="00752C87"/>
    <w:rsid w:val="0075769E"/>
    <w:rsid w:val="0077159A"/>
    <w:rsid w:val="00773D24"/>
    <w:rsid w:val="007903DD"/>
    <w:rsid w:val="007B36BC"/>
    <w:rsid w:val="007D55FB"/>
    <w:rsid w:val="007E19F9"/>
    <w:rsid w:val="007E3281"/>
    <w:rsid w:val="007F7279"/>
    <w:rsid w:val="007F7831"/>
    <w:rsid w:val="00802819"/>
    <w:rsid w:val="008300CF"/>
    <w:rsid w:val="00831EDF"/>
    <w:rsid w:val="00845A1C"/>
    <w:rsid w:val="00846CB7"/>
    <w:rsid w:val="0084784D"/>
    <w:rsid w:val="0085172C"/>
    <w:rsid w:val="0086338E"/>
    <w:rsid w:val="00893DD9"/>
    <w:rsid w:val="008A4A76"/>
    <w:rsid w:val="008B1FA7"/>
    <w:rsid w:val="008C052F"/>
    <w:rsid w:val="008C7FEA"/>
    <w:rsid w:val="008D2ED4"/>
    <w:rsid w:val="008F592B"/>
    <w:rsid w:val="008F6977"/>
    <w:rsid w:val="00901419"/>
    <w:rsid w:val="0090180A"/>
    <w:rsid w:val="00913248"/>
    <w:rsid w:val="00927569"/>
    <w:rsid w:val="00942D7A"/>
    <w:rsid w:val="00947F6A"/>
    <w:rsid w:val="0095171B"/>
    <w:rsid w:val="00960CE1"/>
    <w:rsid w:val="00966360"/>
    <w:rsid w:val="009A257B"/>
    <w:rsid w:val="009A3012"/>
    <w:rsid w:val="009C1A03"/>
    <w:rsid w:val="009C3967"/>
    <w:rsid w:val="009D3830"/>
    <w:rsid w:val="009D61F5"/>
    <w:rsid w:val="009D7625"/>
    <w:rsid w:val="009D7DC9"/>
    <w:rsid w:val="009E4F94"/>
    <w:rsid w:val="009F2256"/>
    <w:rsid w:val="00A01569"/>
    <w:rsid w:val="00A01E7C"/>
    <w:rsid w:val="00A11AAC"/>
    <w:rsid w:val="00A27B84"/>
    <w:rsid w:val="00A30F2D"/>
    <w:rsid w:val="00A5270C"/>
    <w:rsid w:val="00A63823"/>
    <w:rsid w:val="00A71CF8"/>
    <w:rsid w:val="00A7500C"/>
    <w:rsid w:val="00A9268D"/>
    <w:rsid w:val="00A95BAE"/>
    <w:rsid w:val="00A95D8F"/>
    <w:rsid w:val="00AB1A32"/>
    <w:rsid w:val="00AC0C53"/>
    <w:rsid w:val="00AD282E"/>
    <w:rsid w:val="00AF0BAF"/>
    <w:rsid w:val="00AF2437"/>
    <w:rsid w:val="00AF58AE"/>
    <w:rsid w:val="00B00682"/>
    <w:rsid w:val="00B04942"/>
    <w:rsid w:val="00B2587A"/>
    <w:rsid w:val="00B30F8D"/>
    <w:rsid w:val="00B3286D"/>
    <w:rsid w:val="00B4773B"/>
    <w:rsid w:val="00B56185"/>
    <w:rsid w:val="00B62BB1"/>
    <w:rsid w:val="00B64F81"/>
    <w:rsid w:val="00B81887"/>
    <w:rsid w:val="00B8221F"/>
    <w:rsid w:val="00BB3494"/>
    <w:rsid w:val="00BB7995"/>
    <w:rsid w:val="00BC26F8"/>
    <w:rsid w:val="00BD5189"/>
    <w:rsid w:val="00BF0E9C"/>
    <w:rsid w:val="00BF72AD"/>
    <w:rsid w:val="00C03C0C"/>
    <w:rsid w:val="00C240BF"/>
    <w:rsid w:val="00C40B1A"/>
    <w:rsid w:val="00C460C6"/>
    <w:rsid w:val="00C50AE2"/>
    <w:rsid w:val="00C6004C"/>
    <w:rsid w:val="00C62D15"/>
    <w:rsid w:val="00C73D2D"/>
    <w:rsid w:val="00C778D6"/>
    <w:rsid w:val="00C85800"/>
    <w:rsid w:val="00C91DA1"/>
    <w:rsid w:val="00CC3950"/>
    <w:rsid w:val="00CC5DAE"/>
    <w:rsid w:val="00CD00CD"/>
    <w:rsid w:val="00CD2E33"/>
    <w:rsid w:val="00CD6A28"/>
    <w:rsid w:val="00CE22A8"/>
    <w:rsid w:val="00CE7740"/>
    <w:rsid w:val="00CF0E75"/>
    <w:rsid w:val="00CF7F9F"/>
    <w:rsid w:val="00D114CC"/>
    <w:rsid w:val="00D144B2"/>
    <w:rsid w:val="00D31DC9"/>
    <w:rsid w:val="00D334B4"/>
    <w:rsid w:val="00D60B0D"/>
    <w:rsid w:val="00D6249B"/>
    <w:rsid w:val="00D718E9"/>
    <w:rsid w:val="00D823F9"/>
    <w:rsid w:val="00D90C58"/>
    <w:rsid w:val="00DB225E"/>
    <w:rsid w:val="00DB22D0"/>
    <w:rsid w:val="00DD7E1B"/>
    <w:rsid w:val="00DE57FD"/>
    <w:rsid w:val="00DF379A"/>
    <w:rsid w:val="00E05624"/>
    <w:rsid w:val="00E06961"/>
    <w:rsid w:val="00E11491"/>
    <w:rsid w:val="00E20C6E"/>
    <w:rsid w:val="00E311FF"/>
    <w:rsid w:val="00E33A25"/>
    <w:rsid w:val="00E4786A"/>
    <w:rsid w:val="00E5628B"/>
    <w:rsid w:val="00E615C2"/>
    <w:rsid w:val="00E6519A"/>
    <w:rsid w:val="00E7307C"/>
    <w:rsid w:val="00E8469A"/>
    <w:rsid w:val="00E92931"/>
    <w:rsid w:val="00E9674C"/>
    <w:rsid w:val="00E97654"/>
    <w:rsid w:val="00EA21B3"/>
    <w:rsid w:val="00EB6093"/>
    <w:rsid w:val="00EC2CD5"/>
    <w:rsid w:val="00EC4365"/>
    <w:rsid w:val="00EC637D"/>
    <w:rsid w:val="00ED2142"/>
    <w:rsid w:val="00ED384B"/>
    <w:rsid w:val="00EE3356"/>
    <w:rsid w:val="00EF0539"/>
    <w:rsid w:val="00EF2BD8"/>
    <w:rsid w:val="00F01CFE"/>
    <w:rsid w:val="00F060B1"/>
    <w:rsid w:val="00F10B91"/>
    <w:rsid w:val="00F14C8E"/>
    <w:rsid w:val="00F2205A"/>
    <w:rsid w:val="00F27270"/>
    <w:rsid w:val="00F30142"/>
    <w:rsid w:val="00F3181D"/>
    <w:rsid w:val="00F354FF"/>
    <w:rsid w:val="00F36AB7"/>
    <w:rsid w:val="00F43E62"/>
    <w:rsid w:val="00F63B4F"/>
    <w:rsid w:val="00F73175"/>
    <w:rsid w:val="00F76351"/>
    <w:rsid w:val="00F7687B"/>
    <w:rsid w:val="00F82EDF"/>
    <w:rsid w:val="00F850C8"/>
    <w:rsid w:val="00F92D38"/>
    <w:rsid w:val="00F96CBE"/>
    <w:rsid w:val="00FC6D9A"/>
    <w:rsid w:val="00FD6AE8"/>
    <w:rsid w:val="00FE361B"/>
    <w:rsid w:val="00FF1E10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2890ED"/>
  <w15:docId w15:val="{91AF67F7-D305-4B4F-B2A8-B407D306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mport8">
    <w:name w:val="Import 8"/>
    <w:basedOn w:val="Normln"/>
    <w:rsid w:val="002E2A0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576"/>
    </w:pPr>
    <w:rPr>
      <w:rFonts w:ascii="Courier New" w:hAnsi="Courier New"/>
      <w:sz w:val="24"/>
    </w:rPr>
  </w:style>
  <w:style w:type="paragraph" w:customStyle="1" w:styleId="Odstbn">
    <w:name w:val="Odstběžný"/>
    <w:basedOn w:val="Normln"/>
    <w:next w:val="Normln"/>
    <w:rsid w:val="006D23DD"/>
    <w:pPr>
      <w:spacing w:before="120"/>
      <w:ind w:firstLine="70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09FA-9D5F-43F0-B249-BAE099A6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KRATINA Tomáš</cp:lastModifiedBy>
  <cp:revision>45</cp:revision>
  <cp:lastPrinted>2016-06-20T13:07:00Z</cp:lastPrinted>
  <dcterms:created xsi:type="dcterms:W3CDTF">2014-08-18T14:09:00Z</dcterms:created>
  <dcterms:modified xsi:type="dcterms:W3CDTF">2017-03-31T05:50:00Z</dcterms:modified>
</cp:coreProperties>
</file>