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C5" w:rsidRDefault="000B7BC5" w:rsidP="000B7BC5">
      <w:pPr>
        <w:spacing w:before="48"/>
        <w:ind w:left="284" w:hanging="284"/>
        <w:jc w:val="center"/>
        <w:rPr>
          <w:rFonts w:ascii="Arial" w:hAnsi="Arial" w:cs="Arial"/>
          <w:sz w:val="24"/>
          <w:szCs w:val="24"/>
          <w:lang w:val="cs-CZ"/>
        </w:rPr>
      </w:pPr>
    </w:p>
    <w:p w:rsidR="000B7BC5" w:rsidRPr="00434357" w:rsidRDefault="00434357" w:rsidP="00434357">
      <w:pPr>
        <w:spacing w:before="48"/>
        <w:rPr>
          <w:rFonts w:ascii="Arial" w:hAnsi="Arial" w:cs="Arial"/>
          <w:b/>
          <w:sz w:val="28"/>
          <w:szCs w:val="28"/>
          <w:lang w:val="cs-CZ"/>
        </w:rPr>
      </w:pPr>
      <w:r w:rsidRPr="00434357">
        <w:rPr>
          <w:rFonts w:ascii="Arial" w:hAnsi="Arial" w:cs="Arial"/>
          <w:b/>
          <w:sz w:val="28"/>
          <w:szCs w:val="28"/>
          <w:lang w:val="cs-CZ"/>
        </w:rPr>
        <w:t>Soupis objektů SOA v Zámrsku pro</w:t>
      </w:r>
      <w:r w:rsidR="000B7BC5" w:rsidRPr="00434357">
        <w:rPr>
          <w:rFonts w:ascii="Arial" w:hAnsi="Arial" w:cs="Arial"/>
          <w:b/>
          <w:sz w:val="28"/>
          <w:szCs w:val="28"/>
          <w:lang w:val="cs-CZ"/>
        </w:rPr>
        <w:t xml:space="preserve"> vyhotovení průkazů energetické náročnosti </w:t>
      </w:r>
      <w:r w:rsidRPr="00434357">
        <w:rPr>
          <w:rFonts w:ascii="Arial" w:hAnsi="Arial" w:cs="Arial"/>
          <w:b/>
          <w:sz w:val="28"/>
          <w:szCs w:val="28"/>
          <w:lang w:val="cs-CZ"/>
        </w:rPr>
        <w:t xml:space="preserve">  </w:t>
      </w:r>
      <w:r w:rsidR="000B7BC5" w:rsidRPr="00434357">
        <w:rPr>
          <w:rFonts w:ascii="Arial" w:hAnsi="Arial" w:cs="Arial"/>
          <w:b/>
          <w:sz w:val="28"/>
          <w:szCs w:val="28"/>
          <w:lang w:val="cs-CZ"/>
        </w:rPr>
        <w:t>budov (</w:t>
      </w:r>
      <w:proofErr w:type="gramStart"/>
      <w:r w:rsidR="000B7BC5" w:rsidRPr="00434357">
        <w:rPr>
          <w:rFonts w:ascii="Arial" w:hAnsi="Arial" w:cs="Arial"/>
          <w:b/>
          <w:sz w:val="28"/>
          <w:szCs w:val="28"/>
          <w:lang w:val="cs-CZ"/>
        </w:rPr>
        <w:t xml:space="preserve">PENB) </w:t>
      </w:r>
      <w:r w:rsidRPr="00434357">
        <w:rPr>
          <w:rFonts w:ascii="Arial" w:hAnsi="Arial" w:cs="Arial"/>
          <w:b/>
          <w:sz w:val="28"/>
          <w:szCs w:val="28"/>
          <w:lang w:val="cs-CZ"/>
        </w:rPr>
        <w:t>.</w:t>
      </w:r>
      <w:proofErr w:type="gramEnd"/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</w:p>
    <w:p w:rsidR="000B7BC5" w:rsidRDefault="000B7BC5" w:rsidP="00B44DC8">
      <w:pPr>
        <w:tabs>
          <w:tab w:val="left" w:pos="5387"/>
        </w:tabs>
        <w:spacing w:before="48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Chrudim</w:t>
      </w:r>
      <w:r>
        <w:rPr>
          <w:rFonts w:ascii="Arial" w:hAnsi="Arial" w:cs="Arial"/>
          <w:sz w:val="24"/>
          <w:szCs w:val="24"/>
          <w:lang w:val="cs-CZ"/>
        </w:rPr>
        <w:t xml:space="preserve"> (9821</w:t>
      </w:r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m3</w:t>
      </w:r>
      <w:r w:rsidR="00434357">
        <w:rPr>
          <w:rFonts w:ascii="Arial" w:hAnsi="Arial" w:cs="Arial"/>
          <w:sz w:val="24"/>
          <w:szCs w:val="24"/>
          <w:lang w:val="cs-CZ"/>
        </w:rPr>
        <w:t>)</w:t>
      </w:r>
      <w:r>
        <w:rPr>
          <w:rFonts w:ascii="Arial" w:hAnsi="Arial" w:cs="Arial"/>
          <w:sz w:val="24"/>
          <w:szCs w:val="24"/>
          <w:lang w:val="cs-CZ"/>
        </w:rPr>
        <w:t>……………….…</w:t>
      </w:r>
      <w:r w:rsidR="006821C4">
        <w:rPr>
          <w:rFonts w:ascii="Arial" w:hAnsi="Arial" w:cs="Arial"/>
          <w:sz w:val="24"/>
          <w:szCs w:val="24"/>
          <w:lang w:val="cs-CZ"/>
        </w:rPr>
        <w:t>……</w:t>
      </w:r>
      <w:proofErr w:type="gramStart"/>
      <w:r w:rsidR="006821C4">
        <w:rPr>
          <w:rFonts w:ascii="Arial" w:hAnsi="Arial" w:cs="Arial"/>
          <w:sz w:val="24"/>
          <w:szCs w:val="24"/>
          <w:lang w:val="cs-CZ"/>
        </w:rPr>
        <w:t>…</w:t>
      </w:r>
      <w:r w:rsidR="00B44DC8">
        <w:rPr>
          <w:rFonts w:ascii="Arial" w:hAnsi="Arial" w:cs="Arial"/>
          <w:sz w:val="24"/>
          <w:szCs w:val="24"/>
          <w:lang w:val="cs-CZ"/>
        </w:rPr>
        <w:t>.</w:t>
      </w:r>
      <w:proofErr w:type="spellStart"/>
      <w:r>
        <w:rPr>
          <w:rFonts w:ascii="Arial" w:hAnsi="Arial" w:cs="Arial"/>
          <w:sz w:val="24"/>
          <w:szCs w:val="24"/>
          <w:lang w:val="cs-CZ"/>
        </w:rPr>
        <w:t>Filištínská</w:t>
      </w:r>
      <w:proofErr w:type="spellEnd"/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37, Chrudim</w:t>
      </w:r>
      <w:r w:rsidR="00B44DC8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B7BC5" w:rsidRDefault="000B7BC5" w:rsidP="00B44DC8">
      <w:pPr>
        <w:tabs>
          <w:tab w:val="left" w:pos="5387"/>
        </w:tabs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cs-CZ"/>
        </w:rPr>
        <w:t>Pardubice</w:t>
      </w:r>
      <w:r w:rsidRPr="000B7BC5">
        <w:rPr>
          <w:rFonts w:ascii="Arial" w:hAnsi="Arial" w:cs="Arial"/>
          <w:sz w:val="24"/>
          <w:szCs w:val="24"/>
          <w:lang w:val="cs-CZ"/>
        </w:rPr>
        <w:t>(4699</w:t>
      </w:r>
      <w:proofErr w:type="gramEnd"/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m3</w:t>
      </w:r>
      <w:r w:rsidR="00434357">
        <w:rPr>
          <w:rFonts w:ascii="Arial" w:hAnsi="Arial" w:cs="Arial"/>
          <w:sz w:val="24"/>
          <w:szCs w:val="24"/>
          <w:lang w:val="cs-CZ"/>
        </w:rPr>
        <w:t>)</w:t>
      </w:r>
      <w:r>
        <w:rPr>
          <w:rFonts w:ascii="Arial" w:hAnsi="Arial" w:cs="Arial"/>
          <w:sz w:val="24"/>
          <w:szCs w:val="24"/>
          <w:lang w:val="cs-CZ"/>
        </w:rPr>
        <w:t xml:space="preserve"> ………………...</w:t>
      </w:r>
      <w:r w:rsidR="006821C4">
        <w:rPr>
          <w:rFonts w:ascii="Arial" w:hAnsi="Arial" w:cs="Arial"/>
          <w:sz w:val="24"/>
          <w:szCs w:val="24"/>
          <w:lang w:val="cs-CZ"/>
        </w:rPr>
        <w:t>.</w:t>
      </w:r>
      <w:r w:rsidR="00434357">
        <w:rPr>
          <w:rFonts w:ascii="Arial" w:hAnsi="Arial" w:cs="Arial"/>
          <w:sz w:val="24"/>
          <w:szCs w:val="24"/>
          <w:lang w:val="cs-CZ"/>
        </w:rPr>
        <w:t>.</w:t>
      </w:r>
      <w:r w:rsidR="006821C4">
        <w:rPr>
          <w:rFonts w:ascii="Arial" w:hAnsi="Arial" w:cs="Arial"/>
          <w:sz w:val="24"/>
          <w:szCs w:val="24"/>
          <w:lang w:val="cs-CZ"/>
        </w:rPr>
        <w:t>........</w:t>
      </w:r>
      <w:r w:rsidR="00B44DC8">
        <w:rPr>
          <w:rFonts w:ascii="Arial" w:hAnsi="Arial" w:cs="Arial"/>
          <w:sz w:val="24"/>
          <w:szCs w:val="24"/>
          <w:lang w:val="cs-CZ"/>
        </w:rPr>
        <w:t>.</w:t>
      </w:r>
      <w:proofErr w:type="spellStart"/>
      <w:r>
        <w:rPr>
          <w:rFonts w:ascii="Arial" w:hAnsi="Arial" w:cs="Arial"/>
          <w:sz w:val="24"/>
          <w:szCs w:val="24"/>
          <w:lang w:val="cs-CZ"/>
        </w:rPr>
        <w:t>Bělobranské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nám. 1, Pardubice</w:t>
      </w:r>
      <w:r w:rsidR="00B44DC8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B7BC5" w:rsidRDefault="000B7BC5" w:rsidP="00B44DC8">
      <w:pPr>
        <w:tabs>
          <w:tab w:val="left" w:pos="5387"/>
        </w:tabs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Depot Přelouč</w:t>
      </w:r>
      <w:r w:rsidR="00315FC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(3629</w:t>
      </w:r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m3</w:t>
      </w:r>
      <w:r w:rsidR="00315FC9">
        <w:rPr>
          <w:rFonts w:ascii="Arial" w:hAnsi="Arial" w:cs="Arial"/>
          <w:sz w:val="24"/>
          <w:szCs w:val="24"/>
          <w:lang w:val="cs-CZ"/>
        </w:rPr>
        <w:t>)………………………</w:t>
      </w:r>
      <w:proofErr w:type="gramStart"/>
      <w:r w:rsidR="00315FC9">
        <w:rPr>
          <w:rFonts w:ascii="Arial" w:hAnsi="Arial" w:cs="Arial"/>
          <w:sz w:val="24"/>
          <w:szCs w:val="24"/>
          <w:lang w:val="cs-CZ"/>
        </w:rPr>
        <w:t>…...</w:t>
      </w:r>
      <w:r w:rsidR="006821C4">
        <w:rPr>
          <w:rFonts w:ascii="Arial" w:hAnsi="Arial" w:cs="Arial"/>
          <w:sz w:val="24"/>
          <w:szCs w:val="24"/>
          <w:lang w:val="cs-CZ"/>
        </w:rPr>
        <w:t>Pražská</w:t>
      </w:r>
      <w:proofErr w:type="gramEnd"/>
      <w:r w:rsidR="006821C4">
        <w:rPr>
          <w:rFonts w:ascii="Arial" w:hAnsi="Arial" w:cs="Arial"/>
          <w:sz w:val="24"/>
          <w:szCs w:val="24"/>
          <w:lang w:val="cs-CZ"/>
        </w:rPr>
        <w:t xml:space="preserve"> 5</w:t>
      </w: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Jičín</w:t>
      </w:r>
      <w:r w:rsidR="00315FC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>
        <w:rPr>
          <w:rFonts w:ascii="Arial" w:hAnsi="Arial" w:cs="Arial"/>
          <w:b/>
          <w:sz w:val="24"/>
          <w:szCs w:val="24"/>
          <w:lang w:val="cs-CZ"/>
        </w:rPr>
        <w:t>(</w:t>
      </w:r>
      <w:r w:rsidRPr="000B7BC5">
        <w:rPr>
          <w:rFonts w:ascii="Arial" w:hAnsi="Arial" w:cs="Arial"/>
          <w:sz w:val="24"/>
          <w:szCs w:val="24"/>
          <w:lang w:val="cs-CZ"/>
        </w:rPr>
        <w:t>8013</w:t>
      </w:r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m3)………………</w:t>
      </w:r>
      <w:r w:rsidR="00315FC9">
        <w:rPr>
          <w:rFonts w:ascii="Arial" w:hAnsi="Arial" w:cs="Arial"/>
          <w:sz w:val="24"/>
          <w:szCs w:val="24"/>
          <w:lang w:val="cs-CZ"/>
        </w:rPr>
        <w:t>…</w:t>
      </w:r>
      <w:r>
        <w:rPr>
          <w:rFonts w:ascii="Arial" w:hAnsi="Arial" w:cs="Arial"/>
          <w:sz w:val="24"/>
          <w:szCs w:val="24"/>
          <w:lang w:val="cs-CZ"/>
        </w:rPr>
        <w:t>…</w:t>
      </w:r>
      <w:r w:rsidR="006821C4">
        <w:rPr>
          <w:rFonts w:ascii="Arial" w:hAnsi="Arial" w:cs="Arial"/>
          <w:sz w:val="24"/>
          <w:szCs w:val="24"/>
          <w:lang w:val="cs-CZ"/>
        </w:rPr>
        <w:t>………</w:t>
      </w:r>
      <w:proofErr w:type="gramStart"/>
      <w:r w:rsidR="00315FC9">
        <w:rPr>
          <w:rFonts w:ascii="Arial" w:hAnsi="Arial" w:cs="Arial"/>
          <w:sz w:val="24"/>
          <w:szCs w:val="24"/>
          <w:lang w:val="cs-CZ"/>
        </w:rPr>
        <w:t>….</w:t>
      </w:r>
      <w:r>
        <w:rPr>
          <w:rFonts w:ascii="Arial" w:hAnsi="Arial" w:cs="Arial"/>
          <w:sz w:val="24"/>
          <w:szCs w:val="24"/>
          <w:lang w:val="cs-CZ"/>
        </w:rPr>
        <w:t>Raisova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533, Jičín</w:t>
      </w: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Trutnov</w:t>
      </w:r>
      <w:r w:rsidR="00315FC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434357">
        <w:rPr>
          <w:rFonts w:ascii="Arial" w:hAnsi="Arial" w:cs="Arial"/>
          <w:sz w:val="24"/>
          <w:szCs w:val="24"/>
          <w:lang w:val="cs-CZ"/>
        </w:rPr>
        <w:t>(8484 m3).</w:t>
      </w:r>
      <w:r>
        <w:rPr>
          <w:rFonts w:ascii="Arial" w:hAnsi="Arial" w:cs="Arial"/>
          <w:sz w:val="24"/>
          <w:szCs w:val="24"/>
          <w:lang w:val="cs-CZ"/>
        </w:rPr>
        <w:t>………</w:t>
      </w:r>
      <w:r w:rsidR="00315FC9">
        <w:rPr>
          <w:rFonts w:ascii="Arial" w:hAnsi="Arial" w:cs="Arial"/>
          <w:sz w:val="24"/>
          <w:szCs w:val="24"/>
          <w:lang w:val="cs-CZ"/>
        </w:rPr>
        <w:t>….</w:t>
      </w:r>
      <w:r>
        <w:rPr>
          <w:rFonts w:ascii="Arial" w:hAnsi="Arial" w:cs="Arial"/>
          <w:sz w:val="24"/>
          <w:szCs w:val="24"/>
          <w:lang w:val="cs-CZ"/>
        </w:rPr>
        <w:t>……</w:t>
      </w:r>
      <w:r w:rsidR="006821C4">
        <w:rPr>
          <w:rFonts w:ascii="Arial" w:hAnsi="Arial" w:cs="Arial"/>
          <w:sz w:val="24"/>
          <w:szCs w:val="24"/>
          <w:lang w:val="cs-CZ"/>
        </w:rPr>
        <w:t>…………</w:t>
      </w:r>
      <w:r w:rsidR="00315FC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Komenského 128, Trutnov</w:t>
      </w: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Náchod</w:t>
      </w:r>
      <w:r>
        <w:rPr>
          <w:rFonts w:ascii="Arial" w:hAnsi="Arial" w:cs="Arial"/>
          <w:sz w:val="24"/>
          <w:szCs w:val="24"/>
          <w:lang w:val="cs-CZ"/>
        </w:rPr>
        <w:t>.(7424</w:t>
      </w:r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cs-CZ"/>
        </w:rPr>
        <w:t>m3)</w:t>
      </w:r>
      <w:r w:rsidR="00315FC9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>........................</w:t>
      </w:r>
      <w:r w:rsidR="006821C4">
        <w:rPr>
          <w:rFonts w:ascii="Arial" w:hAnsi="Arial" w:cs="Arial"/>
          <w:sz w:val="24"/>
          <w:szCs w:val="24"/>
          <w:lang w:val="cs-CZ"/>
        </w:rPr>
        <w:t>.............</w:t>
      </w:r>
      <w:proofErr w:type="gramEnd"/>
      <w:r w:rsidR="00315FC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Dobenínská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96, Náchod</w:t>
      </w: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Náchod (</w:t>
      </w:r>
      <w:r w:rsidRPr="000B7BC5">
        <w:rPr>
          <w:rFonts w:ascii="Arial" w:hAnsi="Arial" w:cs="Arial"/>
          <w:sz w:val="24"/>
          <w:szCs w:val="24"/>
          <w:lang w:val="cs-CZ"/>
        </w:rPr>
        <w:t>7471</w:t>
      </w:r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m3)…………………</w:t>
      </w:r>
      <w:r w:rsidR="006821C4">
        <w:rPr>
          <w:rFonts w:ascii="Arial" w:hAnsi="Arial" w:cs="Arial"/>
          <w:sz w:val="24"/>
          <w:szCs w:val="24"/>
          <w:lang w:val="cs-CZ"/>
        </w:rPr>
        <w:t>……</w:t>
      </w:r>
      <w:proofErr w:type="gramStart"/>
      <w:r w:rsidR="006821C4">
        <w:rPr>
          <w:rFonts w:ascii="Arial" w:hAnsi="Arial" w:cs="Arial"/>
          <w:sz w:val="24"/>
          <w:szCs w:val="24"/>
          <w:lang w:val="cs-CZ"/>
        </w:rPr>
        <w:t>…..</w:t>
      </w:r>
      <w:proofErr w:type="gramEnd"/>
      <w:r w:rsidR="00315FC9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Dobenínská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1834, Náchod</w:t>
      </w: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Rychnov nad Kněžnou(</w:t>
      </w:r>
      <w:r w:rsidRPr="000B7BC5">
        <w:rPr>
          <w:rFonts w:ascii="Arial" w:hAnsi="Arial" w:cs="Arial"/>
          <w:sz w:val="24"/>
          <w:szCs w:val="24"/>
          <w:lang w:val="cs-CZ"/>
        </w:rPr>
        <w:t>3538</w:t>
      </w:r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m3)</w:t>
      </w:r>
      <w:r w:rsidR="00315FC9">
        <w:rPr>
          <w:rFonts w:ascii="Arial" w:hAnsi="Arial" w:cs="Arial"/>
          <w:sz w:val="24"/>
          <w:szCs w:val="24"/>
          <w:lang w:val="cs-CZ"/>
        </w:rPr>
        <w:t>………</w:t>
      </w:r>
      <w:r w:rsidR="00B44DC8">
        <w:rPr>
          <w:rFonts w:ascii="Arial" w:hAnsi="Arial" w:cs="Arial"/>
          <w:sz w:val="24"/>
          <w:szCs w:val="24"/>
          <w:lang w:val="cs-CZ"/>
        </w:rPr>
        <w:t>…</w:t>
      </w:r>
      <w:proofErr w:type="spellStart"/>
      <w:r>
        <w:rPr>
          <w:rFonts w:ascii="Arial" w:hAnsi="Arial" w:cs="Arial"/>
          <w:sz w:val="24"/>
          <w:szCs w:val="24"/>
          <w:lang w:val="cs-CZ"/>
        </w:rPr>
        <w:t>Kolowratská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862, Rychnov n. Kn.</w:t>
      </w: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Ústí nad Orlicí</w:t>
      </w:r>
      <w:r w:rsidR="00315FC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(5178</w:t>
      </w:r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m3)</w:t>
      </w:r>
      <w:r>
        <w:rPr>
          <w:rFonts w:ascii="Arial" w:hAnsi="Arial" w:cs="Arial"/>
          <w:sz w:val="24"/>
          <w:szCs w:val="24"/>
          <w:lang w:val="cs-CZ"/>
        </w:rPr>
        <w:t>…………</w:t>
      </w:r>
      <w:r w:rsidR="00B44DC8">
        <w:rPr>
          <w:rFonts w:ascii="Arial" w:hAnsi="Arial" w:cs="Arial"/>
          <w:sz w:val="24"/>
          <w:szCs w:val="24"/>
          <w:lang w:val="cs-CZ"/>
        </w:rPr>
        <w:t>……</w:t>
      </w:r>
      <w:proofErr w:type="gramStart"/>
      <w:r w:rsidR="00B44DC8">
        <w:rPr>
          <w:rFonts w:ascii="Arial" w:hAnsi="Arial" w:cs="Arial"/>
          <w:sz w:val="24"/>
          <w:szCs w:val="24"/>
          <w:lang w:val="cs-CZ"/>
        </w:rPr>
        <w:t>…...</w:t>
      </w:r>
      <w:r>
        <w:rPr>
          <w:rFonts w:ascii="Arial" w:hAnsi="Arial" w:cs="Arial"/>
          <w:sz w:val="24"/>
          <w:szCs w:val="24"/>
          <w:lang w:val="cs-CZ"/>
        </w:rPr>
        <w:t>Pivovarská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137/II, Ústí nad Orlicí</w:t>
      </w: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Depot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Hylváty</w:t>
      </w:r>
      <w:proofErr w:type="spellEnd"/>
      <w:r w:rsidR="00315FC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(3565</w:t>
      </w:r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r w:rsidRPr="000B7BC5">
        <w:rPr>
          <w:rFonts w:ascii="Arial" w:hAnsi="Arial" w:cs="Arial"/>
          <w:sz w:val="24"/>
          <w:szCs w:val="24"/>
          <w:lang w:val="cs-CZ"/>
        </w:rPr>
        <w:t>m3)…………</w:t>
      </w:r>
      <w:proofErr w:type="gramStart"/>
      <w:r w:rsidRPr="000B7BC5">
        <w:rPr>
          <w:rFonts w:ascii="Arial" w:hAnsi="Arial" w:cs="Arial"/>
          <w:sz w:val="24"/>
          <w:szCs w:val="24"/>
          <w:lang w:val="cs-CZ"/>
        </w:rPr>
        <w:t>…</w:t>
      </w:r>
      <w:r w:rsidR="00315FC9">
        <w:rPr>
          <w:rFonts w:ascii="Arial" w:hAnsi="Arial" w:cs="Arial"/>
          <w:sz w:val="24"/>
          <w:szCs w:val="24"/>
          <w:lang w:val="cs-CZ"/>
        </w:rPr>
        <w:t>.</w:t>
      </w:r>
      <w:r w:rsidR="006821C4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>…</w:t>
      </w:r>
      <w:proofErr w:type="gramEnd"/>
      <w:r>
        <w:rPr>
          <w:rFonts w:ascii="Arial" w:hAnsi="Arial" w:cs="Arial"/>
          <w:sz w:val="24"/>
          <w:szCs w:val="24"/>
          <w:lang w:val="cs-CZ"/>
        </w:rPr>
        <w:t>…</w:t>
      </w:r>
      <w:r w:rsidR="00315FC9">
        <w:rPr>
          <w:rFonts w:ascii="Arial" w:hAnsi="Arial" w:cs="Arial"/>
          <w:sz w:val="24"/>
          <w:szCs w:val="24"/>
          <w:lang w:val="cs-CZ"/>
        </w:rPr>
        <w:t xml:space="preserve">……… </w:t>
      </w:r>
      <w:proofErr w:type="spellStart"/>
      <w:r w:rsidR="006821C4">
        <w:rPr>
          <w:rFonts w:ascii="Arial" w:hAnsi="Arial" w:cs="Arial"/>
          <w:sz w:val="24"/>
          <w:szCs w:val="24"/>
          <w:lang w:val="cs-CZ"/>
        </w:rPr>
        <w:t>Hylváty</w:t>
      </w:r>
      <w:proofErr w:type="spellEnd"/>
      <w:r w:rsidR="006821C4">
        <w:rPr>
          <w:rFonts w:ascii="Arial" w:hAnsi="Arial" w:cs="Arial"/>
          <w:sz w:val="24"/>
          <w:szCs w:val="24"/>
          <w:lang w:val="cs-CZ"/>
        </w:rPr>
        <w:t xml:space="preserve">, st. </w:t>
      </w:r>
      <w:proofErr w:type="spellStart"/>
      <w:r w:rsidR="006821C4">
        <w:rPr>
          <w:rFonts w:ascii="Arial" w:hAnsi="Arial" w:cs="Arial"/>
          <w:sz w:val="24"/>
          <w:szCs w:val="24"/>
          <w:lang w:val="cs-CZ"/>
        </w:rPr>
        <w:t>parc</w:t>
      </w:r>
      <w:proofErr w:type="spellEnd"/>
      <w:r w:rsidR="006821C4">
        <w:rPr>
          <w:rFonts w:ascii="Arial" w:hAnsi="Arial" w:cs="Arial"/>
          <w:sz w:val="24"/>
          <w:szCs w:val="24"/>
          <w:lang w:val="cs-CZ"/>
        </w:rPr>
        <w:t>. 1013</w:t>
      </w:r>
    </w:p>
    <w:p w:rsidR="000B7BC5" w:rsidRDefault="000B7BC5" w:rsidP="00B44DC8">
      <w:pPr>
        <w:tabs>
          <w:tab w:val="left" w:pos="5387"/>
        </w:tabs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Svitavy </w:t>
      </w:r>
      <w:r>
        <w:rPr>
          <w:rFonts w:ascii="Arial" w:hAnsi="Arial" w:cs="Arial"/>
          <w:sz w:val="24"/>
          <w:szCs w:val="24"/>
          <w:lang w:val="cs-CZ"/>
        </w:rPr>
        <w:t xml:space="preserve">(se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sídl</w:t>
      </w:r>
      <w:proofErr w:type="spellEnd"/>
      <w:r>
        <w:rPr>
          <w:rFonts w:ascii="Arial" w:hAnsi="Arial" w:cs="Arial"/>
          <w:sz w:val="24"/>
          <w:szCs w:val="24"/>
          <w:lang w:val="cs-CZ"/>
        </w:rPr>
        <w:t>. Litomyšl)</w:t>
      </w:r>
      <w:r w:rsidR="006821C4">
        <w:rPr>
          <w:rFonts w:ascii="Arial" w:hAnsi="Arial" w:cs="Arial"/>
          <w:sz w:val="24"/>
          <w:szCs w:val="24"/>
          <w:lang w:val="cs-CZ"/>
        </w:rPr>
        <w:t>(4549 m3)</w:t>
      </w:r>
      <w:r w:rsidR="00315FC9">
        <w:rPr>
          <w:rFonts w:ascii="Arial" w:hAnsi="Arial" w:cs="Arial"/>
          <w:sz w:val="24"/>
          <w:szCs w:val="24"/>
          <w:lang w:val="cs-CZ"/>
        </w:rPr>
        <w:t xml:space="preserve"> …</w:t>
      </w:r>
      <w:proofErr w:type="gramStart"/>
      <w:r w:rsidR="006821C4">
        <w:rPr>
          <w:rFonts w:ascii="Arial" w:hAnsi="Arial" w:cs="Arial"/>
          <w:sz w:val="24"/>
          <w:szCs w:val="24"/>
          <w:lang w:val="cs-CZ"/>
        </w:rPr>
        <w:t>….</w:t>
      </w:r>
      <w:r w:rsidR="00B44DC8">
        <w:rPr>
          <w:rFonts w:ascii="Arial" w:hAnsi="Arial" w:cs="Arial"/>
          <w:sz w:val="24"/>
          <w:szCs w:val="24"/>
          <w:lang w:val="cs-CZ"/>
        </w:rPr>
        <w:t>.</w:t>
      </w:r>
      <w:r w:rsidR="00315FC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Jiráskovo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nám. 270,</w:t>
      </w:r>
      <w:r w:rsidR="00315FC9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Litomyšl</w:t>
      </w:r>
    </w:p>
    <w:p w:rsidR="000B7BC5" w:rsidRDefault="000B7BC5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SOkA</w:t>
      </w:r>
      <w:proofErr w:type="spellEnd"/>
      <w:r>
        <w:rPr>
          <w:rFonts w:ascii="Arial" w:hAnsi="Arial" w:cs="Arial"/>
          <w:b/>
          <w:sz w:val="24"/>
          <w:szCs w:val="24"/>
          <w:lang w:val="cs-CZ"/>
        </w:rPr>
        <w:t xml:space="preserve"> Hradec Králové</w:t>
      </w:r>
      <w:r w:rsidR="00315FC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6821C4" w:rsidRPr="006821C4">
        <w:rPr>
          <w:rFonts w:ascii="Arial" w:hAnsi="Arial" w:cs="Arial"/>
          <w:sz w:val="24"/>
          <w:szCs w:val="24"/>
          <w:lang w:val="cs-CZ"/>
        </w:rPr>
        <w:t>(11164 m3)</w:t>
      </w:r>
      <w:r w:rsidRPr="006821C4">
        <w:rPr>
          <w:rFonts w:ascii="Arial" w:hAnsi="Arial" w:cs="Arial"/>
          <w:sz w:val="24"/>
          <w:szCs w:val="24"/>
          <w:lang w:val="cs-CZ"/>
        </w:rPr>
        <w:t>………</w:t>
      </w:r>
      <w:proofErr w:type="gramStart"/>
      <w:r w:rsidRPr="006821C4">
        <w:rPr>
          <w:rFonts w:ascii="Arial" w:hAnsi="Arial" w:cs="Arial"/>
          <w:sz w:val="24"/>
          <w:szCs w:val="24"/>
          <w:lang w:val="cs-CZ"/>
        </w:rPr>
        <w:t>….</w:t>
      </w:r>
      <w:r w:rsidR="00315FC9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>…</w:t>
      </w:r>
      <w:proofErr w:type="gramEnd"/>
      <w:r w:rsidR="00315FC9">
        <w:rPr>
          <w:rFonts w:ascii="Arial" w:hAnsi="Arial" w:cs="Arial"/>
          <w:sz w:val="24"/>
          <w:szCs w:val="24"/>
          <w:lang w:val="cs-CZ"/>
        </w:rPr>
        <w:t>…</w:t>
      </w:r>
      <w:proofErr w:type="spellStart"/>
      <w:r>
        <w:rPr>
          <w:rFonts w:ascii="Arial" w:hAnsi="Arial" w:cs="Arial"/>
          <w:sz w:val="24"/>
          <w:szCs w:val="24"/>
          <w:lang w:val="cs-CZ"/>
        </w:rPr>
        <w:t>Škroupova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695, Hradec Králové</w:t>
      </w:r>
    </w:p>
    <w:p w:rsidR="006821C4" w:rsidRDefault="00434357" w:rsidP="006821C4">
      <w:pPr>
        <w:tabs>
          <w:tab w:val="left" w:pos="5415"/>
        </w:tabs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6821C4" w:rsidRPr="006821C4">
        <w:rPr>
          <w:rFonts w:ascii="Arial" w:hAnsi="Arial" w:cs="Arial"/>
          <w:b/>
          <w:sz w:val="24"/>
          <w:szCs w:val="24"/>
          <w:lang w:val="cs-CZ"/>
        </w:rPr>
        <w:t xml:space="preserve">Depot </w:t>
      </w:r>
      <w:proofErr w:type="spellStart"/>
      <w:r w:rsidR="006821C4" w:rsidRPr="006821C4">
        <w:rPr>
          <w:rFonts w:ascii="Arial" w:hAnsi="Arial" w:cs="Arial"/>
          <w:b/>
          <w:sz w:val="24"/>
          <w:szCs w:val="24"/>
          <w:lang w:val="cs-CZ"/>
        </w:rPr>
        <w:t>Třesovice</w:t>
      </w:r>
      <w:proofErr w:type="spellEnd"/>
      <w:r w:rsidR="006821C4">
        <w:rPr>
          <w:rFonts w:ascii="Arial" w:hAnsi="Arial" w:cs="Arial"/>
          <w:sz w:val="24"/>
          <w:szCs w:val="24"/>
          <w:lang w:val="cs-CZ"/>
        </w:rPr>
        <w:t>(8376 m3)…………………………</w:t>
      </w:r>
      <w:proofErr w:type="spellStart"/>
      <w:r w:rsidR="006821C4">
        <w:rPr>
          <w:rFonts w:ascii="Arial" w:hAnsi="Arial" w:cs="Arial"/>
          <w:sz w:val="24"/>
          <w:szCs w:val="24"/>
          <w:lang w:val="cs-CZ"/>
        </w:rPr>
        <w:t>Třesovice</w:t>
      </w:r>
      <w:proofErr w:type="spellEnd"/>
      <w:r w:rsidR="006821C4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proofErr w:type="gramStart"/>
      <w:r w:rsidR="006821C4">
        <w:rPr>
          <w:rFonts w:ascii="Arial" w:hAnsi="Arial" w:cs="Arial"/>
          <w:sz w:val="24"/>
          <w:szCs w:val="24"/>
          <w:lang w:val="cs-CZ"/>
        </w:rPr>
        <w:t>č.p</w:t>
      </w:r>
      <w:proofErr w:type="spellEnd"/>
      <w:r w:rsidR="006821C4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="006821C4">
        <w:rPr>
          <w:rFonts w:ascii="Arial" w:hAnsi="Arial" w:cs="Arial"/>
          <w:sz w:val="24"/>
          <w:szCs w:val="24"/>
          <w:lang w:val="cs-CZ"/>
        </w:rPr>
        <w:t xml:space="preserve"> 32</w:t>
      </w:r>
    </w:p>
    <w:p w:rsidR="006821C4" w:rsidRDefault="00434357" w:rsidP="000B7BC5">
      <w:pPr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6821C4" w:rsidRPr="00434357">
        <w:rPr>
          <w:rFonts w:ascii="Arial" w:hAnsi="Arial" w:cs="Arial"/>
          <w:b/>
          <w:sz w:val="24"/>
          <w:szCs w:val="24"/>
          <w:lang w:val="cs-CZ"/>
        </w:rPr>
        <w:t>Depot Kovová</w:t>
      </w:r>
      <w:r w:rsidR="00315FC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6821C4">
        <w:rPr>
          <w:rFonts w:ascii="Arial" w:hAnsi="Arial" w:cs="Arial"/>
          <w:sz w:val="24"/>
          <w:szCs w:val="24"/>
          <w:lang w:val="cs-CZ"/>
        </w:rPr>
        <w:t>(17520 m3)……………………</w:t>
      </w:r>
      <w:r>
        <w:rPr>
          <w:rFonts w:ascii="Arial" w:hAnsi="Arial" w:cs="Arial"/>
          <w:sz w:val="24"/>
          <w:szCs w:val="24"/>
          <w:lang w:val="cs-CZ"/>
        </w:rPr>
        <w:t>.</w:t>
      </w:r>
      <w:r w:rsidR="00315FC9">
        <w:rPr>
          <w:rFonts w:ascii="Arial" w:hAnsi="Arial" w:cs="Arial"/>
          <w:sz w:val="24"/>
          <w:szCs w:val="24"/>
          <w:lang w:val="cs-CZ"/>
        </w:rPr>
        <w:t>……</w:t>
      </w:r>
      <w:r>
        <w:rPr>
          <w:rFonts w:ascii="Arial" w:hAnsi="Arial" w:cs="Arial"/>
          <w:sz w:val="24"/>
          <w:szCs w:val="24"/>
          <w:lang w:val="cs-CZ"/>
        </w:rPr>
        <w:t>Kovová 1096, Hradec Králové</w:t>
      </w:r>
    </w:p>
    <w:p w:rsidR="000B7BC5" w:rsidRDefault="00B44DC8" w:rsidP="00B44DC8">
      <w:pPr>
        <w:tabs>
          <w:tab w:val="left" w:pos="5387"/>
        </w:tabs>
        <w:spacing w:before="48"/>
        <w:ind w:left="284" w:hanging="284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0B7BC5">
        <w:rPr>
          <w:rFonts w:ascii="Arial" w:hAnsi="Arial" w:cs="Arial"/>
          <w:b/>
          <w:sz w:val="24"/>
          <w:szCs w:val="24"/>
          <w:lang w:val="cs-CZ"/>
        </w:rPr>
        <w:t>EPO Pardubice</w:t>
      </w:r>
      <w:r w:rsidR="00315FC9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6821C4" w:rsidRPr="006821C4">
        <w:rPr>
          <w:rFonts w:ascii="Arial" w:hAnsi="Arial" w:cs="Arial"/>
          <w:sz w:val="24"/>
          <w:szCs w:val="24"/>
          <w:lang w:val="cs-CZ"/>
        </w:rPr>
        <w:t>(</w:t>
      </w:r>
      <w:r w:rsidR="006821C4">
        <w:rPr>
          <w:rFonts w:ascii="Arial" w:hAnsi="Arial" w:cs="Arial"/>
          <w:sz w:val="24"/>
          <w:szCs w:val="24"/>
          <w:lang w:val="cs-CZ"/>
        </w:rPr>
        <w:t>1307 m3)</w:t>
      </w:r>
      <w:r w:rsidR="000B7BC5" w:rsidRPr="006821C4">
        <w:rPr>
          <w:rFonts w:ascii="Arial" w:hAnsi="Arial" w:cs="Arial"/>
          <w:sz w:val="24"/>
          <w:szCs w:val="24"/>
          <w:lang w:val="cs-CZ"/>
        </w:rPr>
        <w:t>………………....</w:t>
      </w:r>
      <w:r w:rsidR="006821C4">
        <w:rPr>
          <w:rFonts w:ascii="Arial" w:hAnsi="Arial" w:cs="Arial"/>
          <w:sz w:val="24"/>
          <w:szCs w:val="24"/>
          <w:lang w:val="cs-CZ"/>
        </w:rPr>
        <w:t>.......</w:t>
      </w:r>
      <w:proofErr w:type="gramStart"/>
      <w:r w:rsidR="000B7BC5">
        <w:rPr>
          <w:rFonts w:ascii="Arial" w:hAnsi="Arial" w:cs="Arial"/>
          <w:sz w:val="24"/>
          <w:szCs w:val="24"/>
          <w:lang w:val="cs-CZ"/>
        </w:rPr>
        <w:t>…</w:t>
      </w:r>
      <w:r w:rsidR="00434357">
        <w:rPr>
          <w:rFonts w:ascii="Arial" w:hAnsi="Arial" w:cs="Arial"/>
          <w:sz w:val="24"/>
          <w:szCs w:val="24"/>
          <w:lang w:val="cs-CZ"/>
        </w:rPr>
        <w:t>.</w:t>
      </w:r>
      <w:r w:rsidR="00315FC9">
        <w:rPr>
          <w:rFonts w:ascii="Arial" w:hAnsi="Arial" w:cs="Arial"/>
          <w:sz w:val="24"/>
          <w:szCs w:val="24"/>
          <w:lang w:val="cs-CZ"/>
        </w:rPr>
        <w:t>.</w:t>
      </w:r>
      <w:r w:rsidR="000B7BC5">
        <w:rPr>
          <w:rFonts w:ascii="Arial" w:hAnsi="Arial" w:cs="Arial"/>
          <w:sz w:val="24"/>
          <w:szCs w:val="24"/>
          <w:lang w:val="cs-CZ"/>
        </w:rPr>
        <w:t>Karla</w:t>
      </w:r>
      <w:proofErr w:type="gramEnd"/>
      <w:r w:rsidR="000B7BC5">
        <w:rPr>
          <w:rFonts w:ascii="Arial" w:hAnsi="Arial" w:cs="Arial"/>
          <w:sz w:val="24"/>
          <w:szCs w:val="24"/>
          <w:lang w:val="cs-CZ"/>
        </w:rPr>
        <w:t xml:space="preserve"> VI. 42, Pardubice</w:t>
      </w:r>
    </w:p>
    <w:p w:rsidR="00A83999" w:rsidRDefault="00A83999" w:rsidP="006E0BA7">
      <w:pPr>
        <w:spacing w:after="120"/>
      </w:pPr>
    </w:p>
    <w:sectPr w:rsidR="00A83999" w:rsidSect="00A8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BC5"/>
    <w:rsid w:val="000B7BC5"/>
    <w:rsid w:val="001E325C"/>
    <w:rsid w:val="0029521B"/>
    <w:rsid w:val="00315FC9"/>
    <w:rsid w:val="00434357"/>
    <w:rsid w:val="004B5329"/>
    <w:rsid w:val="006821C4"/>
    <w:rsid w:val="006E0BA7"/>
    <w:rsid w:val="0082166E"/>
    <w:rsid w:val="00A67C81"/>
    <w:rsid w:val="00A83999"/>
    <w:rsid w:val="00B4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BC5"/>
    <w:pPr>
      <w:ind w:left="0" w:firstLine="0"/>
    </w:pPr>
    <w:rPr>
      <w:rFonts w:eastAsia="Times New Roman"/>
      <w:b w:val="0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pavoda</dc:creator>
  <cp:lastModifiedBy>pavoda</cp:lastModifiedBy>
  <cp:revision>4</cp:revision>
  <cp:lastPrinted>2016-12-15T12:13:00Z</cp:lastPrinted>
  <dcterms:created xsi:type="dcterms:W3CDTF">2016-12-15T11:46:00Z</dcterms:created>
  <dcterms:modified xsi:type="dcterms:W3CDTF">2016-12-16T06:39:00Z</dcterms:modified>
</cp:coreProperties>
</file>