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CA" w:rsidRPr="00CD11A3" w:rsidRDefault="00FF6ACA" w:rsidP="00FF6ACA">
      <w:pPr>
        <w:spacing w:before="60" w:after="60" w:line="264" w:lineRule="auto"/>
        <w:jc w:val="center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b/>
          <w:sz w:val="20"/>
          <w:szCs w:val="20"/>
        </w:rPr>
        <w:t xml:space="preserve">Čestné prohlášení </w:t>
      </w:r>
    </w:p>
    <w:p w:rsidR="000D7251" w:rsidRPr="00CD11A3" w:rsidRDefault="00FF6ACA" w:rsidP="00FF6ACA">
      <w:pPr>
        <w:spacing w:before="60" w:after="60" w:line="264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pro veřejnou zakázku malého rozsahu s názvem: „</w:t>
      </w:r>
      <w:r w:rsidR="00CB5BDC">
        <w:rPr>
          <w:rFonts w:ascii="Tahoma" w:hAnsi="Tahoma" w:cs="Tahoma"/>
          <w:b/>
          <w:sz w:val="20"/>
          <w:szCs w:val="20"/>
        </w:rPr>
        <w:t>Nákup ICT vybavení pro SPI 2/2021</w:t>
      </w:r>
      <w:r w:rsidRPr="00CD11A3">
        <w:rPr>
          <w:rFonts w:ascii="Tahoma" w:hAnsi="Tahoma" w:cs="Tahoma"/>
          <w:b/>
          <w:sz w:val="20"/>
          <w:szCs w:val="20"/>
        </w:rPr>
        <w:t>“</w:t>
      </w:r>
      <w:r w:rsidRPr="00CD11A3">
        <w:rPr>
          <w:rFonts w:ascii="Tahoma" w:hAnsi="Tahoma" w:cs="Tahoma"/>
          <w:sz w:val="20"/>
          <w:szCs w:val="20"/>
        </w:rPr>
        <w:t>,</w:t>
      </w:r>
      <w:r w:rsidR="001F64A0">
        <w:rPr>
          <w:rFonts w:ascii="Tahoma" w:hAnsi="Tahoma" w:cs="Tahoma"/>
          <w:sz w:val="20"/>
          <w:szCs w:val="20"/>
        </w:rPr>
        <w:t xml:space="preserve"> systémové číslo T002/21/V00058199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i/>
          <w:sz w:val="20"/>
          <w:szCs w:val="20"/>
        </w:rPr>
      </w:pPr>
      <w:r w:rsidRPr="00CD11A3">
        <w:rPr>
          <w:rFonts w:ascii="Tahoma" w:hAnsi="Tahoma" w:cs="Tahoma"/>
          <w:b/>
          <w:i/>
          <w:sz w:val="20"/>
          <w:szCs w:val="20"/>
        </w:rPr>
        <w:t>Upozorněni:</w:t>
      </w:r>
      <w:r w:rsidRPr="00CD11A3">
        <w:rPr>
          <w:rFonts w:ascii="Tahoma" w:hAnsi="Tahoma" w:cs="Tahoma"/>
          <w:i/>
          <w:sz w:val="20"/>
          <w:szCs w:val="20"/>
        </w:rPr>
        <w:t xml:space="preserve"> Toto čestné prohlášení </w:t>
      </w:r>
      <w:r w:rsidR="00D00E81">
        <w:rPr>
          <w:rFonts w:ascii="Tahoma" w:hAnsi="Tahoma" w:cs="Tahoma"/>
          <w:i/>
          <w:sz w:val="20"/>
          <w:szCs w:val="20"/>
        </w:rPr>
        <w:t>účastník</w:t>
      </w:r>
      <w:r w:rsidRPr="00CD11A3">
        <w:rPr>
          <w:rFonts w:ascii="Tahoma" w:hAnsi="Tahoma" w:cs="Tahoma"/>
          <w:i/>
          <w:sz w:val="20"/>
          <w:szCs w:val="20"/>
        </w:rPr>
        <w:t xml:space="preserve"> vyplňuje pouze po předchozí výzvě </w:t>
      </w:r>
      <w:r w:rsidR="00B7535E" w:rsidRPr="00CD11A3">
        <w:rPr>
          <w:rFonts w:ascii="Tahoma" w:hAnsi="Tahoma" w:cs="Tahoma"/>
          <w:i/>
          <w:sz w:val="20"/>
          <w:szCs w:val="20"/>
        </w:rPr>
        <w:t>z</w:t>
      </w:r>
      <w:r w:rsidRPr="00CD11A3">
        <w:rPr>
          <w:rFonts w:ascii="Tahoma" w:hAnsi="Tahoma" w:cs="Tahoma"/>
          <w:i/>
          <w:sz w:val="20"/>
          <w:szCs w:val="20"/>
        </w:rPr>
        <w:t>adavatelem.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 xml:space="preserve">Dodavatel, 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  <w:permStart w:id="1012287977" w:edGrp="everyone"/>
      <w:r w:rsidRPr="00CD11A3">
        <w:rPr>
          <w:rFonts w:ascii="Tahoma" w:hAnsi="Tahoma" w:cs="Tahoma"/>
          <w:sz w:val="20"/>
          <w:szCs w:val="20"/>
          <w:highlight w:val="yellow"/>
        </w:rPr>
        <w:t xml:space="preserve">právnická osoba: 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 xml:space="preserve">obchodní firma, název nebo jméno a příjmení; sídlo; IČO, zastoupený (jméno, příjmení, funkce)], 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 xml:space="preserve">fyzická osoba: 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jméno, příjmení, titul],</w:t>
      </w:r>
      <w:r w:rsidRPr="00CD11A3">
        <w:rPr>
          <w:rFonts w:ascii="Tahoma" w:hAnsi="Tahoma" w:cs="Tahoma"/>
          <w:sz w:val="20"/>
          <w:szCs w:val="20"/>
        </w:rPr>
        <w:t xml:space="preserve"> </w:t>
      </w:r>
      <w:permEnd w:id="1012287977"/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51"/>
        <w:gridCol w:w="865"/>
      </w:tblGrid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Název cílové skupiny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Definice jednotlivce</w:t>
            </w:r>
            <w:r w:rsidR="00E52CC4" w:rsidRPr="00CD11A3">
              <w:rPr>
                <w:rStyle w:val="Znakapoznpodarou"/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footnoteReference w:id="1"/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Počet</w:t>
            </w:r>
          </w:p>
        </w:tc>
      </w:tr>
      <w:tr w:rsidR="000D7251" w:rsidRPr="000D7251" w:rsidTr="00E52CC4">
        <w:trPr>
          <w:trHeight w:val="53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Celkový počet zaměstnanců dodavatele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se zdravotním postižením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splňující některou ze zákonných definic podle ustanovení § 67 odst. 2, 3 nebo 4 zákona č. 435/2004 Sb., o zaměstnanosti, ve znění pozdějších předpisů.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 vypracovaným individuálním akčním plánem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které vypracovala Krajská pobočka Úřadu práce v souladu s ustanovením § 33 zákona č. 435/2004 Sb., o zaměstnanosti, ve znění pozdějších předpisů, individuální akční plán.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nekvalifikované či s nízkou kvalifikací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dosáhla v rámci systému CZ-ISCED 2011 nejvýše stupně vzdělání 2 (tedy završila alespoň: 2. stupeň základní školy, 1.– 4. ročník osmiletých, resp. 1.–2. ročník šestiletých středních škol)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starší 55 let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překročila věk 55 let.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Absolventi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bez pracovní zkušenosti po skončení její soustavné přípravy na budoucí povolání. Přitom obor a případnou úroveň vzdělání dodavatel stanoví „na míru“ předmětu veřejné zakázce.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Mladí do 24 let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bez pracovní zkušenosti, která dosud nedosáhla věkové hranice 24 let.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po skončení rodičovské dovolené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ztratila zaměstnání nejpozději do 6 měsíců ode dne skončení rodičovské dovolené.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po propuštění z výkonu trestu odnětí svobody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se octla bez zaměstnání bezprostředně po propuštění z výkonu trestu odnětí svobody (i podmíněném).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CD11A3">
        <w:trPr>
          <w:trHeight w:val="46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se záznamem v evidenci rejstříku trestů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jejíž evidence rejstříku trestů obsahuje informaci o odsouzení.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B7535E" w:rsidRPr="00CD11A3" w:rsidRDefault="00B7535E" w:rsidP="00E52CC4">
      <w:pPr>
        <w:rPr>
          <w:rFonts w:ascii="Tahoma" w:hAnsi="Tahoma" w:cs="Tahoma"/>
          <w:sz w:val="20"/>
          <w:szCs w:val="20"/>
        </w:rPr>
      </w:pPr>
    </w:p>
    <w:p w:rsidR="00E52CC4" w:rsidRPr="00CD11A3" w:rsidRDefault="00E52CC4" w:rsidP="00E52CC4">
      <w:pPr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tímto čestně prohlašuje, že níže uvedené údaje jsou pravdivé:</w:t>
      </w:r>
    </w:p>
    <w:p w:rsidR="0038389B" w:rsidRPr="00CD11A3" w:rsidRDefault="0038389B" w:rsidP="0038389B">
      <w:pPr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38389B" w:rsidRPr="00CD11A3" w:rsidRDefault="0038389B" w:rsidP="00D02221">
      <w:pPr>
        <w:spacing w:after="0" w:line="240" w:lineRule="auto"/>
        <w:contextualSpacing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</w:rPr>
        <w:t xml:space="preserve">V </w:t>
      </w:r>
      <w:permStart w:id="1989179442" w:edGrp="everyone"/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doplnit místo]</w:t>
      </w:r>
      <w:permEnd w:id="1989179442"/>
      <w:r w:rsidRPr="00CD11A3">
        <w:rPr>
          <w:rFonts w:ascii="Tahoma" w:hAnsi="Tahoma" w:cs="Tahoma"/>
          <w:sz w:val="20"/>
          <w:szCs w:val="20"/>
        </w:rPr>
        <w:t xml:space="preserve">, dne </w:t>
      </w:r>
      <w:permStart w:id="109012031" w:edGrp="everyone"/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doplnit datum]</w:t>
      </w:r>
      <w:permEnd w:id="109012031"/>
    </w:p>
    <w:p w:rsidR="0038389B" w:rsidRPr="00CD11A3" w:rsidRDefault="0038389B" w:rsidP="0038389B">
      <w:pPr>
        <w:widowControl w:val="0"/>
        <w:spacing w:after="12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38389B" w:rsidRPr="00CD11A3" w:rsidRDefault="0038389B" w:rsidP="0038389B">
      <w:pPr>
        <w:spacing w:after="0" w:line="240" w:lineRule="auto"/>
        <w:ind w:left="6521"/>
        <w:contextualSpacing/>
        <w:jc w:val="center"/>
        <w:rPr>
          <w:rFonts w:ascii="Tahoma" w:hAnsi="Tahoma" w:cs="Tahoma"/>
          <w:sz w:val="20"/>
          <w:szCs w:val="20"/>
        </w:rPr>
      </w:pPr>
      <w:bookmarkStart w:id="0" w:name="_GoBack"/>
      <w:permStart w:id="1040454051" w:edGrp="everyone"/>
      <w:r w:rsidRPr="00CD11A3">
        <w:rPr>
          <w:rFonts w:ascii="Tahoma" w:hAnsi="Tahoma" w:cs="Tahoma"/>
          <w:sz w:val="20"/>
          <w:szCs w:val="20"/>
          <w:highlight w:val="yellow"/>
        </w:rPr>
        <w:t>…………………………………..</w:t>
      </w:r>
    </w:p>
    <w:p w:rsidR="0038389B" w:rsidRPr="00CD11A3" w:rsidRDefault="0038389B" w:rsidP="0038389B">
      <w:pPr>
        <w:spacing w:after="0" w:line="240" w:lineRule="auto"/>
        <w:ind w:firstLine="708"/>
        <w:contextualSpacing/>
        <w:jc w:val="right"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Právnická osoba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: [</w:t>
      </w:r>
      <w:r w:rsidRPr="00CD11A3">
        <w:rPr>
          <w:rFonts w:ascii="Tahoma" w:hAnsi="Tahoma" w:cs="Tahoma"/>
          <w:sz w:val="20"/>
          <w:szCs w:val="20"/>
          <w:highlight w:val="yellow"/>
        </w:rPr>
        <w:t>Obchodní firma]</w:t>
      </w:r>
    </w:p>
    <w:p w:rsidR="0038389B" w:rsidRPr="00CD11A3" w:rsidRDefault="0038389B" w:rsidP="0038389B">
      <w:pPr>
        <w:spacing w:after="0" w:line="240" w:lineRule="auto"/>
        <w:ind w:left="6521"/>
        <w:contextualSpacing/>
        <w:jc w:val="right"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[Jméno a příjmení, funkce]</w:t>
      </w:r>
    </w:p>
    <w:p w:rsidR="0038389B" w:rsidRPr="00CD11A3" w:rsidRDefault="0038389B" w:rsidP="0038389B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Fyzická osoba: [Jméno a příjmení, titul]</w:t>
      </w:r>
    </w:p>
    <w:bookmarkEnd w:id="0"/>
    <w:permEnd w:id="1040454051"/>
    <w:p w:rsidR="0038389B" w:rsidRPr="00CD11A3" w:rsidRDefault="0038389B" w:rsidP="0038389B">
      <w:pPr>
        <w:spacing w:after="0" w:line="240" w:lineRule="auto"/>
        <w:ind w:left="6521"/>
        <w:contextualSpacing/>
        <w:jc w:val="right"/>
        <w:rPr>
          <w:rFonts w:ascii="Tahoma" w:hAnsi="Tahoma" w:cs="Tahoma"/>
          <w:sz w:val="20"/>
          <w:szCs w:val="20"/>
        </w:rPr>
      </w:pPr>
    </w:p>
    <w:p w:rsidR="000D7251" w:rsidRPr="00CD11A3" w:rsidRDefault="000D7251">
      <w:pPr>
        <w:rPr>
          <w:rFonts w:ascii="Tahoma" w:hAnsi="Tahoma" w:cs="Tahoma"/>
          <w:sz w:val="20"/>
          <w:szCs w:val="20"/>
        </w:rPr>
      </w:pPr>
    </w:p>
    <w:p w:rsidR="00D02221" w:rsidRDefault="00D02221">
      <w:pPr>
        <w:rPr>
          <w:rFonts w:ascii="Tahoma" w:hAnsi="Tahoma" w:cs="Tahoma"/>
          <w:sz w:val="16"/>
          <w:szCs w:val="16"/>
        </w:rPr>
      </w:pPr>
    </w:p>
    <w:p w:rsidR="00FF6ACA" w:rsidRPr="00CD11A3" w:rsidRDefault="00FF6ACA">
      <w:pPr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Hodnocen</w:t>
      </w:r>
      <w:r w:rsidR="00CD11A3" w:rsidRPr="00CD11A3">
        <w:rPr>
          <w:rFonts w:ascii="Tahoma" w:hAnsi="Tahoma" w:cs="Tahoma"/>
          <w:sz w:val="20"/>
          <w:szCs w:val="20"/>
        </w:rPr>
        <w:t>í</w:t>
      </w:r>
      <w:r w:rsidRPr="00CD11A3">
        <w:rPr>
          <w:rFonts w:ascii="Tahoma" w:hAnsi="Tahoma" w:cs="Tahoma"/>
          <w:sz w:val="20"/>
          <w:szCs w:val="20"/>
        </w:rPr>
        <w:t xml:space="preserve">: Celkový počet zaměstnanců </w:t>
      </w:r>
      <w:r w:rsidR="0038389B" w:rsidRPr="00CD11A3">
        <w:rPr>
          <w:rFonts w:ascii="Tahoma" w:hAnsi="Tahoma" w:cs="Tahoma"/>
          <w:sz w:val="20"/>
          <w:szCs w:val="20"/>
        </w:rPr>
        <w:t>dodavatele</w:t>
      </w:r>
      <w:r w:rsidRPr="00CD11A3">
        <w:rPr>
          <w:rFonts w:ascii="Tahoma" w:hAnsi="Tahoma" w:cs="Tahoma"/>
          <w:sz w:val="20"/>
          <w:szCs w:val="20"/>
        </w:rPr>
        <w:t xml:space="preserve"> se děl</w:t>
      </w:r>
      <w:r w:rsidR="00CD11A3" w:rsidRPr="00CD11A3">
        <w:rPr>
          <w:rFonts w:ascii="Tahoma" w:hAnsi="Tahoma" w:cs="Tahoma"/>
          <w:sz w:val="20"/>
          <w:szCs w:val="20"/>
        </w:rPr>
        <w:t>í</w:t>
      </w:r>
      <w:r w:rsidRPr="00CD11A3">
        <w:rPr>
          <w:rFonts w:ascii="Tahoma" w:hAnsi="Tahoma" w:cs="Tahoma"/>
          <w:sz w:val="20"/>
          <w:szCs w:val="20"/>
        </w:rPr>
        <w:t xml:space="preserve"> počtem osob</w:t>
      </w:r>
      <w:r w:rsidR="00402319" w:rsidRPr="00CD11A3">
        <w:rPr>
          <w:rFonts w:ascii="Tahoma" w:hAnsi="Tahoma" w:cs="Tahoma"/>
          <w:sz w:val="20"/>
          <w:szCs w:val="20"/>
          <w:shd w:val="clear" w:color="auto" w:fill="FFFFFF"/>
        </w:rPr>
        <w:t xml:space="preserve"> znevýhodněných na trhu práce</w:t>
      </w:r>
      <w:r w:rsidR="00402319" w:rsidRPr="00CD11A3">
        <w:rPr>
          <w:rFonts w:ascii="Tahoma" w:hAnsi="Tahoma" w:cs="Tahoma"/>
          <w:sz w:val="20"/>
          <w:szCs w:val="20"/>
        </w:rPr>
        <w:t>.</w:t>
      </w:r>
      <w:r w:rsidRPr="00CD11A3">
        <w:rPr>
          <w:rFonts w:ascii="Tahoma" w:hAnsi="Tahoma" w:cs="Tahoma"/>
          <w:sz w:val="20"/>
          <w:szCs w:val="20"/>
        </w:rPr>
        <w:t xml:space="preserve"> Vítězným uchazečem </w:t>
      </w:r>
      <w:r w:rsidR="00D00E81">
        <w:rPr>
          <w:rFonts w:ascii="Tahoma" w:hAnsi="Tahoma" w:cs="Tahoma"/>
          <w:sz w:val="20"/>
          <w:szCs w:val="20"/>
        </w:rPr>
        <w:t xml:space="preserve">z uchazečů se stejnou nabídkovou cenou </w:t>
      </w:r>
      <w:r w:rsidRPr="00CD11A3">
        <w:rPr>
          <w:rFonts w:ascii="Tahoma" w:hAnsi="Tahoma" w:cs="Tahoma"/>
          <w:sz w:val="20"/>
          <w:szCs w:val="20"/>
        </w:rPr>
        <w:t>se stane ten, kdo dosáhne v</w:t>
      </w:r>
      <w:r w:rsidR="00CD11A3" w:rsidRPr="00CD11A3">
        <w:rPr>
          <w:rFonts w:ascii="Tahoma" w:hAnsi="Tahoma" w:cs="Tahoma"/>
          <w:sz w:val="20"/>
          <w:szCs w:val="20"/>
        </w:rPr>
        <w:t>y</w:t>
      </w:r>
      <w:r w:rsidRPr="00CD11A3">
        <w:rPr>
          <w:rFonts w:ascii="Tahoma" w:hAnsi="Tahoma" w:cs="Tahoma"/>
          <w:sz w:val="20"/>
          <w:szCs w:val="20"/>
        </w:rPr>
        <w:t>š</w:t>
      </w:r>
      <w:r w:rsidR="00CD11A3" w:rsidRPr="00CD11A3">
        <w:rPr>
          <w:rFonts w:ascii="Tahoma" w:hAnsi="Tahoma" w:cs="Tahoma"/>
          <w:sz w:val="20"/>
          <w:szCs w:val="20"/>
        </w:rPr>
        <w:t>ší</w:t>
      </w:r>
      <w:r w:rsidR="00AC3824" w:rsidRPr="00CD11A3">
        <w:rPr>
          <w:rFonts w:ascii="Tahoma" w:hAnsi="Tahoma" w:cs="Tahoma"/>
          <w:sz w:val="20"/>
          <w:szCs w:val="20"/>
        </w:rPr>
        <w:t>ho poměru</w:t>
      </w:r>
      <w:r w:rsidR="00D00E81">
        <w:rPr>
          <w:rFonts w:ascii="Tahoma" w:hAnsi="Tahoma" w:cs="Tahoma"/>
          <w:sz w:val="20"/>
          <w:szCs w:val="20"/>
        </w:rPr>
        <w:t xml:space="preserve"> (nižšího výsledku) dle následujícího výpočtu</w:t>
      </w:r>
      <w:r w:rsidRPr="00CD11A3">
        <w:rPr>
          <w:rFonts w:ascii="Tahoma" w:hAnsi="Tahoma" w:cs="Tahoma"/>
          <w:sz w:val="20"/>
          <w:szCs w:val="20"/>
        </w:rPr>
        <w:t xml:space="preserve">. </w:t>
      </w:r>
    </w:p>
    <w:p w:rsidR="00DC175A" w:rsidRPr="00CD11A3" w:rsidRDefault="000F75F2" w:rsidP="00402319">
      <w:pPr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celkový počet zaměstnanců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počet osob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shd w:val="clear" w:color="auto" w:fill="FFFFFF"/>
                </w:rPr>
                <m:t xml:space="preserve"> znevýhodněných na trhu práce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poměr</m:t>
          </m:r>
        </m:oMath>
      </m:oMathPara>
    </w:p>
    <w:sectPr w:rsidR="00DC175A" w:rsidRPr="00CD1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EE" w:rsidRDefault="00FB12EE" w:rsidP="0038389B">
      <w:pPr>
        <w:spacing w:after="0" w:line="240" w:lineRule="auto"/>
      </w:pPr>
      <w:r>
        <w:separator/>
      </w:r>
    </w:p>
  </w:endnote>
  <w:endnote w:type="continuationSeparator" w:id="0">
    <w:p w:rsidR="00FB12EE" w:rsidRDefault="00FB12EE" w:rsidP="0038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EE" w:rsidRDefault="00FB12EE" w:rsidP="0038389B">
      <w:pPr>
        <w:spacing w:after="0" w:line="240" w:lineRule="auto"/>
      </w:pPr>
      <w:r>
        <w:separator/>
      </w:r>
    </w:p>
  </w:footnote>
  <w:footnote w:type="continuationSeparator" w:id="0">
    <w:p w:rsidR="00FB12EE" w:rsidRDefault="00FB12EE" w:rsidP="0038389B">
      <w:pPr>
        <w:spacing w:after="0" w:line="240" w:lineRule="auto"/>
      </w:pPr>
      <w:r>
        <w:continuationSeparator/>
      </w:r>
    </w:p>
  </w:footnote>
  <w:footnote w:id="1">
    <w:p w:rsidR="00E52CC4" w:rsidRPr="00CB6CFD" w:rsidRDefault="00E52CC4" w:rsidP="00E52CC4">
      <w:pPr>
        <w:rPr>
          <w:rFonts w:ascii="Tahoma" w:hAnsi="Tahoma" w:cs="Tahoma"/>
          <w:sz w:val="12"/>
          <w:szCs w:val="12"/>
        </w:rPr>
      </w:pPr>
      <w:r w:rsidRPr="00CB6CFD">
        <w:rPr>
          <w:rStyle w:val="Znakapoznpodarou"/>
          <w:rFonts w:ascii="Tahoma" w:hAnsi="Tahoma" w:cs="Tahoma"/>
          <w:sz w:val="12"/>
          <w:szCs w:val="12"/>
        </w:rPr>
        <w:footnoteRef/>
      </w:r>
      <w:r w:rsidRPr="00CB6CFD">
        <w:rPr>
          <w:rFonts w:ascii="Tahoma" w:hAnsi="Tahoma" w:cs="Tahoma"/>
          <w:sz w:val="12"/>
          <w:szCs w:val="12"/>
        </w:rPr>
        <w:t xml:space="preserve"> Tabulka vychází z metodiky MPSV: ODPOVĚDNÉ VEŘEJNÉ ZADÁVÁNÍ, str. 51.</w:t>
      </w:r>
    </w:p>
    <w:p w:rsidR="00E52CC4" w:rsidRDefault="00E52C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A3" w:rsidRPr="00CD11A3" w:rsidRDefault="00CD11A3" w:rsidP="00CD11A3">
    <w:pPr>
      <w:rPr>
        <w:rFonts w:ascii="Tahoma" w:hAnsi="Tahoma" w:cs="Tahoma"/>
        <w:sz w:val="20"/>
        <w:szCs w:val="20"/>
      </w:rPr>
    </w:pPr>
    <w:r w:rsidRPr="00CD11A3">
      <w:rPr>
        <w:rFonts w:ascii="Tahoma" w:hAnsi="Tahoma" w:cs="Tahoma"/>
        <w:sz w:val="20"/>
        <w:szCs w:val="20"/>
      </w:rPr>
      <w:t xml:space="preserve">Příloha č. </w:t>
    </w:r>
    <w:r w:rsidR="004B68B6">
      <w:rPr>
        <w:rFonts w:ascii="Tahoma" w:hAnsi="Tahoma" w:cs="Tahoma"/>
        <w:sz w:val="20"/>
        <w:szCs w:val="20"/>
      </w:rPr>
      <w:t>3</w:t>
    </w:r>
    <w:r w:rsidRPr="00CD11A3">
      <w:rPr>
        <w:rFonts w:ascii="Tahoma" w:hAnsi="Tahoma" w:cs="Tahoma"/>
        <w:sz w:val="20"/>
        <w:szCs w:val="20"/>
      </w:rPr>
      <w:t xml:space="preserve"> </w:t>
    </w:r>
    <w:r w:rsidR="004B68B6">
      <w:rPr>
        <w:rFonts w:ascii="Tahoma" w:hAnsi="Tahoma" w:cs="Tahoma"/>
        <w:sz w:val="20"/>
        <w:szCs w:val="20"/>
      </w:rPr>
      <w:t>Výzvy</w:t>
    </w:r>
    <w:r w:rsidRPr="00CD11A3">
      <w:rPr>
        <w:rFonts w:ascii="Tahoma" w:hAnsi="Tahoma" w:cs="Tahoma"/>
        <w:sz w:val="20"/>
        <w:szCs w:val="20"/>
      </w:rPr>
      <w:t>: Čestné prohlášení k poměru osob znevýhodněných na trhu práce u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1A1"/>
    <w:multiLevelType w:val="multilevel"/>
    <w:tmpl w:val="094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anTt3zocajq0FwsHtt7APsue/qXg0I3FZbN3K5ps6ohogx4SVGFtKqWx7XPO6AEYM9F4uWRCbu0WZZDW7Hx9w==" w:salt="tQwLfUpn9zAXZaS4LkY7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3"/>
    <w:rsid w:val="00032832"/>
    <w:rsid w:val="000A5EFB"/>
    <w:rsid w:val="000D7251"/>
    <w:rsid w:val="000E1519"/>
    <w:rsid w:val="000F75F2"/>
    <w:rsid w:val="00124C9B"/>
    <w:rsid w:val="001F64A0"/>
    <w:rsid w:val="002A3B23"/>
    <w:rsid w:val="002B09DE"/>
    <w:rsid w:val="0038389B"/>
    <w:rsid w:val="003C56D9"/>
    <w:rsid w:val="00402319"/>
    <w:rsid w:val="0043083F"/>
    <w:rsid w:val="00461819"/>
    <w:rsid w:val="004B68B6"/>
    <w:rsid w:val="005A1180"/>
    <w:rsid w:val="005D5DA8"/>
    <w:rsid w:val="006C3F7C"/>
    <w:rsid w:val="007D5B4E"/>
    <w:rsid w:val="00843579"/>
    <w:rsid w:val="008473CE"/>
    <w:rsid w:val="00983655"/>
    <w:rsid w:val="00A9650C"/>
    <w:rsid w:val="00AC3824"/>
    <w:rsid w:val="00B7535E"/>
    <w:rsid w:val="00CB5BDC"/>
    <w:rsid w:val="00CB6CFD"/>
    <w:rsid w:val="00CD11A3"/>
    <w:rsid w:val="00D00E81"/>
    <w:rsid w:val="00D02221"/>
    <w:rsid w:val="00DB2212"/>
    <w:rsid w:val="00DC175A"/>
    <w:rsid w:val="00E52CC4"/>
    <w:rsid w:val="00F5702B"/>
    <w:rsid w:val="00FB12E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E39E-D648-402F-A71C-4011ED9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F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65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9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6D9"/>
    <w:rPr>
      <w:b/>
      <w:bCs/>
    </w:rPr>
  </w:style>
  <w:style w:type="character" w:customStyle="1" w:styleId="composer-attachment-inner">
    <w:name w:val="composer-attachment-inner"/>
    <w:basedOn w:val="Standardnpsmoodstavce"/>
    <w:rsid w:val="003C56D9"/>
  </w:style>
  <w:style w:type="character" w:customStyle="1" w:styleId="composer-attachment-content">
    <w:name w:val="composer-attachment-content"/>
    <w:basedOn w:val="Standardnpsmoodstavce"/>
    <w:rsid w:val="003C56D9"/>
  </w:style>
  <w:style w:type="character" w:customStyle="1" w:styleId="b-content">
    <w:name w:val="b-content"/>
    <w:basedOn w:val="Standardnpsmoodstavce"/>
    <w:rsid w:val="003C56D9"/>
  </w:style>
  <w:style w:type="character" w:customStyle="1" w:styleId="composer-separator">
    <w:name w:val="composer-separator"/>
    <w:basedOn w:val="Standardnpsmoodstavce"/>
    <w:rsid w:val="003C56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38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38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38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C17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D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A3"/>
  </w:style>
  <w:style w:type="paragraph" w:styleId="Zpat">
    <w:name w:val="footer"/>
    <w:basedOn w:val="Normln"/>
    <w:link w:val="ZpatChar"/>
    <w:uiPriority w:val="99"/>
    <w:unhideWhenUsed/>
    <w:rsid w:val="00CD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2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DC53-47AC-4292-9EB5-4390EE3A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 Martin</dc:creator>
  <cp:keywords/>
  <dc:description/>
  <cp:lastModifiedBy>Červenka Jan</cp:lastModifiedBy>
  <cp:revision>7</cp:revision>
  <cp:lastPrinted>2021-01-08T09:12:00Z</cp:lastPrinted>
  <dcterms:created xsi:type="dcterms:W3CDTF">2021-10-14T11:15:00Z</dcterms:created>
  <dcterms:modified xsi:type="dcterms:W3CDTF">2021-11-08T12:44:00Z</dcterms:modified>
</cp:coreProperties>
</file>