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B3A" w:rsidRPr="00F23E81" w:rsidRDefault="00BB3B3A" w:rsidP="00F23E81">
      <w:pPr>
        <w:pStyle w:val="Nadpis2"/>
        <w:numPr>
          <w:ilvl w:val="0"/>
          <w:numId w:val="0"/>
        </w:numPr>
        <w:rPr>
          <w:lang w:val="cs-CZ"/>
        </w:rPr>
      </w:pPr>
    </w:p>
    <w:p w:rsidR="00BB3B3A" w:rsidRPr="0065234C" w:rsidRDefault="00BB3B3A" w:rsidP="00561A9A">
      <w:pPr>
        <w:pStyle w:val="RLnzevsmlouvy"/>
        <w:spacing w:before="60" w:after="60"/>
        <w:rPr>
          <w:rFonts w:asciiTheme="minorHAnsi" w:hAnsiTheme="minorHAnsi" w:cs="Tahoma"/>
          <w:sz w:val="20"/>
          <w:szCs w:val="20"/>
        </w:rPr>
      </w:pPr>
    </w:p>
    <w:p w:rsidR="00BB3B3A" w:rsidRPr="0065234C" w:rsidRDefault="00BB3B3A" w:rsidP="00561A9A">
      <w:pPr>
        <w:pStyle w:val="RLnzevsmlouvy"/>
        <w:spacing w:before="60" w:after="60"/>
        <w:rPr>
          <w:rFonts w:asciiTheme="minorHAnsi" w:hAnsiTheme="minorHAnsi" w:cs="Tahoma"/>
          <w:sz w:val="20"/>
          <w:szCs w:val="20"/>
        </w:rPr>
      </w:pPr>
    </w:p>
    <w:p w:rsidR="00BB3B3A" w:rsidRPr="0065234C" w:rsidRDefault="00BB3B3A" w:rsidP="00561A9A">
      <w:pPr>
        <w:pStyle w:val="RLnzevsmlouvy"/>
        <w:spacing w:before="60" w:after="60"/>
        <w:rPr>
          <w:rFonts w:asciiTheme="minorHAnsi" w:hAnsiTheme="minorHAnsi" w:cs="Tahoma"/>
          <w:sz w:val="20"/>
          <w:szCs w:val="20"/>
        </w:rPr>
      </w:pPr>
    </w:p>
    <w:p w:rsidR="00BB3B3A" w:rsidRPr="0065234C" w:rsidRDefault="00BB3B3A" w:rsidP="00561A9A">
      <w:pPr>
        <w:pStyle w:val="RLnzevsmlouvy"/>
        <w:spacing w:before="60" w:after="60"/>
        <w:rPr>
          <w:rFonts w:asciiTheme="minorHAnsi" w:hAnsiTheme="minorHAnsi" w:cs="Tahoma"/>
          <w:sz w:val="20"/>
          <w:szCs w:val="20"/>
        </w:rPr>
      </w:pPr>
    </w:p>
    <w:p w:rsidR="00BB3B3A" w:rsidRPr="0065234C" w:rsidRDefault="00BB3B3A" w:rsidP="00561A9A">
      <w:pPr>
        <w:pStyle w:val="RLnzevsmlouvy"/>
        <w:spacing w:before="60" w:after="60"/>
        <w:rPr>
          <w:rFonts w:asciiTheme="minorHAnsi" w:hAnsiTheme="minorHAnsi" w:cs="Tahoma"/>
          <w:sz w:val="20"/>
          <w:szCs w:val="20"/>
        </w:rPr>
      </w:pPr>
    </w:p>
    <w:p w:rsidR="00F55ABE" w:rsidRPr="00A10393" w:rsidRDefault="0032073B" w:rsidP="00A10393">
      <w:pPr>
        <w:pStyle w:val="RLnzevsmlouvy"/>
        <w:spacing w:before="60" w:after="60"/>
        <w:rPr>
          <w:rFonts w:asciiTheme="minorHAnsi" w:hAnsiTheme="minorHAnsi" w:cs="Tahoma"/>
          <w:sz w:val="20"/>
          <w:szCs w:val="20"/>
        </w:rPr>
      </w:pPr>
      <w:r w:rsidRPr="0065234C">
        <w:rPr>
          <w:rFonts w:asciiTheme="minorHAnsi" w:hAnsiTheme="minorHAnsi" w:cs="Tahoma"/>
          <w:sz w:val="20"/>
          <w:szCs w:val="20"/>
        </w:rPr>
        <w:t>SMLOUVA</w:t>
      </w:r>
      <w:r w:rsidR="00E24F88" w:rsidRPr="0065234C">
        <w:rPr>
          <w:rFonts w:asciiTheme="minorHAnsi" w:hAnsiTheme="minorHAnsi" w:cs="Tahoma"/>
          <w:sz w:val="20"/>
          <w:szCs w:val="20"/>
        </w:rPr>
        <w:t xml:space="preserve"> </w:t>
      </w:r>
      <w:r w:rsidR="00671584" w:rsidRPr="0065234C">
        <w:rPr>
          <w:rFonts w:asciiTheme="minorHAnsi" w:hAnsiTheme="minorHAnsi" w:cs="Tahoma"/>
          <w:sz w:val="20"/>
          <w:szCs w:val="20"/>
        </w:rPr>
        <w:t xml:space="preserve">na </w:t>
      </w:r>
      <w:r w:rsidR="009E1604">
        <w:rPr>
          <w:rFonts w:asciiTheme="minorHAnsi" w:hAnsiTheme="minorHAnsi" w:cs="Tahoma"/>
          <w:sz w:val="20"/>
          <w:szCs w:val="20"/>
        </w:rPr>
        <w:t xml:space="preserve">služby konzultanta </w:t>
      </w:r>
      <w:r w:rsidR="00AB0AE1">
        <w:rPr>
          <w:rFonts w:asciiTheme="minorHAnsi" w:hAnsiTheme="minorHAnsi" w:cs="Tahoma"/>
          <w:sz w:val="20"/>
          <w:szCs w:val="20"/>
        </w:rPr>
        <w:t>k projektu elektronická identita</w:t>
      </w:r>
      <w:r w:rsidR="009E1604">
        <w:rPr>
          <w:rFonts w:asciiTheme="minorHAnsi" w:hAnsiTheme="minorHAnsi" w:cs="Tahoma"/>
          <w:sz w:val="20"/>
          <w:szCs w:val="20"/>
        </w:rPr>
        <w:t xml:space="preserve"> </w:t>
      </w:r>
      <w:r w:rsidR="00A10393" w:rsidRPr="00A10393">
        <w:rPr>
          <w:rFonts w:asciiTheme="minorHAnsi" w:hAnsiTheme="minorHAnsi" w:cs="Tahoma"/>
          <w:sz w:val="20"/>
          <w:szCs w:val="20"/>
        </w:rPr>
        <w:t xml:space="preserve"> </w:t>
      </w:r>
    </w:p>
    <w:p w:rsidR="0032073B" w:rsidRPr="0065234C" w:rsidRDefault="0032073B" w:rsidP="00561A9A">
      <w:pPr>
        <w:pStyle w:val="RLdajeosmluvnstran"/>
        <w:spacing w:before="60" w:after="60" w:line="240" w:lineRule="auto"/>
        <w:rPr>
          <w:rFonts w:asciiTheme="minorHAnsi" w:hAnsiTheme="minorHAnsi" w:cs="Tahoma"/>
          <w:szCs w:val="20"/>
        </w:rPr>
      </w:pPr>
      <w:r w:rsidRPr="0065234C">
        <w:rPr>
          <w:rFonts w:asciiTheme="minorHAnsi" w:hAnsiTheme="minorHAnsi" w:cs="Tahoma"/>
          <w:szCs w:val="20"/>
        </w:rPr>
        <w:t>Smluvní</w:t>
      </w:r>
      <w:r w:rsidR="00E24F88" w:rsidRPr="0065234C">
        <w:rPr>
          <w:rFonts w:asciiTheme="minorHAnsi" w:hAnsiTheme="minorHAnsi" w:cs="Tahoma"/>
          <w:szCs w:val="20"/>
        </w:rPr>
        <w:t xml:space="preserve"> </w:t>
      </w:r>
      <w:r w:rsidRPr="0065234C">
        <w:rPr>
          <w:rFonts w:asciiTheme="minorHAnsi" w:hAnsiTheme="minorHAnsi" w:cs="Tahoma"/>
          <w:szCs w:val="20"/>
        </w:rPr>
        <w:t>strany:</w:t>
      </w:r>
    </w:p>
    <w:p w:rsidR="0032073B" w:rsidRPr="0065234C" w:rsidRDefault="0032073B" w:rsidP="00561A9A">
      <w:pPr>
        <w:pStyle w:val="RLdajeosmluvnstran"/>
        <w:spacing w:before="60" w:after="60" w:line="240" w:lineRule="auto"/>
        <w:rPr>
          <w:rFonts w:asciiTheme="minorHAnsi" w:hAnsiTheme="minorHAnsi" w:cs="Tahoma"/>
          <w:szCs w:val="20"/>
        </w:rPr>
      </w:pPr>
    </w:p>
    <w:p w:rsidR="0032073B" w:rsidRPr="0065234C" w:rsidRDefault="0032073B" w:rsidP="00561A9A">
      <w:pPr>
        <w:pStyle w:val="RLProhlensmluvnchstran"/>
        <w:spacing w:before="60" w:after="60" w:line="240" w:lineRule="auto"/>
        <w:rPr>
          <w:rFonts w:asciiTheme="minorHAnsi" w:hAnsiTheme="minorHAnsi" w:cs="Tahoma"/>
          <w:szCs w:val="20"/>
          <w:highlight w:val="yellow"/>
        </w:rPr>
      </w:pPr>
      <w:r w:rsidRPr="0065234C">
        <w:rPr>
          <w:rFonts w:asciiTheme="minorHAnsi" w:hAnsiTheme="minorHAnsi" w:cs="Tahoma"/>
          <w:szCs w:val="20"/>
        </w:rPr>
        <w:t>Česká</w:t>
      </w:r>
      <w:r w:rsidR="00E24F88" w:rsidRPr="0065234C">
        <w:rPr>
          <w:rFonts w:asciiTheme="minorHAnsi" w:hAnsiTheme="minorHAnsi" w:cs="Tahoma"/>
          <w:szCs w:val="20"/>
        </w:rPr>
        <w:t xml:space="preserve"> </w:t>
      </w:r>
      <w:r w:rsidRPr="0065234C">
        <w:rPr>
          <w:rFonts w:asciiTheme="minorHAnsi" w:hAnsiTheme="minorHAnsi" w:cs="Tahoma"/>
          <w:szCs w:val="20"/>
        </w:rPr>
        <w:t>republika</w:t>
      </w:r>
      <w:r w:rsidR="00E24F88" w:rsidRPr="0065234C">
        <w:rPr>
          <w:rFonts w:asciiTheme="minorHAnsi" w:hAnsiTheme="minorHAnsi" w:cs="Tahoma"/>
          <w:szCs w:val="20"/>
        </w:rPr>
        <w:t xml:space="preserve"> </w:t>
      </w:r>
      <w:r w:rsidRPr="0065234C">
        <w:rPr>
          <w:rFonts w:asciiTheme="minorHAnsi" w:hAnsiTheme="minorHAnsi" w:cs="Tahoma"/>
          <w:szCs w:val="20"/>
        </w:rPr>
        <w:t>–</w:t>
      </w:r>
      <w:r w:rsidR="00E24F88" w:rsidRPr="0065234C">
        <w:rPr>
          <w:rFonts w:asciiTheme="minorHAnsi" w:hAnsiTheme="minorHAnsi" w:cs="Tahoma"/>
          <w:szCs w:val="20"/>
        </w:rPr>
        <w:t xml:space="preserve"> </w:t>
      </w:r>
      <w:r w:rsidRPr="0065234C">
        <w:rPr>
          <w:rFonts w:asciiTheme="minorHAnsi" w:hAnsiTheme="minorHAnsi" w:cs="Tahoma"/>
          <w:szCs w:val="20"/>
        </w:rPr>
        <w:t>Ministerstvo</w:t>
      </w:r>
      <w:r w:rsidR="00E24F88" w:rsidRPr="0065234C">
        <w:rPr>
          <w:rFonts w:asciiTheme="minorHAnsi" w:hAnsiTheme="minorHAnsi" w:cs="Tahoma"/>
          <w:szCs w:val="20"/>
        </w:rPr>
        <w:t xml:space="preserve"> </w:t>
      </w:r>
      <w:r w:rsidRPr="0065234C">
        <w:rPr>
          <w:rFonts w:asciiTheme="minorHAnsi" w:hAnsiTheme="minorHAnsi" w:cs="Tahoma"/>
          <w:szCs w:val="20"/>
        </w:rPr>
        <w:t>zemědělství</w:t>
      </w:r>
    </w:p>
    <w:p w:rsidR="0032073B" w:rsidRPr="0065234C" w:rsidRDefault="0032073B" w:rsidP="00561A9A">
      <w:pPr>
        <w:pStyle w:val="RLdajeosmluvnstran"/>
        <w:spacing w:before="60" w:after="60" w:line="240" w:lineRule="auto"/>
        <w:rPr>
          <w:rFonts w:asciiTheme="minorHAnsi" w:hAnsiTheme="minorHAnsi" w:cs="Tahoma"/>
          <w:szCs w:val="20"/>
        </w:rPr>
      </w:pPr>
      <w:r w:rsidRPr="0065234C">
        <w:rPr>
          <w:rFonts w:asciiTheme="minorHAnsi" w:hAnsiTheme="minorHAnsi" w:cs="Tahoma"/>
          <w:szCs w:val="20"/>
        </w:rPr>
        <w:t>se</w:t>
      </w:r>
      <w:r w:rsidR="00E24F88" w:rsidRPr="0065234C">
        <w:rPr>
          <w:rFonts w:asciiTheme="minorHAnsi" w:hAnsiTheme="minorHAnsi" w:cs="Tahoma"/>
          <w:szCs w:val="20"/>
        </w:rPr>
        <w:t xml:space="preserve"> </w:t>
      </w:r>
      <w:r w:rsidRPr="0065234C">
        <w:rPr>
          <w:rFonts w:asciiTheme="minorHAnsi" w:hAnsiTheme="minorHAnsi" w:cs="Tahoma"/>
          <w:szCs w:val="20"/>
        </w:rPr>
        <w:t>sídlem:</w:t>
      </w:r>
      <w:r w:rsidR="00E24F88" w:rsidRPr="0065234C">
        <w:rPr>
          <w:rFonts w:asciiTheme="minorHAnsi" w:hAnsiTheme="minorHAnsi" w:cs="Tahoma"/>
          <w:szCs w:val="20"/>
        </w:rPr>
        <w:t xml:space="preserve"> </w:t>
      </w:r>
      <w:r w:rsidRPr="0065234C">
        <w:rPr>
          <w:rFonts w:asciiTheme="minorHAnsi" w:hAnsiTheme="minorHAnsi" w:cs="Tahoma"/>
          <w:szCs w:val="20"/>
          <w:lang w:eastAsia="cs-CZ"/>
        </w:rPr>
        <w:t>Těšnov</w:t>
      </w:r>
      <w:r w:rsidR="00E24F88" w:rsidRPr="0065234C">
        <w:rPr>
          <w:rFonts w:asciiTheme="minorHAnsi" w:hAnsiTheme="minorHAnsi" w:cs="Tahoma"/>
          <w:szCs w:val="20"/>
          <w:lang w:eastAsia="cs-CZ"/>
        </w:rPr>
        <w:t xml:space="preserve"> </w:t>
      </w:r>
      <w:r w:rsidRPr="0065234C">
        <w:rPr>
          <w:rFonts w:asciiTheme="minorHAnsi" w:hAnsiTheme="minorHAnsi" w:cs="Tahoma"/>
          <w:szCs w:val="20"/>
          <w:lang w:eastAsia="cs-CZ"/>
        </w:rPr>
        <w:t>65/17,</w:t>
      </w:r>
      <w:r w:rsidR="00E24F88" w:rsidRPr="0065234C">
        <w:rPr>
          <w:rFonts w:asciiTheme="minorHAnsi" w:hAnsiTheme="minorHAnsi" w:cs="Tahoma"/>
          <w:szCs w:val="20"/>
          <w:lang w:eastAsia="cs-CZ"/>
        </w:rPr>
        <w:t xml:space="preserve"> </w:t>
      </w:r>
      <w:r w:rsidRPr="0065234C">
        <w:rPr>
          <w:rFonts w:asciiTheme="minorHAnsi" w:hAnsiTheme="minorHAnsi" w:cs="Tahoma"/>
          <w:szCs w:val="20"/>
          <w:lang w:eastAsia="cs-CZ"/>
        </w:rPr>
        <w:t>110</w:t>
      </w:r>
      <w:r w:rsidR="00E24F88" w:rsidRPr="0065234C">
        <w:rPr>
          <w:rFonts w:asciiTheme="minorHAnsi" w:hAnsiTheme="minorHAnsi" w:cs="Tahoma"/>
          <w:szCs w:val="20"/>
          <w:lang w:eastAsia="cs-CZ"/>
        </w:rPr>
        <w:t xml:space="preserve"> </w:t>
      </w:r>
      <w:r w:rsidRPr="0065234C">
        <w:rPr>
          <w:rFonts w:asciiTheme="minorHAnsi" w:hAnsiTheme="minorHAnsi" w:cs="Tahoma"/>
          <w:szCs w:val="20"/>
          <w:lang w:eastAsia="cs-CZ"/>
        </w:rPr>
        <w:t>00</w:t>
      </w:r>
      <w:r w:rsidR="00E24F88" w:rsidRPr="0065234C">
        <w:rPr>
          <w:rFonts w:asciiTheme="minorHAnsi" w:hAnsiTheme="minorHAnsi" w:cs="Tahoma"/>
          <w:szCs w:val="20"/>
          <w:lang w:eastAsia="cs-CZ"/>
        </w:rPr>
        <w:t xml:space="preserve"> </w:t>
      </w:r>
      <w:r w:rsidRPr="0065234C">
        <w:rPr>
          <w:rFonts w:asciiTheme="minorHAnsi" w:hAnsiTheme="minorHAnsi" w:cs="Tahoma"/>
          <w:szCs w:val="20"/>
          <w:lang w:eastAsia="cs-CZ"/>
        </w:rPr>
        <w:t>Praha</w:t>
      </w:r>
      <w:r w:rsidR="00E24F88" w:rsidRPr="0065234C">
        <w:rPr>
          <w:rFonts w:asciiTheme="minorHAnsi" w:hAnsiTheme="minorHAnsi" w:cs="Tahoma"/>
          <w:szCs w:val="20"/>
          <w:lang w:eastAsia="cs-CZ"/>
        </w:rPr>
        <w:t xml:space="preserve"> </w:t>
      </w:r>
      <w:r w:rsidRPr="0065234C">
        <w:rPr>
          <w:rFonts w:asciiTheme="minorHAnsi" w:hAnsiTheme="minorHAnsi" w:cs="Tahoma"/>
          <w:szCs w:val="20"/>
          <w:lang w:eastAsia="cs-CZ"/>
        </w:rPr>
        <w:t>1</w:t>
      </w:r>
      <w:r w:rsidR="00E24F88" w:rsidRPr="0065234C">
        <w:rPr>
          <w:rFonts w:asciiTheme="minorHAnsi" w:hAnsiTheme="minorHAnsi" w:cs="Tahoma"/>
          <w:szCs w:val="20"/>
          <w:lang w:eastAsia="cs-CZ"/>
        </w:rPr>
        <w:t xml:space="preserve"> </w:t>
      </w:r>
      <w:r w:rsidRPr="0065234C">
        <w:rPr>
          <w:rFonts w:asciiTheme="minorHAnsi" w:hAnsiTheme="minorHAnsi" w:cs="Tahoma"/>
          <w:szCs w:val="20"/>
          <w:lang w:eastAsia="cs-CZ"/>
        </w:rPr>
        <w:t>–</w:t>
      </w:r>
      <w:r w:rsidR="00E24F88" w:rsidRPr="0065234C">
        <w:rPr>
          <w:rFonts w:asciiTheme="minorHAnsi" w:hAnsiTheme="minorHAnsi" w:cs="Tahoma"/>
          <w:szCs w:val="20"/>
          <w:lang w:eastAsia="cs-CZ"/>
        </w:rPr>
        <w:t xml:space="preserve"> </w:t>
      </w:r>
      <w:r w:rsidRPr="0065234C">
        <w:rPr>
          <w:rFonts w:asciiTheme="minorHAnsi" w:hAnsiTheme="minorHAnsi" w:cs="Tahoma"/>
          <w:szCs w:val="20"/>
          <w:lang w:eastAsia="cs-CZ"/>
        </w:rPr>
        <w:t>Nové</w:t>
      </w:r>
      <w:r w:rsidR="00E24F88" w:rsidRPr="0065234C">
        <w:rPr>
          <w:rFonts w:asciiTheme="minorHAnsi" w:hAnsiTheme="minorHAnsi" w:cs="Tahoma"/>
          <w:szCs w:val="20"/>
          <w:lang w:eastAsia="cs-CZ"/>
        </w:rPr>
        <w:t xml:space="preserve"> </w:t>
      </w:r>
      <w:r w:rsidRPr="0065234C">
        <w:rPr>
          <w:rFonts w:asciiTheme="minorHAnsi" w:hAnsiTheme="minorHAnsi" w:cs="Tahoma"/>
          <w:szCs w:val="20"/>
          <w:lang w:eastAsia="cs-CZ"/>
        </w:rPr>
        <w:t>Město</w:t>
      </w:r>
    </w:p>
    <w:p w:rsidR="0032073B" w:rsidRPr="00C47E2F" w:rsidRDefault="0032073B" w:rsidP="00561A9A">
      <w:pPr>
        <w:pStyle w:val="RLdajeosmluvnstran"/>
        <w:spacing w:before="60" w:after="60" w:line="240" w:lineRule="auto"/>
        <w:rPr>
          <w:rFonts w:asciiTheme="minorHAnsi" w:hAnsiTheme="minorHAnsi" w:cs="Tahoma"/>
          <w:szCs w:val="20"/>
        </w:rPr>
      </w:pPr>
      <w:r w:rsidRPr="0065234C">
        <w:rPr>
          <w:rFonts w:asciiTheme="minorHAnsi" w:hAnsiTheme="minorHAnsi" w:cs="Tahoma"/>
          <w:szCs w:val="20"/>
        </w:rPr>
        <w:t>IČ</w:t>
      </w:r>
      <w:r w:rsidR="009A377C" w:rsidRPr="0065234C">
        <w:rPr>
          <w:rFonts w:asciiTheme="minorHAnsi" w:hAnsiTheme="minorHAnsi" w:cs="Tahoma"/>
          <w:szCs w:val="20"/>
        </w:rPr>
        <w:t>O</w:t>
      </w:r>
      <w:r w:rsidRPr="00DA20E8">
        <w:rPr>
          <w:rFonts w:asciiTheme="minorHAnsi" w:hAnsiTheme="minorHAnsi" w:cs="Tahoma"/>
          <w:szCs w:val="20"/>
        </w:rPr>
        <w:t>:</w:t>
      </w:r>
      <w:r w:rsidR="00E24F88" w:rsidRPr="00DA20E8">
        <w:rPr>
          <w:rFonts w:asciiTheme="minorHAnsi" w:hAnsiTheme="minorHAnsi" w:cs="Tahoma"/>
          <w:szCs w:val="20"/>
        </w:rPr>
        <w:t xml:space="preserve"> </w:t>
      </w:r>
      <w:r w:rsidRPr="00C47E2F">
        <w:rPr>
          <w:rFonts w:asciiTheme="minorHAnsi" w:hAnsiTheme="minorHAnsi" w:cs="Tahoma"/>
          <w:szCs w:val="20"/>
        </w:rPr>
        <w:t>00020478</w:t>
      </w:r>
    </w:p>
    <w:p w:rsidR="00C35FCC" w:rsidRPr="0065234C" w:rsidRDefault="00C35FCC" w:rsidP="00561A9A">
      <w:pPr>
        <w:pStyle w:val="RLdajeosmluvnstran"/>
        <w:spacing w:before="60" w:after="60" w:line="240" w:lineRule="auto"/>
        <w:rPr>
          <w:rFonts w:asciiTheme="minorHAnsi" w:hAnsiTheme="minorHAnsi" w:cs="Tahoma"/>
          <w:szCs w:val="20"/>
        </w:rPr>
      </w:pPr>
      <w:r w:rsidRPr="00C04EDB">
        <w:rPr>
          <w:rFonts w:asciiTheme="minorHAnsi" w:hAnsiTheme="minorHAnsi" w:cs="Tahoma"/>
          <w:szCs w:val="20"/>
        </w:rPr>
        <w:t>DIČ:</w:t>
      </w:r>
      <w:r w:rsidR="00E24F88" w:rsidRPr="0056744D">
        <w:rPr>
          <w:rFonts w:asciiTheme="minorHAnsi" w:hAnsiTheme="minorHAnsi" w:cs="Tahoma"/>
          <w:szCs w:val="20"/>
        </w:rPr>
        <w:t xml:space="preserve"> </w:t>
      </w:r>
      <w:r w:rsidR="007C3660" w:rsidRPr="00C87302">
        <w:rPr>
          <w:rFonts w:asciiTheme="minorHAnsi" w:hAnsiTheme="minorHAnsi" w:cs="Tahoma"/>
          <w:szCs w:val="20"/>
        </w:rPr>
        <w:t>CZ</w:t>
      </w:r>
      <w:r w:rsidR="00140072" w:rsidRPr="0065234C">
        <w:rPr>
          <w:rFonts w:asciiTheme="minorHAnsi" w:hAnsiTheme="minorHAnsi" w:cs="Tahoma"/>
          <w:szCs w:val="20"/>
        </w:rPr>
        <w:t>00020478</w:t>
      </w:r>
      <w:r w:rsidR="00E24F88" w:rsidRPr="0065234C">
        <w:rPr>
          <w:rFonts w:asciiTheme="minorHAnsi" w:hAnsiTheme="minorHAnsi" w:cs="Tahoma"/>
          <w:szCs w:val="20"/>
        </w:rPr>
        <w:t xml:space="preserve"> </w:t>
      </w:r>
    </w:p>
    <w:p w:rsidR="0032073B" w:rsidRPr="0065234C" w:rsidRDefault="0032073B" w:rsidP="00561A9A">
      <w:pPr>
        <w:pStyle w:val="RLdajeosmluvnstran"/>
        <w:spacing w:before="60" w:after="60" w:line="240" w:lineRule="auto"/>
        <w:rPr>
          <w:rFonts w:asciiTheme="minorHAnsi" w:hAnsiTheme="minorHAnsi" w:cs="Tahoma"/>
          <w:szCs w:val="20"/>
        </w:rPr>
      </w:pPr>
      <w:r w:rsidRPr="0065234C">
        <w:rPr>
          <w:rFonts w:asciiTheme="minorHAnsi" w:hAnsiTheme="minorHAnsi" w:cs="Tahoma"/>
          <w:szCs w:val="20"/>
        </w:rPr>
        <w:t>bankovní</w:t>
      </w:r>
      <w:r w:rsidR="00E24F88" w:rsidRPr="0065234C">
        <w:rPr>
          <w:rFonts w:asciiTheme="minorHAnsi" w:hAnsiTheme="minorHAnsi" w:cs="Tahoma"/>
          <w:szCs w:val="20"/>
        </w:rPr>
        <w:t xml:space="preserve"> </w:t>
      </w:r>
      <w:r w:rsidRPr="0065234C">
        <w:rPr>
          <w:rFonts w:asciiTheme="minorHAnsi" w:hAnsiTheme="minorHAnsi" w:cs="Tahoma"/>
          <w:szCs w:val="20"/>
        </w:rPr>
        <w:t>spojení:</w:t>
      </w:r>
      <w:r w:rsidR="00E24F88" w:rsidRPr="0065234C">
        <w:rPr>
          <w:rFonts w:asciiTheme="minorHAnsi" w:hAnsiTheme="minorHAnsi" w:cs="Tahoma"/>
          <w:szCs w:val="20"/>
        </w:rPr>
        <w:t xml:space="preserve"> </w:t>
      </w:r>
      <w:r w:rsidRPr="0065234C">
        <w:rPr>
          <w:rFonts w:asciiTheme="minorHAnsi" w:hAnsiTheme="minorHAnsi" w:cs="Tahoma"/>
          <w:szCs w:val="20"/>
        </w:rPr>
        <w:t>Česká</w:t>
      </w:r>
      <w:r w:rsidR="00E24F88" w:rsidRPr="0065234C">
        <w:rPr>
          <w:rFonts w:asciiTheme="minorHAnsi" w:hAnsiTheme="minorHAnsi" w:cs="Tahoma"/>
          <w:szCs w:val="20"/>
        </w:rPr>
        <w:t xml:space="preserve"> </w:t>
      </w:r>
      <w:r w:rsidRPr="0065234C">
        <w:rPr>
          <w:rFonts w:asciiTheme="minorHAnsi" w:hAnsiTheme="minorHAnsi" w:cs="Tahoma"/>
          <w:szCs w:val="20"/>
        </w:rPr>
        <w:t>národní</w:t>
      </w:r>
      <w:r w:rsidR="00E24F88" w:rsidRPr="0065234C">
        <w:rPr>
          <w:rFonts w:asciiTheme="minorHAnsi" w:hAnsiTheme="minorHAnsi" w:cs="Tahoma"/>
          <w:szCs w:val="20"/>
        </w:rPr>
        <w:t xml:space="preserve"> </w:t>
      </w:r>
      <w:r w:rsidRPr="0065234C">
        <w:rPr>
          <w:rFonts w:asciiTheme="minorHAnsi" w:hAnsiTheme="minorHAnsi" w:cs="Tahoma"/>
          <w:szCs w:val="20"/>
        </w:rPr>
        <w:t>banka,</w:t>
      </w:r>
      <w:r w:rsidR="00E24F88" w:rsidRPr="0065234C">
        <w:rPr>
          <w:rFonts w:asciiTheme="minorHAnsi" w:hAnsiTheme="minorHAnsi" w:cs="Tahoma"/>
          <w:szCs w:val="20"/>
        </w:rPr>
        <w:t xml:space="preserve"> </w:t>
      </w:r>
      <w:r w:rsidRPr="0065234C">
        <w:rPr>
          <w:rFonts w:asciiTheme="minorHAnsi" w:hAnsiTheme="minorHAnsi" w:cs="Tahoma"/>
          <w:szCs w:val="20"/>
        </w:rPr>
        <w:t>číslo</w:t>
      </w:r>
      <w:r w:rsidR="00E24F88" w:rsidRPr="0065234C">
        <w:rPr>
          <w:rFonts w:asciiTheme="minorHAnsi" w:hAnsiTheme="minorHAnsi" w:cs="Tahoma"/>
          <w:szCs w:val="20"/>
        </w:rPr>
        <w:t xml:space="preserve"> </w:t>
      </w:r>
      <w:r w:rsidRPr="0065234C">
        <w:rPr>
          <w:rFonts w:asciiTheme="minorHAnsi" w:hAnsiTheme="minorHAnsi" w:cs="Tahoma"/>
          <w:szCs w:val="20"/>
        </w:rPr>
        <w:t>účtu:</w:t>
      </w:r>
      <w:r w:rsidR="00E24F88" w:rsidRPr="0065234C">
        <w:rPr>
          <w:rFonts w:asciiTheme="minorHAnsi" w:hAnsiTheme="minorHAnsi" w:cs="Tahoma"/>
          <w:szCs w:val="20"/>
        </w:rPr>
        <w:t xml:space="preserve"> </w:t>
      </w:r>
      <w:r w:rsidRPr="0065234C">
        <w:rPr>
          <w:rFonts w:asciiTheme="minorHAnsi" w:hAnsiTheme="minorHAnsi" w:cs="Tahoma"/>
          <w:szCs w:val="20"/>
        </w:rPr>
        <w:t>6015-1226001/0710</w:t>
      </w:r>
    </w:p>
    <w:p w:rsidR="0032073B" w:rsidRPr="0065234C" w:rsidRDefault="0032073B" w:rsidP="00561A9A">
      <w:pPr>
        <w:pStyle w:val="RLdajeosmluvnstran"/>
        <w:spacing w:before="60" w:after="60" w:line="240" w:lineRule="auto"/>
        <w:rPr>
          <w:rFonts w:asciiTheme="minorHAnsi" w:hAnsiTheme="minorHAnsi" w:cs="Tahoma"/>
          <w:szCs w:val="20"/>
        </w:rPr>
      </w:pPr>
      <w:r w:rsidRPr="0065234C">
        <w:rPr>
          <w:rFonts w:asciiTheme="minorHAnsi" w:hAnsiTheme="minorHAnsi" w:cs="Tahoma"/>
          <w:szCs w:val="20"/>
        </w:rPr>
        <w:t>zastoupená:</w:t>
      </w:r>
      <w:r w:rsidR="00E24F88" w:rsidRPr="0065234C">
        <w:rPr>
          <w:rFonts w:asciiTheme="minorHAnsi" w:hAnsiTheme="minorHAnsi" w:cs="Tahoma"/>
          <w:szCs w:val="20"/>
        </w:rPr>
        <w:t xml:space="preserve"> </w:t>
      </w:r>
      <w:r w:rsidR="00331860">
        <w:rPr>
          <w:rFonts w:asciiTheme="minorHAnsi" w:hAnsiTheme="minorHAnsi" w:cs="Tahoma"/>
          <w:szCs w:val="20"/>
        </w:rPr>
        <w:t>Mgr. Václavem Koubkem, MBA,</w:t>
      </w:r>
      <w:r w:rsidR="00777A9D" w:rsidRPr="00777A9D">
        <w:rPr>
          <w:rFonts w:asciiTheme="minorHAnsi" w:hAnsiTheme="minorHAnsi" w:cs="Tahoma"/>
          <w:szCs w:val="20"/>
        </w:rPr>
        <w:t xml:space="preserve"> ředitele</w:t>
      </w:r>
      <w:r w:rsidR="00331860">
        <w:rPr>
          <w:rFonts w:asciiTheme="minorHAnsi" w:hAnsiTheme="minorHAnsi" w:cs="Tahoma"/>
          <w:szCs w:val="20"/>
        </w:rPr>
        <w:t>m</w:t>
      </w:r>
      <w:r w:rsidR="00777A9D" w:rsidRPr="00777A9D">
        <w:rPr>
          <w:rFonts w:asciiTheme="minorHAnsi" w:hAnsiTheme="minorHAnsi" w:cs="Tahoma"/>
          <w:szCs w:val="20"/>
        </w:rPr>
        <w:t xml:space="preserve"> Odboru informačních a komunikačních technologií</w:t>
      </w:r>
    </w:p>
    <w:p w:rsidR="0032073B" w:rsidRPr="0065234C" w:rsidRDefault="0032073B" w:rsidP="00561A9A">
      <w:pPr>
        <w:pStyle w:val="RLdajeosmluvnstran"/>
        <w:spacing w:before="60" w:after="60" w:line="240" w:lineRule="auto"/>
        <w:rPr>
          <w:rFonts w:asciiTheme="minorHAnsi" w:hAnsiTheme="minorHAnsi" w:cs="Tahoma"/>
          <w:szCs w:val="20"/>
        </w:rPr>
      </w:pPr>
      <w:r w:rsidRPr="0065234C">
        <w:rPr>
          <w:rFonts w:asciiTheme="minorHAnsi" w:hAnsiTheme="minorHAnsi" w:cs="Tahoma"/>
          <w:szCs w:val="20"/>
        </w:rPr>
        <w:t>(dále</w:t>
      </w:r>
      <w:r w:rsidR="00E24F88" w:rsidRPr="0065234C">
        <w:rPr>
          <w:rFonts w:asciiTheme="minorHAnsi" w:hAnsiTheme="minorHAnsi" w:cs="Tahoma"/>
          <w:szCs w:val="20"/>
        </w:rPr>
        <w:t xml:space="preserve"> </w:t>
      </w:r>
      <w:r w:rsidRPr="0065234C">
        <w:rPr>
          <w:rFonts w:asciiTheme="minorHAnsi" w:hAnsiTheme="minorHAnsi" w:cs="Tahoma"/>
          <w:szCs w:val="20"/>
        </w:rPr>
        <w:t>jen</w:t>
      </w:r>
      <w:r w:rsidR="00E24F88" w:rsidRPr="0065234C">
        <w:rPr>
          <w:rFonts w:asciiTheme="minorHAnsi" w:hAnsiTheme="minorHAnsi" w:cs="Tahoma"/>
          <w:szCs w:val="20"/>
        </w:rPr>
        <w:t xml:space="preserve"> </w:t>
      </w:r>
      <w:r w:rsidRPr="0065234C">
        <w:rPr>
          <w:rFonts w:asciiTheme="minorHAnsi" w:hAnsiTheme="minorHAnsi" w:cs="Tahoma"/>
          <w:szCs w:val="20"/>
        </w:rPr>
        <w:t>„</w:t>
      </w:r>
      <w:r w:rsidRPr="0065234C">
        <w:rPr>
          <w:rStyle w:val="RLProhlensmluvnchstranChar"/>
          <w:rFonts w:asciiTheme="minorHAnsi" w:hAnsiTheme="minorHAnsi" w:cs="Tahoma"/>
          <w:szCs w:val="20"/>
        </w:rPr>
        <w:t>Objednatel</w:t>
      </w:r>
      <w:r w:rsidRPr="0065234C">
        <w:rPr>
          <w:rFonts w:asciiTheme="minorHAnsi" w:hAnsiTheme="minorHAnsi" w:cs="Tahoma"/>
          <w:szCs w:val="20"/>
        </w:rPr>
        <w:t>“</w:t>
      </w:r>
      <w:r w:rsidR="00E24F88" w:rsidRPr="0065234C">
        <w:rPr>
          <w:rFonts w:asciiTheme="minorHAnsi" w:hAnsiTheme="minorHAnsi" w:cs="Tahoma"/>
          <w:szCs w:val="20"/>
        </w:rPr>
        <w:t xml:space="preserve"> </w:t>
      </w:r>
      <w:r w:rsidRPr="0065234C">
        <w:rPr>
          <w:rFonts w:asciiTheme="minorHAnsi" w:hAnsiTheme="minorHAnsi" w:cs="Tahoma"/>
          <w:szCs w:val="20"/>
        </w:rPr>
        <w:t>nebo</w:t>
      </w:r>
      <w:r w:rsidR="00E24F88" w:rsidRPr="0065234C">
        <w:rPr>
          <w:rFonts w:asciiTheme="minorHAnsi" w:hAnsiTheme="minorHAnsi" w:cs="Tahoma"/>
          <w:szCs w:val="20"/>
        </w:rPr>
        <w:t xml:space="preserve"> </w:t>
      </w:r>
      <w:r w:rsidRPr="0065234C">
        <w:rPr>
          <w:rFonts w:asciiTheme="minorHAnsi" w:hAnsiTheme="minorHAnsi" w:cs="Tahoma"/>
          <w:szCs w:val="20"/>
        </w:rPr>
        <w:t>„</w:t>
      </w:r>
      <w:r w:rsidRPr="0065234C">
        <w:rPr>
          <w:rStyle w:val="RLProhlensmluvnchstranChar"/>
          <w:rFonts w:asciiTheme="minorHAnsi" w:hAnsiTheme="minorHAnsi" w:cs="Tahoma"/>
          <w:szCs w:val="20"/>
        </w:rPr>
        <w:t>MZe</w:t>
      </w:r>
      <w:r w:rsidRPr="0065234C">
        <w:rPr>
          <w:rFonts w:asciiTheme="minorHAnsi" w:hAnsiTheme="minorHAnsi" w:cs="Tahoma"/>
          <w:szCs w:val="20"/>
        </w:rPr>
        <w:t>“)</w:t>
      </w:r>
    </w:p>
    <w:p w:rsidR="0032073B" w:rsidRPr="0065234C" w:rsidRDefault="0032073B" w:rsidP="00561A9A">
      <w:pPr>
        <w:pStyle w:val="RLdajeosmluvnstran"/>
        <w:spacing w:before="60" w:after="60" w:line="240" w:lineRule="auto"/>
        <w:rPr>
          <w:rFonts w:asciiTheme="minorHAnsi" w:hAnsiTheme="minorHAnsi" w:cs="Tahoma"/>
          <w:szCs w:val="20"/>
        </w:rPr>
      </w:pPr>
      <w:r w:rsidRPr="0065234C">
        <w:rPr>
          <w:rStyle w:val="Kurzva"/>
          <w:rFonts w:asciiTheme="minorHAnsi" w:hAnsiTheme="minorHAnsi" w:cs="Tahoma"/>
          <w:szCs w:val="20"/>
        </w:rPr>
        <w:t>číslo</w:t>
      </w:r>
      <w:r w:rsidR="00E24F88" w:rsidRPr="0065234C">
        <w:rPr>
          <w:rStyle w:val="Kurzva"/>
          <w:rFonts w:asciiTheme="minorHAnsi" w:hAnsiTheme="minorHAnsi" w:cs="Tahoma"/>
          <w:szCs w:val="20"/>
        </w:rPr>
        <w:t xml:space="preserve"> </w:t>
      </w:r>
      <w:r w:rsidRPr="0065234C">
        <w:rPr>
          <w:rStyle w:val="Kurzva"/>
          <w:rFonts w:asciiTheme="minorHAnsi" w:hAnsiTheme="minorHAnsi" w:cs="Tahoma"/>
          <w:szCs w:val="20"/>
        </w:rPr>
        <w:t>smlouvy</w:t>
      </w:r>
      <w:r w:rsidR="00E24F88" w:rsidRPr="0065234C">
        <w:rPr>
          <w:rStyle w:val="Kurzva"/>
          <w:rFonts w:asciiTheme="minorHAnsi" w:hAnsiTheme="minorHAnsi" w:cs="Tahoma"/>
          <w:szCs w:val="20"/>
        </w:rPr>
        <w:t xml:space="preserve"> </w:t>
      </w:r>
      <w:r w:rsidRPr="0065234C">
        <w:rPr>
          <w:rStyle w:val="Kurzva"/>
          <w:rFonts w:asciiTheme="minorHAnsi" w:hAnsiTheme="minorHAnsi" w:cs="Tahoma"/>
          <w:szCs w:val="20"/>
        </w:rPr>
        <w:t>Objednatele:</w:t>
      </w:r>
      <w:r w:rsidR="00E24F88" w:rsidRPr="0065234C">
        <w:rPr>
          <w:rStyle w:val="Kurzva"/>
          <w:rFonts w:asciiTheme="minorHAnsi" w:hAnsiTheme="minorHAnsi" w:cs="Tahoma"/>
          <w:szCs w:val="20"/>
        </w:rPr>
        <w:t xml:space="preserve"> </w:t>
      </w:r>
      <w:r w:rsidR="00F262E9" w:rsidRPr="0065234C">
        <w:rPr>
          <w:rStyle w:val="Kurzva"/>
          <w:rFonts w:asciiTheme="minorHAnsi" w:hAnsiTheme="minorHAnsi" w:cs="Tahoma"/>
          <w:szCs w:val="20"/>
        </w:rPr>
        <w:t>……………………………………</w:t>
      </w:r>
    </w:p>
    <w:p w:rsidR="0032073B" w:rsidRPr="0065234C" w:rsidRDefault="0032073B" w:rsidP="00561A9A">
      <w:pPr>
        <w:pStyle w:val="RLdajeosmluvnstran"/>
        <w:spacing w:before="60" w:after="60" w:line="240" w:lineRule="auto"/>
        <w:rPr>
          <w:rFonts w:asciiTheme="minorHAnsi" w:hAnsiTheme="minorHAnsi" w:cs="Tahoma"/>
          <w:szCs w:val="20"/>
        </w:rPr>
      </w:pPr>
    </w:p>
    <w:p w:rsidR="0032073B" w:rsidRPr="0065234C" w:rsidRDefault="0032073B" w:rsidP="00561A9A">
      <w:pPr>
        <w:pStyle w:val="RLdajeosmluvnstran"/>
        <w:spacing w:before="60" w:after="60" w:line="240" w:lineRule="auto"/>
        <w:rPr>
          <w:rFonts w:asciiTheme="minorHAnsi" w:hAnsiTheme="minorHAnsi" w:cs="Tahoma"/>
          <w:szCs w:val="20"/>
        </w:rPr>
      </w:pPr>
      <w:r w:rsidRPr="0065234C">
        <w:rPr>
          <w:rFonts w:asciiTheme="minorHAnsi" w:hAnsiTheme="minorHAnsi" w:cs="Tahoma"/>
          <w:szCs w:val="20"/>
        </w:rPr>
        <w:t>a</w:t>
      </w:r>
    </w:p>
    <w:p w:rsidR="0032073B" w:rsidRPr="0065234C" w:rsidRDefault="0032073B" w:rsidP="00561A9A">
      <w:pPr>
        <w:pStyle w:val="RLdajeosmluvnstran"/>
        <w:spacing w:before="60" w:after="60" w:line="240" w:lineRule="auto"/>
        <w:rPr>
          <w:rFonts w:asciiTheme="minorHAnsi" w:hAnsiTheme="minorHAnsi" w:cs="Tahoma"/>
          <w:szCs w:val="20"/>
        </w:rPr>
      </w:pPr>
    </w:p>
    <w:p w:rsidR="00F262E9" w:rsidRPr="0065234C" w:rsidRDefault="006711AB" w:rsidP="00561A9A">
      <w:pPr>
        <w:pStyle w:val="doplnuchaze"/>
        <w:spacing w:before="60" w:after="60" w:line="240" w:lineRule="auto"/>
        <w:rPr>
          <w:rFonts w:asciiTheme="minorHAnsi" w:hAnsiTheme="minorHAnsi" w:cs="Tahoma"/>
          <w:szCs w:val="20"/>
          <w:highlight w:val="yellow"/>
        </w:rPr>
      </w:pPr>
      <w:r w:rsidRPr="0065234C">
        <w:rPr>
          <w:rFonts w:asciiTheme="minorHAnsi" w:hAnsiTheme="minorHAnsi" w:cs="Tahoma"/>
          <w:szCs w:val="20"/>
          <w:highlight w:val="yellow"/>
        </w:rPr>
        <w:t>[DOPLNÍ</w:t>
      </w:r>
      <w:r w:rsidR="00E24F88" w:rsidRPr="0065234C">
        <w:rPr>
          <w:rFonts w:asciiTheme="minorHAnsi" w:hAnsiTheme="minorHAnsi" w:cs="Tahoma"/>
          <w:szCs w:val="20"/>
          <w:highlight w:val="yellow"/>
        </w:rPr>
        <w:t xml:space="preserve"> </w:t>
      </w:r>
      <w:r w:rsidRPr="0065234C">
        <w:rPr>
          <w:rFonts w:asciiTheme="minorHAnsi" w:hAnsiTheme="minorHAnsi" w:cs="Tahoma"/>
          <w:szCs w:val="20"/>
          <w:highlight w:val="yellow"/>
        </w:rPr>
        <w:t>ÚČASTNÍK]</w:t>
      </w:r>
      <w:r w:rsidR="00E24F88" w:rsidRPr="0065234C">
        <w:rPr>
          <w:rFonts w:asciiTheme="minorHAnsi" w:hAnsiTheme="minorHAnsi" w:cs="Tahoma"/>
          <w:szCs w:val="20"/>
          <w:highlight w:val="yellow"/>
        </w:rPr>
        <w:t xml:space="preserve"> </w:t>
      </w:r>
    </w:p>
    <w:p w:rsidR="00F262E9" w:rsidRPr="0065234C" w:rsidRDefault="00F262E9" w:rsidP="00561A9A">
      <w:pPr>
        <w:pStyle w:val="RLdajeosmluvnstran"/>
        <w:spacing w:before="60" w:after="60" w:line="240" w:lineRule="auto"/>
        <w:rPr>
          <w:rFonts w:asciiTheme="minorHAnsi" w:hAnsiTheme="minorHAnsi" w:cs="Tahoma"/>
          <w:szCs w:val="20"/>
          <w:highlight w:val="yellow"/>
        </w:rPr>
      </w:pPr>
      <w:r w:rsidRPr="0065234C">
        <w:rPr>
          <w:rFonts w:asciiTheme="minorHAnsi" w:hAnsiTheme="minorHAnsi" w:cs="Tahoma"/>
          <w:szCs w:val="20"/>
        </w:rPr>
        <w:t>se</w:t>
      </w:r>
      <w:r w:rsidR="00E24F88" w:rsidRPr="0065234C">
        <w:rPr>
          <w:rFonts w:asciiTheme="minorHAnsi" w:hAnsiTheme="minorHAnsi" w:cs="Tahoma"/>
          <w:szCs w:val="20"/>
        </w:rPr>
        <w:t xml:space="preserve"> </w:t>
      </w:r>
      <w:r w:rsidRPr="0065234C">
        <w:rPr>
          <w:rFonts w:asciiTheme="minorHAnsi" w:hAnsiTheme="minorHAnsi" w:cs="Tahoma"/>
          <w:szCs w:val="20"/>
        </w:rPr>
        <w:t>sídlem:</w:t>
      </w:r>
      <w:r w:rsidR="00E24F88" w:rsidRPr="0065234C">
        <w:rPr>
          <w:rFonts w:asciiTheme="minorHAnsi" w:hAnsiTheme="minorHAnsi" w:cs="Tahoma"/>
          <w:szCs w:val="20"/>
        </w:rPr>
        <w:t xml:space="preserve"> </w:t>
      </w:r>
      <w:r w:rsidR="006711AB" w:rsidRPr="0065234C">
        <w:rPr>
          <w:rFonts w:asciiTheme="minorHAnsi" w:hAnsiTheme="minorHAnsi" w:cs="Tahoma"/>
          <w:szCs w:val="20"/>
          <w:highlight w:val="yellow"/>
        </w:rPr>
        <w:t>[DOPLNÍ</w:t>
      </w:r>
      <w:r w:rsidR="00E24F88" w:rsidRPr="0065234C">
        <w:rPr>
          <w:rFonts w:asciiTheme="minorHAnsi" w:hAnsiTheme="minorHAnsi" w:cs="Tahoma"/>
          <w:szCs w:val="20"/>
          <w:highlight w:val="yellow"/>
        </w:rPr>
        <w:t xml:space="preserve"> </w:t>
      </w:r>
      <w:r w:rsidR="006711AB" w:rsidRPr="0065234C">
        <w:rPr>
          <w:rFonts w:asciiTheme="minorHAnsi" w:hAnsiTheme="minorHAnsi" w:cs="Tahoma"/>
          <w:szCs w:val="20"/>
          <w:highlight w:val="yellow"/>
        </w:rPr>
        <w:t>ÚČASTNÍK]</w:t>
      </w:r>
    </w:p>
    <w:p w:rsidR="00F262E9" w:rsidRPr="0065234C" w:rsidRDefault="00F262E9" w:rsidP="00561A9A">
      <w:pPr>
        <w:pStyle w:val="ZKLADN"/>
        <w:spacing w:before="60" w:after="60" w:line="240" w:lineRule="auto"/>
        <w:jc w:val="center"/>
        <w:rPr>
          <w:rFonts w:asciiTheme="minorHAnsi" w:hAnsiTheme="minorHAnsi" w:cs="Tahoma"/>
          <w:szCs w:val="20"/>
        </w:rPr>
      </w:pPr>
      <w:r w:rsidRPr="0065234C">
        <w:rPr>
          <w:rFonts w:asciiTheme="minorHAnsi" w:hAnsiTheme="minorHAnsi" w:cs="Tahoma"/>
          <w:szCs w:val="20"/>
        </w:rPr>
        <w:t>IČ</w:t>
      </w:r>
      <w:r w:rsidR="009A377C" w:rsidRPr="0065234C">
        <w:rPr>
          <w:rFonts w:asciiTheme="minorHAnsi" w:hAnsiTheme="minorHAnsi" w:cs="Tahoma"/>
          <w:szCs w:val="20"/>
        </w:rPr>
        <w:t>O</w:t>
      </w:r>
      <w:r w:rsidRPr="0065234C">
        <w:rPr>
          <w:rFonts w:asciiTheme="minorHAnsi" w:hAnsiTheme="minorHAnsi" w:cs="Tahoma"/>
          <w:szCs w:val="20"/>
        </w:rPr>
        <w:t>:</w:t>
      </w:r>
      <w:r w:rsidR="00E24F88" w:rsidRPr="0065234C">
        <w:rPr>
          <w:rFonts w:asciiTheme="minorHAnsi" w:hAnsiTheme="minorHAnsi" w:cs="Tahoma"/>
          <w:szCs w:val="20"/>
        </w:rPr>
        <w:t xml:space="preserve"> </w:t>
      </w:r>
      <w:r w:rsidR="006711AB" w:rsidRPr="0065234C">
        <w:rPr>
          <w:rFonts w:asciiTheme="minorHAnsi" w:hAnsiTheme="minorHAnsi" w:cs="Tahoma"/>
          <w:szCs w:val="20"/>
          <w:highlight w:val="yellow"/>
        </w:rPr>
        <w:t>[DOPLNÍ</w:t>
      </w:r>
      <w:r w:rsidR="00E24F88" w:rsidRPr="0065234C">
        <w:rPr>
          <w:rFonts w:asciiTheme="minorHAnsi" w:hAnsiTheme="minorHAnsi" w:cs="Tahoma"/>
          <w:szCs w:val="20"/>
          <w:highlight w:val="yellow"/>
        </w:rPr>
        <w:t xml:space="preserve"> </w:t>
      </w:r>
      <w:r w:rsidR="006711AB" w:rsidRPr="0065234C">
        <w:rPr>
          <w:rFonts w:asciiTheme="minorHAnsi" w:hAnsiTheme="minorHAnsi" w:cs="Tahoma"/>
          <w:szCs w:val="20"/>
          <w:highlight w:val="yellow"/>
        </w:rPr>
        <w:t>ÚČASTNÍK]</w:t>
      </w:r>
      <w:r w:rsidRPr="0065234C">
        <w:rPr>
          <w:rStyle w:val="platne1"/>
          <w:rFonts w:asciiTheme="minorHAnsi" w:hAnsiTheme="minorHAnsi" w:cs="Tahoma"/>
          <w:szCs w:val="20"/>
        </w:rPr>
        <w:t>,</w:t>
      </w:r>
      <w:r w:rsidR="00E24F88" w:rsidRPr="0065234C">
        <w:rPr>
          <w:rStyle w:val="platne1"/>
          <w:rFonts w:asciiTheme="minorHAnsi" w:hAnsiTheme="minorHAnsi" w:cs="Tahoma"/>
          <w:szCs w:val="20"/>
        </w:rPr>
        <w:t xml:space="preserve"> </w:t>
      </w:r>
      <w:r w:rsidRPr="0065234C">
        <w:rPr>
          <w:rFonts w:asciiTheme="minorHAnsi" w:hAnsiTheme="minorHAnsi" w:cs="Tahoma"/>
          <w:szCs w:val="20"/>
        </w:rPr>
        <w:t>DIČ:</w:t>
      </w:r>
      <w:r w:rsidR="00E24F88" w:rsidRPr="0065234C">
        <w:rPr>
          <w:rFonts w:asciiTheme="minorHAnsi" w:hAnsiTheme="minorHAnsi" w:cs="Tahoma"/>
          <w:szCs w:val="20"/>
        </w:rPr>
        <w:t xml:space="preserve"> </w:t>
      </w:r>
      <w:r w:rsidR="006711AB" w:rsidRPr="0065234C">
        <w:rPr>
          <w:rFonts w:asciiTheme="minorHAnsi" w:hAnsiTheme="minorHAnsi" w:cs="Tahoma"/>
          <w:szCs w:val="20"/>
          <w:highlight w:val="yellow"/>
        </w:rPr>
        <w:t>[DOPLNÍ</w:t>
      </w:r>
      <w:r w:rsidR="00E24F88" w:rsidRPr="0065234C">
        <w:rPr>
          <w:rFonts w:asciiTheme="minorHAnsi" w:hAnsiTheme="minorHAnsi" w:cs="Tahoma"/>
          <w:szCs w:val="20"/>
          <w:highlight w:val="yellow"/>
        </w:rPr>
        <w:t xml:space="preserve"> </w:t>
      </w:r>
      <w:proofErr w:type="gramStart"/>
      <w:r w:rsidR="006711AB" w:rsidRPr="0065234C">
        <w:rPr>
          <w:rFonts w:asciiTheme="minorHAnsi" w:hAnsiTheme="minorHAnsi" w:cs="Tahoma"/>
          <w:szCs w:val="20"/>
          <w:highlight w:val="yellow"/>
        </w:rPr>
        <w:t>ÚČASTNÍK</w:t>
      </w:r>
      <w:r w:rsidR="00174A10">
        <w:rPr>
          <w:rFonts w:asciiTheme="minorHAnsi" w:hAnsiTheme="minorHAnsi" w:cs="Tahoma"/>
          <w:szCs w:val="20"/>
          <w:highlight w:val="yellow"/>
        </w:rPr>
        <w:t xml:space="preserve">  V PŘÍPADĚ</w:t>
      </w:r>
      <w:proofErr w:type="gramEnd"/>
      <w:r w:rsidR="00174A10">
        <w:rPr>
          <w:rFonts w:asciiTheme="minorHAnsi" w:hAnsiTheme="minorHAnsi" w:cs="Tahoma"/>
          <w:szCs w:val="20"/>
          <w:highlight w:val="yellow"/>
        </w:rPr>
        <w:t>, ŽE JE PLÁTCEM DPH</w:t>
      </w:r>
      <w:r w:rsidR="006711AB" w:rsidRPr="0065234C">
        <w:rPr>
          <w:rFonts w:asciiTheme="minorHAnsi" w:hAnsiTheme="minorHAnsi" w:cs="Tahoma"/>
          <w:szCs w:val="20"/>
          <w:highlight w:val="yellow"/>
        </w:rPr>
        <w:t>]</w:t>
      </w:r>
      <w:r w:rsidR="00AE5A56" w:rsidRPr="0065234C">
        <w:rPr>
          <w:rFonts w:asciiTheme="minorHAnsi" w:hAnsiTheme="minorHAnsi" w:cs="Tahoma"/>
          <w:szCs w:val="20"/>
        </w:rPr>
        <w:t>, Je plátcem</w:t>
      </w:r>
      <w:r w:rsidR="00174A10">
        <w:rPr>
          <w:rFonts w:asciiTheme="minorHAnsi" w:hAnsiTheme="minorHAnsi" w:cs="Tahoma"/>
          <w:szCs w:val="20"/>
        </w:rPr>
        <w:t>/neplátcem</w:t>
      </w:r>
      <w:r w:rsidR="00AE5A56" w:rsidRPr="0065234C">
        <w:rPr>
          <w:rFonts w:asciiTheme="minorHAnsi" w:hAnsiTheme="minorHAnsi" w:cs="Tahoma"/>
          <w:szCs w:val="20"/>
        </w:rPr>
        <w:t xml:space="preserve"> DPH</w:t>
      </w:r>
    </w:p>
    <w:p w:rsidR="00772973" w:rsidRDefault="00F262E9" w:rsidP="00855DD3">
      <w:pPr>
        <w:jc w:val="center"/>
        <w:rPr>
          <w:rFonts w:cs="Arial"/>
        </w:rPr>
      </w:pPr>
      <w:r w:rsidRPr="0065234C">
        <w:rPr>
          <w:rFonts w:asciiTheme="minorHAnsi" w:hAnsiTheme="minorHAnsi" w:cs="Tahoma"/>
          <w:szCs w:val="20"/>
        </w:rPr>
        <w:t>společnost</w:t>
      </w:r>
      <w:r w:rsidR="00E24F88" w:rsidRPr="0065234C">
        <w:rPr>
          <w:rFonts w:asciiTheme="minorHAnsi" w:hAnsiTheme="minorHAnsi" w:cs="Tahoma"/>
          <w:szCs w:val="20"/>
        </w:rPr>
        <w:t xml:space="preserve"> </w:t>
      </w:r>
      <w:r w:rsidRPr="0065234C">
        <w:rPr>
          <w:rFonts w:asciiTheme="minorHAnsi" w:hAnsiTheme="minorHAnsi" w:cs="Tahoma"/>
          <w:szCs w:val="20"/>
        </w:rPr>
        <w:t>zapsaná</w:t>
      </w:r>
      <w:r w:rsidR="00E24F88" w:rsidRPr="0065234C">
        <w:rPr>
          <w:rFonts w:asciiTheme="minorHAnsi" w:hAnsiTheme="minorHAnsi" w:cs="Tahoma"/>
          <w:szCs w:val="20"/>
        </w:rPr>
        <w:t xml:space="preserve"> </w:t>
      </w:r>
      <w:r w:rsidRPr="0065234C">
        <w:rPr>
          <w:rFonts w:asciiTheme="minorHAnsi" w:hAnsiTheme="minorHAnsi" w:cs="Tahoma"/>
          <w:szCs w:val="20"/>
        </w:rPr>
        <w:t>v</w:t>
      </w:r>
      <w:r w:rsidR="00E24F88" w:rsidRPr="0065234C">
        <w:rPr>
          <w:rFonts w:asciiTheme="minorHAnsi" w:hAnsiTheme="minorHAnsi" w:cs="Tahoma"/>
          <w:szCs w:val="20"/>
        </w:rPr>
        <w:t xml:space="preserve"> </w:t>
      </w:r>
      <w:r w:rsidRPr="0065234C">
        <w:rPr>
          <w:rFonts w:asciiTheme="minorHAnsi" w:hAnsiTheme="minorHAnsi" w:cs="Tahoma"/>
          <w:szCs w:val="20"/>
        </w:rPr>
        <w:t>obchodním</w:t>
      </w:r>
      <w:r w:rsidR="00E24F88" w:rsidRPr="0065234C">
        <w:rPr>
          <w:rFonts w:asciiTheme="minorHAnsi" w:hAnsiTheme="minorHAnsi" w:cs="Tahoma"/>
          <w:szCs w:val="20"/>
        </w:rPr>
        <w:t xml:space="preserve"> </w:t>
      </w:r>
      <w:r w:rsidRPr="0065234C">
        <w:rPr>
          <w:rFonts w:asciiTheme="minorHAnsi" w:hAnsiTheme="minorHAnsi" w:cs="Tahoma"/>
          <w:szCs w:val="20"/>
        </w:rPr>
        <w:t>rejstříku</w:t>
      </w:r>
      <w:r w:rsidR="00E24F88" w:rsidRPr="0065234C">
        <w:rPr>
          <w:rFonts w:asciiTheme="minorHAnsi" w:hAnsiTheme="minorHAnsi" w:cs="Tahoma"/>
          <w:szCs w:val="20"/>
        </w:rPr>
        <w:t xml:space="preserve"> </w:t>
      </w:r>
      <w:r w:rsidRPr="0065234C">
        <w:rPr>
          <w:rFonts w:asciiTheme="minorHAnsi" w:hAnsiTheme="minorHAnsi" w:cs="Tahoma"/>
          <w:szCs w:val="20"/>
        </w:rPr>
        <w:t>vedeném</w:t>
      </w:r>
      <w:r w:rsidR="00E24F88" w:rsidRPr="0065234C">
        <w:rPr>
          <w:rFonts w:asciiTheme="minorHAnsi" w:hAnsiTheme="minorHAnsi" w:cs="Tahoma"/>
          <w:szCs w:val="20"/>
        </w:rPr>
        <w:t xml:space="preserve"> </w:t>
      </w:r>
      <w:r w:rsidR="008A5D91">
        <w:rPr>
          <w:rFonts w:asciiTheme="minorHAnsi" w:hAnsiTheme="minorHAnsi" w:cs="Tahoma"/>
          <w:szCs w:val="20"/>
        </w:rPr>
        <w:t>/</w:t>
      </w:r>
      <w:r w:rsidR="00772973">
        <w:rPr>
          <w:rFonts w:asciiTheme="minorHAnsi" w:hAnsiTheme="minorHAnsi" w:cs="Tahoma"/>
          <w:szCs w:val="20"/>
        </w:rPr>
        <w:t xml:space="preserve">Fyzická osoba – podnikatel </w:t>
      </w:r>
      <w:r w:rsidR="008A5D91">
        <w:rPr>
          <w:rFonts w:asciiTheme="minorHAnsi" w:hAnsiTheme="minorHAnsi" w:cs="Tahoma"/>
          <w:szCs w:val="20"/>
        </w:rPr>
        <w:t xml:space="preserve"> </w:t>
      </w:r>
      <w:r w:rsidR="00772973">
        <w:rPr>
          <w:rFonts w:cs="Arial"/>
          <w:highlight w:val="yellow"/>
        </w:rPr>
        <w:t>z</w:t>
      </w:r>
      <w:r w:rsidR="00772973" w:rsidRPr="00CC3958">
        <w:rPr>
          <w:rFonts w:cs="Arial"/>
          <w:highlight w:val="yellow"/>
        </w:rPr>
        <w:t>apsaný/á v</w:t>
      </w:r>
      <w:r w:rsidR="00104A67">
        <w:rPr>
          <w:rFonts w:cs="Arial"/>
          <w:highlight w:val="yellow"/>
        </w:rPr>
        <w:t> obchodním/ž</w:t>
      </w:r>
      <w:r w:rsidR="00772973" w:rsidRPr="00CC3958">
        <w:rPr>
          <w:rFonts w:cs="Arial"/>
          <w:highlight w:val="yellow"/>
        </w:rPr>
        <w:t>ivnostenském rejstříku</w:t>
      </w:r>
    </w:p>
    <w:p w:rsidR="00F262E9" w:rsidRPr="0065234C" w:rsidRDefault="00855DD3" w:rsidP="00561A9A">
      <w:pPr>
        <w:pStyle w:val="RLdajeosmluvnstran"/>
        <w:spacing w:before="60" w:after="60" w:line="240" w:lineRule="auto"/>
        <w:rPr>
          <w:rFonts w:asciiTheme="minorHAnsi" w:hAnsiTheme="minorHAnsi" w:cs="Tahoma"/>
          <w:szCs w:val="20"/>
        </w:rPr>
      </w:pPr>
      <w:r w:rsidRPr="0065234C">
        <w:rPr>
          <w:rFonts w:cs="Tahoma"/>
          <w:szCs w:val="20"/>
          <w:highlight w:val="yellow"/>
        </w:rPr>
        <w:t xml:space="preserve">[DOPLNÍ </w:t>
      </w:r>
      <w:r w:rsidRPr="0065234C">
        <w:rPr>
          <w:szCs w:val="20"/>
          <w:highlight w:val="yellow"/>
        </w:rPr>
        <w:t>ÚČASTNÍK</w:t>
      </w:r>
      <w:r w:rsidRPr="0065234C">
        <w:rPr>
          <w:rFonts w:cs="Tahoma"/>
          <w:szCs w:val="20"/>
          <w:highlight w:val="yellow"/>
        </w:rPr>
        <w:t>]</w:t>
      </w:r>
      <w:r w:rsidR="00772973">
        <w:rPr>
          <w:rFonts w:asciiTheme="minorHAnsi" w:hAnsiTheme="minorHAnsi" w:cs="Tahoma"/>
          <w:szCs w:val="20"/>
          <w:highlight w:val="yellow"/>
        </w:rPr>
        <w:t>, který vybere vhodnou variantu</w:t>
      </w:r>
      <w:r w:rsidR="006711AB" w:rsidRPr="0065234C">
        <w:rPr>
          <w:rFonts w:asciiTheme="minorHAnsi" w:hAnsiTheme="minorHAnsi" w:cs="Tahoma"/>
          <w:szCs w:val="20"/>
          <w:highlight w:val="yellow"/>
        </w:rPr>
        <w:t>]</w:t>
      </w:r>
      <w:r w:rsidR="00F262E9" w:rsidRPr="0065234C">
        <w:rPr>
          <w:rFonts w:asciiTheme="minorHAnsi" w:hAnsiTheme="minorHAnsi" w:cs="Tahoma"/>
          <w:szCs w:val="20"/>
        </w:rPr>
        <w:t>,</w:t>
      </w:r>
      <w:r w:rsidR="00E24F88" w:rsidRPr="0065234C">
        <w:rPr>
          <w:rFonts w:asciiTheme="minorHAnsi" w:hAnsiTheme="minorHAnsi" w:cs="Tahoma"/>
          <w:szCs w:val="20"/>
        </w:rPr>
        <w:t xml:space="preserve"> </w:t>
      </w:r>
    </w:p>
    <w:p w:rsidR="00F262E9" w:rsidRPr="0065234C" w:rsidRDefault="00F262E9" w:rsidP="00561A9A">
      <w:pPr>
        <w:pStyle w:val="RLdajeosmluvnstran"/>
        <w:spacing w:before="60" w:after="60" w:line="240" w:lineRule="auto"/>
        <w:rPr>
          <w:rFonts w:asciiTheme="minorHAnsi" w:hAnsiTheme="minorHAnsi" w:cs="Tahoma"/>
          <w:szCs w:val="20"/>
        </w:rPr>
      </w:pPr>
      <w:r w:rsidRPr="0065234C">
        <w:rPr>
          <w:rFonts w:asciiTheme="minorHAnsi" w:hAnsiTheme="minorHAnsi" w:cs="Tahoma"/>
          <w:szCs w:val="20"/>
        </w:rPr>
        <w:t>spisová</w:t>
      </w:r>
      <w:r w:rsidR="00E24F88" w:rsidRPr="0065234C">
        <w:rPr>
          <w:rFonts w:asciiTheme="minorHAnsi" w:hAnsiTheme="minorHAnsi" w:cs="Tahoma"/>
          <w:szCs w:val="20"/>
        </w:rPr>
        <w:t xml:space="preserve"> </w:t>
      </w:r>
      <w:r w:rsidRPr="0065234C">
        <w:rPr>
          <w:rFonts w:asciiTheme="minorHAnsi" w:hAnsiTheme="minorHAnsi" w:cs="Tahoma"/>
          <w:szCs w:val="20"/>
        </w:rPr>
        <w:t>značka</w:t>
      </w:r>
      <w:r w:rsidR="00E24F88" w:rsidRPr="0065234C">
        <w:rPr>
          <w:rFonts w:asciiTheme="minorHAnsi" w:hAnsiTheme="minorHAnsi" w:cs="Tahoma"/>
          <w:szCs w:val="20"/>
        </w:rPr>
        <w:t xml:space="preserve"> </w:t>
      </w:r>
      <w:r w:rsidR="006711AB" w:rsidRPr="0065234C">
        <w:rPr>
          <w:rFonts w:asciiTheme="minorHAnsi" w:hAnsiTheme="minorHAnsi" w:cs="Tahoma"/>
          <w:szCs w:val="20"/>
          <w:highlight w:val="yellow"/>
        </w:rPr>
        <w:t>[DOPLNÍ</w:t>
      </w:r>
      <w:r w:rsidR="00E24F88" w:rsidRPr="0065234C">
        <w:rPr>
          <w:rFonts w:asciiTheme="minorHAnsi" w:hAnsiTheme="minorHAnsi" w:cs="Tahoma"/>
          <w:szCs w:val="20"/>
          <w:highlight w:val="yellow"/>
        </w:rPr>
        <w:t xml:space="preserve"> </w:t>
      </w:r>
      <w:r w:rsidR="006711AB" w:rsidRPr="0065234C">
        <w:rPr>
          <w:rFonts w:asciiTheme="minorHAnsi" w:hAnsiTheme="minorHAnsi" w:cs="Tahoma"/>
          <w:szCs w:val="20"/>
          <w:highlight w:val="yellow"/>
        </w:rPr>
        <w:t>ÚČASTNÍK]</w:t>
      </w:r>
    </w:p>
    <w:p w:rsidR="00F262E9" w:rsidRPr="0065234C" w:rsidRDefault="00F262E9" w:rsidP="00561A9A">
      <w:pPr>
        <w:pStyle w:val="RLTextlnkuslovan"/>
        <w:numPr>
          <w:ilvl w:val="0"/>
          <w:numId w:val="0"/>
        </w:numPr>
        <w:spacing w:before="60" w:after="60"/>
        <w:ind w:left="1474"/>
        <w:rPr>
          <w:rFonts w:cs="Tahoma"/>
          <w:szCs w:val="20"/>
        </w:rPr>
      </w:pPr>
      <w:r w:rsidRPr="0065234C">
        <w:rPr>
          <w:rFonts w:cs="Tahoma"/>
          <w:szCs w:val="20"/>
        </w:rPr>
        <w:t>bankovní</w:t>
      </w:r>
      <w:r w:rsidR="00E24F88" w:rsidRPr="0065234C">
        <w:rPr>
          <w:rFonts w:cs="Tahoma"/>
          <w:szCs w:val="20"/>
        </w:rPr>
        <w:t xml:space="preserve"> </w:t>
      </w:r>
      <w:r w:rsidRPr="0065234C">
        <w:rPr>
          <w:rFonts w:cs="Tahoma"/>
          <w:szCs w:val="20"/>
        </w:rPr>
        <w:t>spojení:</w:t>
      </w:r>
      <w:r w:rsidR="00E24F88" w:rsidRPr="0065234C">
        <w:rPr>
          <w:rFonts w:cs="Tahoma"/>
          <w:szCs w:val="20"/>
        </w:rPr>
        <w:t xml:space="preserve"> </w:t>
      </w:r>
      <w:r w:rsidR="006711AB" w:rsidRPr="0065234C">
        <w:rPr>
          <w:rFonts w:cs="Tahoma"/>
          <w:szCs w:val="20"/>
          <w:highlight w:val="yellow"/>
        </w:rPr>
        <w:t>[DOPLNÍ</w:t>
      </w:r>
      <w:r w:rsidR="00E24F88" w:rsidRPr="0065234C">
        <w:rPr>
          <w:rFonts w:cs="Tahoma"/>
          <w:szCs w:val="20"/>
          <w:highlight w:val="yellow"/>
        </w:rPr>
        <w:t xml:space="preserve"> </w:t>
      </w:r>
      <w:r w:rsidR="006711AB" w:rsidRPr="0065234C">
        <w:rPr>
          <w:szCs w:val="20"/>
          <w:highlight w:val="yellow"/>
        </w:rPr>
        <w:t>ÚČASTNÍK</w:t>
      </w:r>
      <w:r w:rsidR="006711AB" w:rsidRPr="0065234C">
        <w:rPr>
          <w:rFonts w:cs="Tahoma"/>
          <w:szCs w:val="20"/>
          <w:highlight w:val="yellow"/>
        </w:rPr>
        <w:t>]</w:t>
      </w:r>
      <w:r w:rsidRPr="0065234C">
        <w:rPr>
          <w:rFonts w:cs="Tahoma"/>
          <w:szCs w:val="20"/>
        </w:rPr>
        <w:t>,</w:t>
      </w:r>
      <w:r w:rsidR="00E24F88" w:rsidRPr="0065234C">
        <w:rPr>
          <w:rFonts w:cs="Tahoma"/>
          <w:szCs w:val="20"/>
        </w:rPr>
        <w:t xml:space="preserve"> </w:t>
      </w:r>
      <w:r w:rsidRPr="0065234C">
        <w:rPr>
          <w:rFonts w:cs="Tahoma"/>
          <w:szCs w:val="20"/>
        </w:rPr>
        <w:t>číslo</w:t>
      </w:r>
      <w:r w:rsidR="00E24F88" w:rsidRPr="0065234C">
        <w:rPr>
          <w:rFonts w:cs="Tahoma"/>
          <w:szCs w:val="20"/>
        </w:rPr>
        <w:t xml:space="preserve"> </w:t>
      </w:r>
      <w:r w:rsidRPr="0065234C">
        <w:rPr>
          <w:rFonts w:cs="Tahoma"/>
          <w:szCs w:val="20"/>
        </w:rPr>
        <w:t>účtu:</w:t>
      </w:r>
      <w:r w:rsidR="00E24F88" w:rsidRPr="0065234C">
        <w:rPr>
          <w:rFonts w:cs="Tahoma"/>
          <w:szCs w:val="20"/>
        </w:rPr>
        <w:t xml:space="preserve"> </w:t>
      </w:r>
      <w:r w:rsidR="006711AB" w:rsidRPr="0065234C">
        <w:rPr>
          <w:rFonts w:cs="Tahoma"/>
          <w:szCs w:val="20"/>
          <w:highlight w:val="yellow"/>
        </w:rPr>
        <w:t>[DOPLNÍ</w:t>
      </w:r>
      <w:r w:rsidR="00E24F88" w:rsidRPr="0065234C">
        <w:rPr>
          <w:rFonts w:cs="Tahoma"/>
          <w:szCs w:val="20"/>
          <w:highlight w:val="yellow"/>
        </w:rPr>
        <w:t xml:space="preserve"> </w:t>
      </w:r>
      <w:r w:rsidR="006711AB" w:rsidRPr="0065234C">
        <w:rPr>
          <w:rFonts w:cs="Tahoma"/>
          <w:szCs w:val="20"/>
          <w:highlight w:val="yellow"/>
        </w:rPr>
        <w:t>ÚČASTNÍK]</w:t>
      </w:r>
    </w:p>
    <w:p w:rsidR="00F262E9" w:rsidRPr="0065234C" w:rsidRDefault="00F262E9" w:rsidP="00561A9A">
      <w:pPr>
        <w:pStyle w:val="RLdajeosmluvnstran"/>
        <w:spacing w:before="60" w:after="60" w:line="240" w:lineRule="auto"/>
        <w:rPr>
          <w:rFonts w:asciiTheme="minorHAnsi" w:hAnsiTheme="minorHAnsi" w:cs="Tahoma"/>
          <w:szCs w:val="20"/>
        </w:rPr>
      </w:pPr>
      <w:r w:rsidRPr="0065234C">
        <w:rPr>
          <w:rFonts w:asciiTheme="minorHAnsi" w:hAnsiTheme="minorHAnsi" w:cs="Tahoma"/>
          <w:szCs w:val="20"/>
        </w:rPr>
        <w:t>zastoupená:</w:t>
      </w:r>
      <w:r w:rsidR="00E24F88" w:rsidRPr="0065234C">
        <w:rPr>
          <w:rFonts w:asciiTheme="minorHAnsi" w:hAnsiTheme="minorHAnsi" w:cs="Tahoma"/>
          <w:szCs w:val="20"/>
        </w:rPr>
        <w:t xml:space="preserve"> </w:t>
      </w:r>
      <w:r w:rsidR="006711AB" w:rsidRPr="0065234C">
        <w:rPr>
          <w:rFonts w:asciiTheme="minorHAnsi" w:hAnsiTheme="minorHAnsi" w:cs="Tahoma"/>
          <w:szCs w:val="20"/>
          <w:highlight w:val="yellow"/>
        </w:rPr>
        <w:t>[DOPLNÍ</w:t>
      </w:r>
      <w:r w:rsidR="00E24F88" w:rsidRPr="0065234C">
        <w:rPr>
          <w:rFonts w:asciiTheme="minorHAnsi" w:hAnsiTheme="minorHAnsi" w:cs="Tahoma"/>
          <w:szCs w:val="20"/>
          <w:highlight w:val="yellow"/>
        </w:rPr>
        <w:t xml:space="preserve"> </w:t>
      </w:r>
      <w:r w:rsidR="006711AB" w:rsidRPr="0065234C">
        <w:rPr>
          <w:rFonts w:asciiTheme="minorHAnsi" w:hAnsiTheme="minorHAnsi" w:cs="Tahoma"/>
          <w:szCs w:val="20"/>
          <w:highlight w:val="yellow"/>
        </w:rPr>
        <w:t>ÚČASTNÍK]</w:t>
      </w:r>
    </w:p>
    <w:p w:rsidR="00F262E9" w:rsidRPr="0065234C" w:rsidRDefault="00F262E9" w:rsidP="00561A9A">
      <w:pPr>
        <w:pStyle w:val="RLdajeosmluvnstran"/>
        <w:spacing w:before="60" w:after="60" w:line="240" w:lineRule="auto"/>
        <w:rPr>
          <w:rFonts w:asciiTheme="minorHAnsi" w:hAnsiTheme="minorHAnsi" w:cs="Tahoma"/>
          <w:szCs w:val="20"/>
        </w:rPr>
      </w:pPr>
      <w:r w:rsidRPr="0065234C">
        <w:rPr>
          <w:rFonts w:asciiTheme="minorHAnsi" w:hAnsiTheme="minorHAnsi" w:cs="Tahoma"/>
          <w:szCs w:val="20"/>
        </w:rPr>
        <w:t>(dále</w:t>
      </w:r>
      <w:r w:rsidR="00E24F88" w:rsidRPr="0065234C">
        <w:rPr>
          <w:rFonts w:asciiTheme="minorHAnsi" w:hAnsiTheme="minorHAnsi" w:cs="Tahoma"/>
          <w:szCs w:val="20"/>
        </w:rPr>
        <w:t xml:space="preserve"> </w:t>
      </w:r>
      <w:r w:rsidRPr="0065234C">
        <w:rPr>
          <w:rFonts w:asciiTheme="minorHAnsi" w:hAnsiTheme="minorHAnsi" w:cs="Tahoma"/>
          <w:szCs w:val="20"/>
        </w:rPr>
        <w:t>jen</w:t>
      </w:r>
      <w:r w:rsidR="00E24F88" w:rsidRPr="0065234C">
        <w:rPr>
          <w:rFonts w:asciiTheme="minorHAnsi" w:hAnsiTheme="minorHAnsi" w:cs="Tahoma"/>
          <w:szCs w:val="20"/>
        </w:rPr>
        <w:t xml:space="preserve"> </w:t>
      </w:r>
      <w:r w:rsidRPr="0065234C">
        <w:rPr>
          <w:rFonts w:asciiTheme="minorHAnsi" w:hAnsiTheme="minorHAnsi" w:cs="Tahoma"/>
          <w:szCs w:val="20"/>
        </w:rPr>
        <w:t>„</w:t>
      </w:r>
      <w:r w:rsidRPr="0065234C">
        <w:rPr>
          <w:rStyle w:val="RLProhlensmluvnchstranChar"/>
          <w:rFonts w:asciiTheme="minorHAnsi" w:hAnsiTheme="minorHAnsi" w:cs="Tahoma"/>
          <w:szCs w:val="20"/>
        </w:rPr>
        <w:t>Poskytovatel</w:t>
      </w:r>
      <w:r w:rsidRPr="0065234C">
        <w:rPr>
          <w:rFonts w:asciiTheme="minorHAnsi" w:hAnsiTheme="minorHAnsi" w:cs="Tahoma"/>
          <w:szCs w:val="20"/>
        </w:rPr>
        <w:t>“)</w:t>
      </w:r>
    </w:p>
    <w:p w:rsidR="0032073B" w:rsidRPr="0065234C" w:rsidRDefault="00F262E9" w:rsidP="00561A9A">
      <w:pPr>
        <w:pStyle w:val="RLdajeosmluvnstran"/>
        <w:spacing w:before="60" w:after="60" w:line="240" w:lineRule="auto"/>
        <w:rPr>
          <w:rStyle w:val="Kurzva"/>
          <w:rFonts w:asciiTheme="minorHAnsi" w:hAnsiTheme="minorHAnsi" w:cs="Tahoma"/>
          <w:szCs w:val="20"/>
        </w:rPr>
      </w:pPr>
      <w:r w:rsidRPr="0065234C">
        <w:rPr>
          <w:rStyle w:val="Kurzva"/>
          <w:rFonts w:asciiTheme="minorHAnsi" w:hAnsiTheme="minorHAnsi" w:cs="Tahoma"/>
          <w:szCs w:val="20"/>
        </w:rPr>
        <w:t>číslo</w:t>
      </w:r>
      <w:r w:rsidR="00E24F88" w:rsidRPr="0065234C">
        <w:rPr>
          <w:rStyle w:val="Kurzva"/>
          <w:rFonts w:asciiTheme="minorHAnsi" w:hAnsiTheme="minorHAnsi" w:cs="Tahoma"/>
          <w:szCs w:val="20"/>
        </w:rPr>
        <w:t xml:space="preserve"> </w:t>
      </w:r>
      <w:r w:rsidRPr="0065234C">
        <w:rPr>
          <w:rStyle w:val="Kurzva"/>
          <w:rFonts w:asciiTheme="minorHAnsi" w:hAnsiTheme="minorHAnsi" w:cs="Tahoma"/>
          <w:szCs w:val="20"/>
        </w:rPr>
        <w:t>smlouvy</w:t>
      </w:r>
      <w:r w:rsidR="00E24F88" w:rsidRPr="0065234C">
        <w:rPr>
          <w:rStyle w:val="Kurzva"/>
          <w:rFonts w:asciiTheme="minorHAnsi" w:hAnsiTheme="minorHAnsi" w:cs="Tahoma"/>
          <w:szCs w:val="20"/>
        </w:rPr>
        <w:t xml:space="preserve"> </w:t>
      </w:r>
      <w:r w:rsidRPr="0065234C">
        <w:rPr>
          <w:rStyle w:val="Kurzva"/>
          <w:rFonts w:asciiTheme="minorHAnsi" w:hAnsiTheme="minorHAnsi" w:cs="Tahoma"/>
          <w:szCs w:val="20"/>
        </w:rPr>
        <w:t>Poskytovatele:</w:t>
      </w:r>
      <w:r w:rsidR="00E24F88" w:rsidRPr="0065234C">
        <w:rPr>
          <w:rStyle w:val="Kurzva"/>
          <w:rFonts w:asciiTheme="minorHAnsi" w:hAnsiTheme="minorHAnsi" w:cs="Tahoma"/>
          <w:szCs w:val="20"/>
        </w:rPr>
        <w:t xml:space="preserve"> </w:t>
      </w:r>
      <w:r w:rsidR="0032073B" w:rsidRPr="0065234C">
        <w:rPr>
          <w:rStyle w:val="Kurzva"/>
          <w:rFonts w:asciiTheme="minorHAnsi" w:hAnsiTheme="minorHAnsi" w:cs="Tahoma"/>
          <w:szCs w:val="20"/>
        </w:rPr>
        <w:t>……………………………………</w:t>
      </w:r>
    </w:p>
    <w:p w:rsidR="0032073B" w:rsidRPr="0065234C" w:rsidRDefault="0032073B" w:rsidP="00561A9A">
      <w:pPr>
        <w:pStyle w:val="RLdajeosmluvnstran"/>
        <w:spacing w:before="60" w:after="60" w:line="240" w:lineRule="auto"/>
        <w:rPr>
          <w:rFonts w:asciiTheme="minorHAnsi" w:hAnsiTheme="minorHAnsi" w:cs="Tahoma"/>
          <w:szCs w:val="20"/>
        </w:rPr>
      </w:pPr>
    </w:p>
    <w:p w:rsidR="0032073B" w:rsidRPr="0065234C" w:rsidRDefault="0032073B" w:rsidP="00561A9A">
      <w:pPr>
        <w:pStyle w:val="RLdajeosmluvnstran"/>
        <w:spacing w:before="60" w:after="60" w:line="240" w:lineRule="auto"/>
        <w:rPr>
          <w:rFonts w:asciiTheme="minorHAnsi" w:hAnsiTheme="minorHAnsi" w:cs="Tahoma"/>
          <w:szCs w:val="20"/>
        </w:rPr>
      </w:pPr>
      <w:r w:rsidRPr="0065234C">
        <w:rPr>
          <w:rFonts w:asciiTheme="minorHAnsi" w:hAnsiTheme="minorHAnsi" w:cs="Tahoma"/>
          <w:szCs w:val="20"/>
        </w:rPr>
        <w:t>dnešního</w:t>
      </w:r>
      <w:r w:rsidR="00E24F88" w:rsidRPr="0065234C">
        <w:rPr>
          <w:rFonts w:asciiTheme="minorHAnsi" w:hAnsiTheme="minorHAnsi" w:cs="Tahoma"/>
          <w:szCs w:val="20"/>
        </w:rPr>
        <w:t xml:space="preserve"> </w:t>
      </w:r>
      <w:r w:rsidRPr="0065234C">
        <w:rPr>
          <w:rFonts w:asciiTheme="minorHAnsi" w:hAnsiTheme="minorHAnsi" w:cs="Tahoma"/>
          <w:szCs w:val="20"/>
        </w:rPr>
        <w:t>dne</w:t>
      </w:r>
      <w:r w:rsidR="00E24F88" w:rsidRPr="0065234C">
        <w:rPr>
          <w:rFonts w:asciiTheme="minorHAnsi" w:hAnsiTheme="minorHAnsi" w:cs="Tahoma"/>
          <w:szCs w:val="20"/>
        </w:rPr>
        <w:t xml:space="preserve"> </w:t>
      </w:r>
      <w:r w:rsidRPr="0065234C">
        <w:rPr>
          <w:rFonts w:asciiTheme="minorHAnsi" w:hAnsiTheme="minorHAnsi" w:cs="Tahoma"/>
          <w:szCs w:val="20"/>
        </w:rPr>
        <w:t>uzavřely</w:t>
      </w:r>
      <w:r w:rsidR="00E24F88" w:rsidRPr="0065234C">
        <w:rPr>
          <w:rFonts w:asciiTheme="minorHAnsi" w:hAnsiTheme="minorHAnsi" w:cs="Tahoma"/>
          <w:szCs w:val="20"/>
        </w:rPr>
        <w:t xml:space="preserve"> </w:t>
      </w:r>
      <w:r w:rsidRPr="0065234C">
        <w:rPr>
          <w:rFonts w:asciiTheme="minorHAnsi" w:hAnsiTheme="minorHAnsi" w:cs="Tahoma"/>
          <w:szCs w:val="20"/>
        </w:rPr>
        <w:t>tuto</w:t>
      </w:r>
      <w:r w:rsidR="00E24F88" w:rsidRPr="0065234C">
        <w:rPr>
          <w:rFonts w:asciiTheme="minorHAnsi" w:hAnsiTheme="minorHAnsi" w:cs="Tahoma"/>
          <w:szCs w:val="20"/>
        </w:rPr>
        <w:t xml:space="preserve"> </w:t>
      </w:r>
      <w:r w:rsidRPr="0065234C">
        <w:rPr>
          <w:rFonts w:asciiTheme="minorHAnsi" w:hAnsiTheme="minorHAnsi" w:cs="Tahoma"/>
          <w:szCs w:val="20"/>
        </w:rPr>
        <w:t>smlouvu</w:t>
      </w:r>
      <w:r w:rsidR="00E24F88" w:rsidRPr="0065234C">
        <w:rPr>
          <w:rFonts w:asciiTheme="minorHAnsi" w:hAnsiTheme="minorHAnsi" w:cs="Tahoma"/>
          <w:szCs w:val="20"/>
        </w:rPr>
        <w:t xml:space="preserve"> </w:t>
      </w:r>
      <w:r w:rsidRPr="0065234C">
        <w:rPr>
          <w:rFonts w:asciiTheme="minorHAnsi" w:hAnsiTheme="minorHAnsi" w:cs="Tahoma"/>
          <w:szCs w:val="20"/>
        </w:rPr>
        <w:t>v</w:t>
      </w:r>
      <w:r w:rsidR="00E24F88" w:rsidRPr="0065234C">
        <w:rPr>
          <w:rFonts w:asciiTheme="minorHAnsi" w:hAnsiTheme="minorHAnsi" w:cs="Tahoma"/>
          <w:szCs w:val="20"/>
        </w:rPr>
        <w:t xml:space="preserve"> </w:t>
      </w:r>
      <w:r w:rsidRPr="0065234C">
        <w:rPr>
          <w:rFonts w:asciiTheme="minorHAnsi" w:hAnsiTheme="minorHAnsi" w:cs="Tahoma"/>
          <w:szCs w:val="20"/>
        </w:rPr>
        <w:t>souladu</w:t>
      </w:r>
      <w:r w:rsidR="00E24F88" w:rsidRPr="0065234C">
        <w:rPr>
          <w:rFonts w:asciiTheme="minorHAnsi" w:hAnsiTheme="minorHAnsi" w:cs="Tahoma"/>
          <w:szCs w:val="20"/>
        </w:rPr>
        <w:t xml:space="preserve"> </w:t>
      </w:r>
      <w:r w:rsidRPr="0065234C">
        <w:rPr>
          <w:rFonts w:asciiTheme="minorHAnsi" w:hAnsiTheme="minorHAnsi" w:cs="Tahoma"/>
          <w:szCs w:val="20"/>
        </w:rPr>
        <w:t>s</w:t>
      </w:r>
      <w:r w:rsidR="00E24F88" w:rsidRPr="0065234C">
        <w:rPr>
          <w:rFonts w:asciiTheme="minorHAnsi" w:hAnsiTheme="minorHAnsi" w:cs="Tahoma"/>
          <w:szCs w:val="20"/>
        </w:rPr>
        <w:t xml:space="preserve"> </w:t>
      </w:r>
      <w:r w:rsidRPr="0065234C">
        <w:rPr>
          <w:rFonts w:asciiTheme="minorHAnsi" w:hAnsiTheme="minorHAnsi" w:cs="Tahoma"/>
          <w:szCs w:val="20"/>
          <w:lang w:eastAsia="cs-CZ"/>
        </w:rPr>
        <w:t>ustanovením</w:t>
      </w:r>
      <w:r w:rsidR="00E24F88" w:rsidRPr="0065234C">
        <w:rPr>
          <w:rFonts w:asciiTheme="minorHAnsi" w:hAnsiTheme="minorHAnsi" w:cs="Tahoma"/>
          <w:szCs w:val="20"/>
          <w:lang w:eastAsia="cs-CZ"/>
        </w:rPr>
        <w:t xml:space="preserve"> </w:t>
      </w:r>
      <w:r w:rsidRPr="0065234C">
        <w:rPr>
          <w:rFonts w:asciiTheme="minorHAnsi" w:hAnsiTheme="minorHAnsi" w:cs="Tahoma"/>
          <w:szCs w:val="20"/>
          <w:lang w:eastAsia="cs-CZ"/>
        </w:rPr>
        <w:t>§</w:t>
      </w:r>
      <w:r w:rsidR="00E24F88" w:rsidRPr="0065234C">
        <w:rPr>
          <w:rFonts w:asciiTheme="minorHAnsi" w:hAnsiTheme="minorHAnsi" w:cs="Tahoma"/>
          <w:szCs w:val="20"/>
          <w:lang w:eastAsia="cs-CZ"/>
        </w:rPr>
        <w:t xml:space="preserve"> </w:t>
      </w:r>
      <w:r w:rsidRPr="0065234C">
        <w:rPr>
          <w:rFonts w:asciiTheme="minorHAnsi" w:hAnsiTheme="minorHAnsi" w:cs="Tahoma"/>
          <w:szCs w:val="20"/>
          <w:lang w:eastAsia="cs-CZ"/>
        </w:rPr>
        <w:t>1746</w:t>
      </w:r>
      <w:r w:rsidR="00E24F88" w:rsidRPr="0065234C">
        <w:rPr>
          <w:rFonts w:asciiTheme="minorHAnsi" w:hAnsiTheme="minorHAnsi" w:cs="Tahoma"/>
          <w:szCs w:val="20"/>
          <w:lang w:eastAsia="cs-CZ"/>
        </w:rPr>
        <w:t xml:space="preserve"> </w:t>
      </w:r>
      <w:r w:rsidRPr="0065234C">
        <w:rPr>
          <w:rFonts w:asciiTheme="minorHAnsi" w:hAnsiTheme="minorHAnsi" w:cs="Tahoma"/>
          <w:szCs w:val="20"/>
          <w:lang w:eastAsia="cs-CZ"/>
        </w:rPr>
        <w:t>odst.</w:t>
      </w:r>
      <w:r w:rsidR="00E24F88" w:rsidRPr="0065234C">
        <w:rPr>
          <w:rFonts w:asciiTheme="minorHAnsi" w:hAnsiTheme="minorHAnsi" w:cs="Tahoma"/>
          <w:szCs w:val="20"/>
          <w:lang w:eastAsia="cs-CZ"/>
        </w:rPr>
        <w:t xml:space="preserve"> </w:t>
      </w:r>
      <w:r w:rsidRPr="0065234C">
        <w:rPr>
          <w:rFonts w:asciiTheme="minorHAnsi" w:hAnsiTheme="minorHAnsi" w:cs="Tahoma"/>
          <w:szCs w:val="20"/>
          <w:lang w:eastAsia="cs-CZ"/>
        </w:rPr>
        <w:t>2</w:t>
      </w:r>
      <w:r w:rsidR="00E24F88" w:rsidRPr="0065234C">
        <w:rPr>
          <w:rFonts w:asciiTheme="minorHAnsi" w:hAnsiTheme="minorHAnsi" w:cs="Tahoma"/>
          <w:szCs w:val="20"/>
          <w:lang w:eastAsia="cs-CZ"/>
        </w:rPr>
        <w:t xml:space="preserve"> </w:t>
      </w:r>
      <w:r w:rsidRPr="0065234C">
        <w:rPr>
          <w:rFonts w:asciiTheme="minorHAnsi" w:hAnsiTheme="minorHAnsi" w:cs="Tahoma"/>
          <w:szCs w:val="20"/>
          <w:lang w:eastAsia="cs-CZ"/>
        </w:rPr>
        <w:t>ve</w:t>
      </w:r>
      <w:r w:rsidR="00E24F88" w:rsidRPr="0065234C">
        <w:rPr>
          <w:rFonts w:asciiTheme="minorHAnsi" w:hAnsiTheme="minorHAnsi" w:cs="Tahoma"/>
          <w:szCs w:val="20"/>
          <w:lang w:eastAsia="cs-CZ"/>
        </w:rPr>
        <w:t xml:space="preserve"> </w:t>
      </w:r>
      <w:r w:rsidRPr="0065234C">
        <w:rPr>
          <w:rFonts w:asciiTheme="minorHAnsi" w:hAnsiTheme="minorHAnsi" w:cs="Tahoma"/>
          <w:szCs w:val="20"/>
          <w:lang w:eastAsia="cs-CZ"/>
        </w:rPr>
        <w:t>spojení</w:t>
      </w:r>
      <w:r w:rsidR="00E24F88" w:rsidRPr="0065234C">
        <w:rPr>
          <w:rFonts w:asciiTheme="minorHAnsi" w:hAnsiTheme="minorHAnsi" w:cs="Tahoma"/>
          <w:szCs w:val="20"/>
          <w:lang w:eastAsia="cs-CZ"/>
        </w:rPr>
        <w:t xml:space="preserve"> </w:t>
      </w:r>
      <w:r w:rsidRPr="0065234C">
        <w:rPr>
          <w:rFonts w:asciiTheme="minorHAnsi" w:hAnsiTheme="minorHAnsi" w:cs="Tahoma"/>
          <w:szCs w:val="20"/>
          <w:lang w:eastAsia="cs-CZ"/>
        </w:rPr>
        <w:t>s</w:t>
      </w:r>
      <w:r w:rsidR="00E24F88" w:rsidRPr="0065234C">
        <w:rPr>
          <w:rFonts w:asciiTheme="minorHAnsi" w:hAnsiTheme="minorHAnsi" w:cs="Tahoma"/>
          <w:szCs w:val="20"/>
          <w:lang w:eastAsia="cs-CZ"/>
        </w:rPr>
        <w:t xml:space="preserve"> </w:t>
      </w:r>
      <w:r w:rsidRPr="0065234C">
        <w:rPr>
          <w:rFonts w:asciiTheme="minorHAnsi" w:hAnsiTheme="minorHAnsi" w:cs="Tahoma"/>
          <w:szCs w:val="20"/>
          <w:lang w:eastAsia="cs-CZ"/>
        </w:rPr>
        <w:t>§</w:t>
      </w:r>
      <w:r w:rsidR="00E24F88" w:rsidRPr="0065234C">
        <w:rPr>
          <w:rFonts w:asciiTheme="minorHAnsi" w:hAnsiTheme="minorHAnsi" w:cs="Tahoma"/>
          <w:szCs w:val="20"/>
          <w:lang w:eastAsia="cs-CZ"/>
        </w:rPr>
        <w:t xml:space="preserve"> </w:t>
      </w:r>
      <w:r w:rsidRPr="0065234C">
        <w:rPr>
          <w:rFonts w:asciiTheme="minorHAnsi" w:hAnsiTheme="minorHAnsi" w:cs="Tahoma"/>
          <w:szCs w:val="20"/>
          <w:lang w:eastAsia="cs-CZ"/>
        </w:rPr>
        <w:t>2586</w:t>
      </w:r>
      <w:r w:rsidR="00E24F88" w:rsidRPr="0065234C">
        <w:rPr>
          <w:rFonts w:asciiTheme="minorHAnsi" w:hAnsiTheme="minorHAnsi" w:cs="Tahoma"/>
          <w:szCs w:val="20"/>
          <w:lang w:eastAsia="cs-CZ"/>
        </w:rPr>
        <w:t xml:space="preserve"> </w:t>
      </w:r>
      <w:r w:rsidRPr="0065234C">
        <w:rPr>
          <w:rFonts w:asciiTheme="minorHAnsi" w:hAnsiTheme="minorHAnsi" w:cs="Tahoma"/>
          <w:szCs w:val="20"/>
          <w:lang w:eastAsia="cs-CZ"/>
        </w:rPr>
        <w:t>a</w:t>
      </w:r>
      <w:r w:rsidR="00E24F88" w:rsidRPr="0065234C">
        <w:rPr>
          <w:rFonts w:asciiTheme="minorHAnsi" w:hAnsiTheme="minorHAnsi" w:cs="Tahoma"/>
          <w:szCs w:val="20"/>
          <w:lang w:eastAsia="cs-CZ"/>
        </w:rPr>
        <w:t xml:space="preserve"> </w:t>
      </w:r>
      <w:r w:rsidRPr="0065234C">
        <w:rPr>
          <w:rFonts w:asciiTheme="minorHAnsi" w:hAnsiTheme="minorHAnsi" w:cs="Tahoma"/>
          <w:szCs w:val="20"/>
          <w:lang w:eastAsia="cs-CZ"/>
        </w:rPr>
        <w:t>násl.</w:t>
      </w:r>
      <w:r w:rsidR="00E24F88" w:rsidRPr="0065234C">
        <w:rPr>
          <w:rFonts w:asciiTheme="minorHAnsi" w:hAnsiTheme="minorHAnsi" w:cs="Tahoma"/>
          <w:szCs w:val="20"/>
          <w:lang w:eastAsia="cs-CZ"/>
        </w:rPr>
        <w:t xml:space="preserve"> </w:t>
      </w:r>
      <w:r w:rsidRPr="0065234C">
        <w:rPr>
          <w:rFonts w:asciiTheme="minorHAnsi" w:hAnsiTheme="minorHAnsi" w:cs="Tahoma"/>
          <w:szCs w:val="20"/>
          <w:lang w:eastAsia="cs-CZ"/>
        </w:rPr>
        <w:t>a</w:t>
      </w:r>
      <w:r w:rsidR="00E24F88" w:rsidRPr="0065234C">
        <w:rPr>
          <w:rFonts w:asciiTheme="minorHAnsi" w:hAnsiTheme="minorHAnsi" w:cs="Tahoma"/>
          <w:szCs w:val="20"/>
          <w:lang w:eastAsia="cs-CZ"/>
        </w:rPr>
        <w:t xml:space="preserve"> </w:t>
      </w:r>
      <w:r w:rsidRPr="0065234C">
        <w:rPr>
          <w:rFonts w:asciiTheme="minorHAnsi" w:hAnsiTheme="minorHAnsi" w:cs="Tahoma"/>
          <w:szCs w:val="20"/>
          <w:lang w:eastAsia="cs-CZ"/>
        </w:rPr>
        <w:t>§</w:t>
      </w:r>
      <w:r w:rsidR="00E24F88" w:rsidRPr="0065234C">
        <w:rPr>
          <w:rFonts w:asciiTheme="minorHAnsi" w:hAnsiTheme="minorHAnsi" w:cs="Tahoma"/>
          <w:szCs w:val="20"/>
          <w:lang w:eastAsia="cs-CZ"/>
        </w:rPr>
        <w:t xml:space="preserve"> </w:t>
      </w:r>
      <w:r w:rsidRPr="0065234C">
        <w:rPr>
          <w:rFonts w:asciiTheme="minorHAnsi" w:hAnsiTheme="minorHAnsi" w:cs="Tahoma"/>
          <w:szCs w:val="20"/>
          <w:lang w:eastAsia="cs-CZ"/>
        </w:rPr>
        <w:t>2358</w:t>
      </w:r>
      <w:r w:rsidR="00E24F88" w:rsidRPr="0065234C">
        <w:rPr>
          <w:rFonts w:asciiTheme="minorHAnsi" w:hAnsiTheme="minorHAnsi" w:cs="Tahoma"/>
          <w:szCs w:val="20"/>
          <w:lang w:eastAsia="cs-CZ"/>
        </w:rPr>
        <w:t xml:space="preserve"> </w:t>
      </w:r>
      <w:r w:rsidRPr="0065234C">
        <w:rPr>
          <w:rFonts w:asciiTheme="minorHAnsi" w:hAnsiTheme="minorHAnsi" w:cs="Tahoma"/>
          <w:szCs w:val="20"/>
          <w:lang w:eastAsia="cs-CZ"/>
        </w:rPr>
        <w:t>a</w:t>
      </w:r>
      <w:r w:rsidR="00E24F88" w:rsidRPr="0065234C">
        <w:rPr>
          <w:rFonts w:asciiTheme="minorHAnsi" w:hAnsiTheme="minorHAnsi" w:cs="Tahoma"/>
          <w:szCs w:val="20"/>
          <w:lang w:eastAsia="cs-CZ"/>
        </w:rPr>
        <w:t xml:space="preserve"> </w:t>
      </w:r>
      <w:r w:rsidRPr="0065234C">
        <w:rPr>
          <w:rFonts w:asciiTheme="minorHAnsi" w:hAnsiTheme="minorHAnsi" w:cs="Tahoma"/>
          <w:szCs w:val="20"/>
          <w:lang w:eastAsia="cs-CZ"/>
        </w:rPr>
        <w:t>násl.</w:t>
      </w:r>
      <w:r w:rsidR="00E24F88" w:rsidRPr="0065234C">
        <w:rPr>
          <w:rFonts w:asciiTheme="minorHAnsi" w:hAnsiTheme="minorHAnsi" w:cs="Tahoma"/>
          <w:szCs w:val="20"/>
          <w:lang w:eastAsia="cs-CZ"/>
        </w:rPr>
        <w:t xml:space="preserve"> </w:t>
      </w:r>
      <w:r w:rsidRPr="0065234C">
        <w:rPr>
          <w:rFonts w:asciiTheme="minorHAnsi" w:hAnsiTheme="minorHAnsi" w:cs="Tahoma"/>
          <w:szCs w:val="20"/>
          <w:lang w:eastAsia="cs-CZ"/>
        </w:rPr>
        <w:t>zákona</w:t>
      </w:r>
      <w:r w:rsidR="00E24F88" w:rsidRPr="0065234C">
        <w:rPr>
          <w:rFonts w:asciiTheme="minorHAnsi" w:hAnsiTheme="minorHAnsi" w:cs="Tahoma"/>
          <w:szCs w:val="20"/>
          <w:lang w:eastAsia="cs-CZ"/>
        </w:rPr>
        <w:t xml:space="preserve"> </w:t>
      </w:r>
      <w:r w:rsidRPr="0065234C">
        <w:rPr>
          <w:rFonts w:asciiTheme="minorHAnsi" w:hAnsiTheme="minorHAnsi" w:cs="Tahoma"/>
          <w:szCs w:val="20"/>
          <w:lang w:eastAsia="cs-CZ"/>
        </w:rPr>
        <w:t>č.</w:t>
      </w:r>
      <w:r w:rsidR="00E24F88" w:rsidRPr="0065234C">
        <w:rPr>
          <w:rFonts w:asciiTheme="minorHAnsi" w:hAnsiTheme="minorHAnsi" w:cs="Tahoma"/>
          <w:szCs w:val="20"/>
          <w:lang w:eastAsia="cs-CZ"/>
        </w:rPr>
        <w:t xml:space="preserve"> </w:t>
      </w:r>
      <w:r w:rsidRPr="0065234C">
        <w:rPr>
          <w:rFonts w:asciiTheme="minorHAnsi" w:hAnsiTheme="minorHAnsi" w:cs="Tahoma"/>
          <w:szCs w:val="20"/>
          <w:lang w:eastAsia="cs-CZ"/>
        </w:rPr>
        <w:t>89/2012</w:t>
      </w:r>
      <w:r w:rsidR="00E24F88" w:rsidRPr="0065234C">
        <w:rPr>
          <w:rFonts w:asciiTheme="minorHAnsi" w:hAnsiTheme="minorHAnsi" w:cs="Tahoma"/>
          <w:szCs w:val="20"/>
          <w:lang w:eastAsia="cs-CZ"/>
        </w:rPr>
        <w:t xml:space="preserve"> </w:t>
      </w:r>
      <w:r w:rsidRPr="0065234C">
        <w:rPr>
          <w:rFonts w:asciiTheme="minorHAnsi" w:hAnsiTheme="minorHAnsi" w:cs="Tahoma"/>
          <w:szCs w:val="20"/>
          <w:lang w:eastAsia="cs-CZ"/>
        </w:rPr>
        <w:t>Sb.,</w:t>
      </w:r>
      <w:r w:rsidR="00E24F88" w:rsidRPr="0065234C">
        <w:rPr>
          <w:rFonts w:asciiTheme="minorHAnsi" w:hAnsiTheme="minorHAnsi" w:cs="Tahoma"/>
          <w:szCs w:val="20"/>
          <w:lang w:eastAsia="cs-CZ"/>
        </w:rPr>
        <w:t xml:space="preserve"> </w:t>
      </w:r>
      <w:r w:rsidRPr="0065234C">
        <w:rPr>
          <w:rFonts w:asciiTheme="minorHAnsi" w:hAnsiTheme="minorHAnsi" w:cs="Tahoma"/>
          <w:szCs w:val="20"/>
          <w:lang w:eastAsia="cs-CZ"/>
        </w:rPr>
        <w:t>občanský</w:t>
      </w:r>
      <w:r w:rsidR="00E24F88" w:rsidRPr="0065234C">
        <w:rPr>
          <w:rFonts w:asciiTheme="minorHAnsi" w:hAnsiTheme="minorHAnsi" w:cs="Tahoma"/>
          <w:szCs w:val="20"/>
          <w:lang w:eastAsia="cs-CZ"/>
        </w:rPr>
        <w:t xml:space="preserve"> </w:t>
      </w:r>
      <w:r w:rsidRPr="0065234C">
        <w:rPr>
          <w:rFonts w:asciiTheme="minorHAnsi" w:hAnsiTheme="minorHAnsi" w:cs="Tahoma"/>
          <w:szCs w:val="20"/>
          <w:lang w:eastAsia="cs-CZ"/>
        </w:rPr>
        <w:t>zákoník</w:t>
      </w:r>
      <w:r w:rsidR="009A377C" w:rsidRPr="0065234C">
        <w:rPr>
          <w:rFonts w:asciiTheme="minorHAnsi" w:hAnsiTheme="minorHAnsi" w:cs="Tahoma"/>
          <w:szCs w:val="20"/>
          <w:lang w:eastAsia="cs-CZ"/>
        </w:rPr>
        <w:t>, ve znění pozdějších předpisů</w:t>
      </w:r>
      <w:r w:rsidR="00E24F88" w:rsidRPr="0065234C">
        <w:rPr>
          <w:rFonts w:asciiTheme="minorHAnsi" w:hAnsiTheme="minorHAnsi" w:cs="Tahoma"/>
          <w:szCs w:val="20"/>
          <w:lang w:eastAsia="cs-CZ"/>
        </w:rPr>
        <w:t xml:space="preserve"> </w:t>
      </w:r>
      <w:r w:rsidRPr="0065234C">
        <w:rPr>
          <w:rFonts w:asciiTheme="minorHAnsi" w:hAnsiTheme="minorHAnsi" w:cs="Tahoma"/>
          <w:szCs w:val="20"/>
          <w:lang w:eastAsia="cs-CZ"/>
        </w:rPr>
        <w:t>(dále</w:t>
      </w:r>
      <w:r w:rsidR="00E24F88" w:rsidRPr="0065234C">
        <w:rPr>
          <w:rFonts w:asciiTheme="minorHAnsi" w:hAnsiTheme="minorHAnsi" w:cs="Tahoma"/>
          <w:szCs w:val="20"/>
          <w:lang w:eastAsia="cs-CZ"/>
        </w:rPr>
        <w:t xml:space="preserve"> </w:t>
      </w:r>
      <w:r w:rsidRPr="0065234C">
        <w:rPr>
          <w:rFonts w:asciiTheme="minorHAnsi" w:hAnsiTheme="minorHAnsi" w:cs="Tahoma"/>
          <w:szCs w:val="20"/>
          <w:lang w:eastAsia="cs-CZ"/>
        </w:rPr>
        <w:t>jen</w:t>
      </w:r>
      <w:r w:rsidR="00E24F88" w:rsidRPr="0065234C">
        <w:rPr>
          <w:rFonts w:asciiTheme="minorHAnsi" w:hAnsiTheme="minorHAnsi" w:cs="Tahoma"/>
          <w:szCs w:val="20"/>
          <w:lang w:eastAsia="cs-CZ"/>
        </w:rPr>
        <w:t xml:space="preserve"> </w:t>
      </w:r>
      <w:r w:rsidRPr="0065234C">
        <w:rPr>
          <w:rFonts w:asciiTheme="minorHAnsi" w:hAnsiTheme="minorHAnsi" w:cs="Tahoma"/>
          <w:szCs w:val="20"/>
          <w:lang w:eastAsia="cs-CZ"/>
        </w:rPr>
        <w:t>„</w:t>
      </w:r>
      <w:r w:rsidRPr="0065234C">
        <w:rPr>
          <w:rFonts w:asciiTheme="minorHAnsi" w:hAnsiTheme="minorHAnsi" w:cs="Tahoma"/>
          <w:b/>
          <w:szCs w:val="20"/>
          <w:lang w:eastAsia="cs-CZ"/>
        </w:rPr>
        <w:t>občanský</w:t>
      </w:r>
      <w:r w:rsidR="00E24F88" w:rsidRPr="0065234C">
        <w:rPr>
          <w:rFonts w:asciiTheme="minorHAnsi" w:hAnsiTheme="minorHAnsi" w:cs="Tahoma"/>
          <w:b/>
          <w:szCs w:val="20"/>
          <w:lang w:eastAsia="cs-CZ"/>
        </w:rPr>
        <w:t xml:space="preserve"> </w:t>
      </w:r>
      <w:r w:rsidRPr="0065234C">
        <w:rPr>
          <w:rFonts w:asciiTheme="minorHAnsi" w:hAnsiTheme="minorHAnsi" w:cs="Tahoma"/>
          <w:b/>
          <w:szCs w:val="20"/>
          <w:lang w:eastAsia="cs-CZ"/>
        </w:rPr>
        <w:t>zákoník</w:t>
      </w:r>
      <w:r w:rsidRPr="0065234C">
        <w:rPr>
          <w:rFonts w:asciiTheme="minorHAnsi" w:hAnsiTheme="minorHAnsi" w:cs="Tahoma"/>
          <w:szCs w:val="20"/>
          <w:lang w:eastAsia="cs-CZ"/>
        </w:rPr>
        <w:t>“)</w:t>
      </w:r>
    </w:p>
    <w:p w:rsidR="0032073B" w:rsidRPr="0065234C" w:rsidRDefault="0032073B" w:rsidP="00561A9A">
      <w:pPr>
        <w:pStyle w:val="RLdajeosmluvnstran"/>
        <w:spacing w:before="60" w:after="60" w:line="240" w:lineRule="auto"/>
        <w:rPr>
          <w:rFonts w:asciiTheme="minorHAnsi" w:hAnsiTheme="minorHAnsi" w:cs="Tahoma"/>
          <w:szCs w:val="20"/>
        </w:rPr>
      </w:pPr>
      <w:r w:rsidRPr="0065234C">
        <w:rPr>
          <w:rFonts w:asciiTheme="minorHAnsi" w:hAnsiTheme="minorHAnsi" w:cs="Tahoma"/>
          <w:szCs w:val="20"/>
        </w:rPr>
        <w:t>(dále</w:t>
      </w:r>
      <w:r w:rsidR="00E24F88" w:rsidRPr="0065234C">
        <w:rPr>
          <w:rFonts w:asciiTheme="minorHAnsi" w:hAnsiTheme="minorHAnsi" w:cs="Tahoma"/>
          <w:szCs w:val="20"/>
        </w:rPr>
        <w:t xml:space="preserve"> </w:t>
      </w:r>
      <w:r w:rsidRPr="0065234C">
        <w:rPr>
          <w:rFonts w:asciiTheme="minorHAnsi" w:hAnsiTheme="minorHAnsi" w:cs="Tahoma"/>
          <w:szCs w:val="20"/>
        </w:rPr>
        <w:t>jen</w:t>
      </w:r>
      <w:r w:rsidR="00E24F88" w:rsidRPr="0065234C">
        <w:rPr>
          <w:rFonts w:asciiTheme="minorHAnsi" w:hAnsiTheme="minorHAnsi" w:cs="Tahoma"/>
          <w:szCs w:val="20"/>
        </w:rPr>
        <w:t xml:space="preserve"> </w:t>
      </w:r>
      <w:r w:rsidRPr="0065234C">
        <w:rPr>
          <w:rFonts w:asciiTheme="minorHAnsi" w:hAnsiTheme="minorHAnsi" w:cs="Tahoma"/>
          <w:szCs w:val="20"/>
        </w:rPr>
        <w:t>„</w:t>
      </w:r>
      <w:r w:rsidRPr="0065234C">
        <w:rPr>
          <w:rStyle w:val="RLProhlensmluvnchstranChar"/>
          <w:rFonts w:asciiTheme="minorHAnsi" w:hAnsiTheme="minorHAnsi" w:cs="Tahoma"/>
          <w:szCs w:val="20"/>
        </w:rPr>
        <w:t>Smlouva</w:t>
      </w:r>
      <w:r w:rsidRPr="0065234C">
        <w:rPr>
          <w:rFonts w:asciiTheme="minorHAnsi" w:hAnsiTheme="minorHAnsi" w:cs="Tahoma"/>
          <w:szCs w:val="20"/>
        </w:rPr>
        <w:t>“).</w:t>
      </w:r>
    </w:p>
    <w:p w:rsidR="00CA5762" w:rsidRPr="0065234C" w:rsidRDefault="0032073B" w:rsidP="00561A9A">
      <w:pPr>
        <w:pStyle w:val="RLProhlensmluvnchstran"/>
        <w:spacing w:before="60" w:after="60" w:line="240" w:lineRule="auto"/>
        <w:rPr>
          <w:rFonts w:asciiTheme="minorHAnsi" w:hAnsiTheme="minorHAnsi" w:cs="Tahoma"/>
          <w:szCs w:val="20"/>
          <w:lang w:val="cs-CZ"/>
        </w:rPr>
      </w:pPr>
      <w:r w:rsidRPr="0065234C">
        <w:rPr>
          <w:rFonts w:asciiTheme="minorHAnsi" w:hAnsiTheme="minorHAnsi" w:cs="Tahoma"/>
          <w:szCs w:val="20"/>
        </w:rPr>
        <w:br w:type="page"/>
      </w:r>
      <w:r w:rsidRPr="0065234C">
        <w:rPr>
          <w:rFonts w:asciiTheme="minorHAnsi" w:hAnsiTheme="minorHAnsi" w:cs="Tahoma"/>
          <w:szCs w:val="20"/>
        </w:rPr>
        <w:lastRenderedPageBreak/>
        <w:t>Smluvní</w:t>
      </w:r>
      <w:r w:rsidR="00E24F88" w:rsidRPr="0065234C">
        <w:rPr>
          <w:rFonts w:asciiTheme="minorHAnsi" w:hAnsiTheme="minorHAnsi" w:cs="Tahoma"/>
          <w:szCs w:val="20"/>
        </w:rPr>
        <w:t xml:space="preserve"> </w:t>
      </w:r>
      <w:r w:rsidRPr="0065234C">
        <w:rPr>
          <w:rFonts w:asciiTheme="minorHAnsi" w:hAnsiTheme="minorHAnsi" w:cs="Tahoma"/>
          <w:szCs w:val="20"/>
        </w:rPr>
        <w:t>strany,</w:t>
      </w:r>
      <w:r w:rsidR="00E24F88" w:rsidRPr="0065234C">
        <w:rPr>
          <w:rFonts w:asciiTheme="minorHAnsi" w:hAnsiTheme="minorHAnsi" w:cs="Tahoma"/>
          <w:szCs w:val="20"/>
        </w:rPr>
        <w:t xml:space="preserve"> </w:t>
      </w:r>
      <w:r w:rsidRPr="0065234C">
        <w:rPr>
          <w:rFonts w:asciiTheme="minorHAnsi" w:hAnsiTheme="minorHAnsi" w:cs="Tahoma"/>
          <w:szCs w:val="20"/>
        </w:rPr>
        <w:t>vědomy</w:t>
      </w:r>
      <w:r w:rsidR="00E24F88" w:rsidRPr="0065234C">
        <w:rPr>
          <w:rFonts w:asciiTheme="minorHAnsi" w:hAnsiTheme="minorHAnsi" w:cs="Tahoma"/>
          <w:szCs w:val="20"/>
        </w:rPr>
        <w:t xml:space="preserve"> </w:t>
      </w:r>
      <w:r w:rsidRPr="0065234C">
        <w:rPr>
          <w:rFonts w:asciiTheme="minorHAnsi" w:hAnsiTheme="minorHAnsi" w:cs="Tahoma"/>
          <w:szCs w:val="20"/>
        </w:rPr>
        <w:t>si</w:t>
      </w:r>
      <w:r w:rsidR="00E24F88" w:rsidRPr="0065234C">
        <w:rPr>
          <w:rFonts w:asciiTheme="minorHAnsi" w:hAnsiTheme="minorHAnsi" w:cs="Tahoma"/>
          <w:szCs w:val="20"/>
        </w:rPr>
        <w:t xml:space="preserve"> </w:t>
      </w:r>
      <w:r w:rsidRPr="0065234C">
        <w:rPr>
          <w:rFonts w:asciiTheme="minorHAnsi" w:hAnsiTheme="minorHAnsi" w:cs="Tahoma"/>
          <w:szCs w:val="20"/>
        </w:rPr>
        <w:t>svých</w:t>
      </w:r>
      <w:r w:rsidR="00E24F88" w:rsidRPr="0065234C">
        <w:rPr>
          <w:rFonts w:asciiTheme="minorHAnsi" w:hAnsiTheme="minorHAnsi" w:cs="Tahoma"/>
          <w:szCs w:val="20"/>
        </w:rPr>
        <w:t xml:space="preserve"> </w:t>
      </w:r>
      <w:r w:rsidRPr="0065234C">
        <w:rPr>
          <w:rFonts w:asciiTheme="minorHAnsi" w:hAnsiTheme="minorHAnsi" w:cs="Tahoma"/>
          <w:szCs w:val="20"/>
        </w:rPr>
        <w:t>závazků</w:t>
      </w:r>
      <w:r w:rsidR="00E24F88" w:rsidRPr="0065234C">
        <w:rPr>
          <w:rFonts w:asciiTheme="minorHAnsi" w:hAnsiTheme="minorHAnsi" w:cs="Tahoma"/>
          <w:szCs w:val="20"/>
        </w:rPr>
        <w:t xml:space="preserve"> </w:t>
      </w:r>
      <w:r w:rsidRPr="0065234C">
        <w:rPr>
          <w:rFonts w:asciiTheme="minorHAnsi" w:hAnsiTheme="minorHAnsi" w:cs="Tahoma"/>
          <w:szCs w:val="20"/>
        </w:rPr>
        <w:t>v</w:t>
      </w:r>
      <w:r w:rsidR="00E24F88" w:rsidRPr="0065234C">
        <w:rPr>
          <w:rFonts w:asciiTheme="minorHAnsi" w:hAnsiTheme="minorHAnsi" w:cs="Tahoma"/>
          <w:szCs w:val="20"/>
        </w:rPr>
        <w:t xml:space="preserve"> </w:t>
      </w:r>
      <w:r w:rsidRPr="0065234C">
        <w:rPr>
          <w:rFonts w:asciiTheme="minorHAnsi" w:hAnsiTheme="minorHAnsi" w:cs="Tahoma"/>
          <w:szCs w:val="20"/>
        </w:rPr>
        <w:t>této</w:t>
      </w:r>
      <w:r w:rsidR="00E24F88" w:rsidRPr="0065234C">
        <w:rPr>
          <w:rFonts w:asciiTheme="minorHAnsi" w:hAnsiTheme="minorHAnsi" w:cs="Tahoma"/>
          <w:szCs w:val="20"/>
        </w:rPr>
        <w:t xml:space="preserve"> </w:t>
      </w:r>
      <w:r w:rsidRPr="0065234C">
        <w:rPr>
          <w:rFonts w:asciiTheme="minorHAnsi" w:hAnsiTheme="minorHAnsi" w:cs="Tahoma"/>
          <w:szCs w:val="20"/>
        </w:rPr>
        <w:t>Smlouvě</w:t>
      </w:r>
      <w:r w:rsidR="00E24F88" w:rsidRPr="0065234C">
        <w:rPr>
          <w:rFonts w:asciiTheme="minorHAnsi" w:hAnsiTheme="minorHAnsi" w:cs="Tahoma"/>
          <w:szCs w:val="20"/>
        </w:rPr>
        <w:t xml:space="preserve"> </w:t>
      </w:r>
      <w:r w:rsidRPr="0065234C">
        <w:rPr>
          <w:rFonts w:asciiTheme="minorHAnsi" w:hAnsiTheme="minorHAnsi" w:cs="Tahoma"/>
          <w:szCs w:val="20"/>
        </w:rPr>
        <w:t>obsažených</w:t>
      </w:r>
      <w:r w:rsidR="00E24F88" w:rsidRPr="0065234C">
        <w:rPr>
          <w:rFonts w:asciiTheme="minorHAnsi" w:hAnsiTheme="minorHAnsi" w:cs="Tahoma"/>
          <w:szCs w:val="20"/>
        </w:rPr>
        <w:t xml:space="preserve"> </w:t>
      </w:r>
      <w:r w:rsidRPr="0065234C">
        <w:rPr>
          <w:rFonts w:asciiTheme="minorHAnsi" w:hAnsiTheme="minorHAnsi" w:cs="Tahoma"/>
          <w:szCs w:val="20"/>
        </w:rPr>
        <w:t>a</w:t>
      </w:r>
      <w:r w:rsidR="00E24F88" w:rsidRPr="0065234C">
        <w:rPr>
          <w:rFonts w:asciiTheme="minorHAnsi" w:hAnsiTheme="minorHAnsi" w:cs="Tahoma"/>
          <w:szCs w:val="20"/>
        </w:rPr>
        <w:t xml:space="preserve"> </w:t>
      </w:r>
      <w:r w:rsidRPr="0065234C">
        <w:rPr>
          <w:rFonts w:asciiTheme="minorHAnsi" w:hAnsiTheme="minorHAnsi" w:cs="Tahoma"/>
          <w:szCs w:val="20"/>
        </w:rPr>
        <w:t>s</w:t>
      </w:r>
      <w:r w:rsidR="00E24F88" w:rsidRPr="0065234C">
        <w:rPr>
          <w:rFonts w:asciiTheme="minorHAnsi" w:hAnsiTheme="minorHAnsi" w:cs="Tahoma"/>
          <w:szCs w:val="20"/>
        </w:rPr>
        <w:t xml:space="preserve"> </w:t>
      </w:r>
      <w:r w:rsidRPr="0065234C">
        <w:rPr>
          <w:rFonts w:asciiTheme="minorHAnsi" w:hAnsiTheme="minorHAnsi" w:cs="Tahoma"/>
          <w:szCs w:val="20"/>
        </w:rPr>
        <w:t>úmyslem</w:t>
      </w:r>
      <w:r w:rsidR="00E24F88" w:rsidRPr="0065234C">
        <w:rPr>
          <w:rFonts w:asciiTheme="minorHAnsi" w:hAnsiTheme="minorHAnsi" w:cs="Tahoma"/>
          <w:szCs w:val="20"/>
        </w:rPr>
        <w:t xml:space="preserve"> </w:t>
      </w:r>
      <w:r w:rsidRPr="0065234C">
        <w:rPr>
          <w:rFonts w:asciiTheme="minorHAnsi" w:hAnsiTheme="minorHAnsi" w:cs="Tahoma"/>
          <w:szCs w:val="20"/>
        </w:rPr>
        <w:t>být</w:t>
      </w:r>
      <w:r w:rsidR="00E24F88" w:rsidRPr="0065234C">
        <w:rPr>
          <w:rFonts w:asciiTheme="minorHAnsi" w:hAnsiTheme="minorHAnsi" w:cs="Tahoma"/>
          <w:szCs w:val="20"/>
        </w:rPr>
        <w:t xml:space="preserve"> </w:t>
      </w:r>
      <w:r w:rsidRPr="0065234C">
        <w:rPr>
          <w:rFonts w:asciiTheme="minorHAnsi" w:hAnsiTheme="minorHAnsi" w:cs="Tahoma"/>
          <w:szCs w:val="20"/>
        </w:rPr>
        <w:t>touto</w:t>
      </w:r>
      <w:r w:rsidR="00E24F88" w:rsidRPr="0065234C">
        <w:rPr>
          <w:rFonts w:asciiTheme="minorHAnsi" w:hAnsiTheme="minorHAnsi" w:cs="Tahoma"/>
          <w:szCs w:val="20"/>
        </w:rPr>
        <w:t xml:space="preserve"> </w:t>
      </w:r>
      <w:r w:rsidRPr="0065234C">
        <w:rPr>
          <w:rFonts w:asciiTheme="minorHAnsi" w:hAnsiTheme="minorHAnsi" w:cs="Tahoma"/>
          <w:szCs w:val="20"/>
        </w:rPr>
        <w:t>Smlouvou</w:t>
      </w:r>
      <w:r w:rsidR="00E24F88" w:rsidRPr="0065234C">
        <w:rPr>
          <w:rFonts w:asciiTheme="minorHAnsi" w:hAnsiTheme="minorHAnsi" w:cs="Tahoma"/>
          <w:szCs w:val="20"/>
        </w:rPr>
        <w:t xml:space="preserve"> </w:t>
      </w:r>
      <w:r w:rsidRPr="0065234C">
        <w:rPr>
          <w:rFonts w:asciiTheme="minorHAnsi" w:hAnsiTheme="minorHAnsi" w:cs="Tahoma"/>
          <w:szCs w:val="20"/>
        </w:rPr>
        <w:t>vázány,</w:t>
      </w:r>
      <w:r w:rsidR="00E24F88" w:rsidRPr="0065234C">
        <w:rPr>
          <w:rFonts w:asciiTheme="minorHAnsi" w:hAnsiTheme="minorHAnsi" w:cs="Tahoma"/>
          <w:szCs w:val="20"/>
        </w:rPr>
        <w:t xml:space="preserve"> </w:t>
      </w:r>
      <w:r w:rsidRPr="0065234C">
        <w:rPr>
          <w:rFonts w:asciiTheme="minorHAnsi" w:hAnsiTheme="minorHAnsi" w:cs="Tahoma"/>
          <w:szCs w:val="20"/>
        </w:rPr>
        <w:t>dohodly</w:t>
      </w:r>
      <w:r w:rsidR="00E24F88" w:rsidRPr="0065234C">
        <w:rPr>
          <w:rFonts w:asciiTheme="minorHAnsi" w:hAnsiTheme="minorHAnsi" w:cs="Tahoma"/>
          <w:szCs w:val="20"/>
        </w:rPr>
        <w:t xml:space="preserve"> </w:t>
      </w:r>
      <w:r w:rsidRPr="0065234C">
        <w:rPr>
          <w:rFonts w:asciiTheme="minorHAnsi" w:hAnsiTheme="minorHAnsi" w:cs="Tahoma"/>
          <w:szCs w:val="20"/>
        </w:rPr>
        <w:t>se</w:t>
      </w:r>
      <w:r w:rsidR="00E24F88" w:rsidRPr="0065234C">
        <w:rPr>
          <w:rFonts w:asciiTheme="minorHAnsi" w:hAnsiTheme="minorHAnsi" w:cs="Tahoma"/>
          <w:szCs w:val="20"/>
        </w:rPr>
        <w:t xml:space="preserve"> </w:t>
      </w:r>
      <w:r w:rsidRPr="0065234C">
        <w:rPr>
          <w:rFonts w:asciiTheme="minorHAnsi" w:hAnsiTheme="minorHAnsi" w:cs="Tahoma"/>
          <w:szCs w:val="20"/>
        </w:rPr>
        <w:t>na</w:t>
      </w:r>
      <w:r w:rsidR="00E24F88" w:rsidRPr="0065234C">
        <w:rPr>
          <w:rFonts w:asciiTheme="minorHAnsi" w:hAnsiTheme="minorHAnsi" w:cs="Tahoma"/>
          <w:szCs w:val="20"/>
        </w:rPr>
        <w:t xml:space="preserve"> </w:t>
      </w:r>
      <w:r w:rsidRPr="0065234C">
        <w:rPr>
          <w:rFonts w:asciiTheme="minorHAnsi" w:hAnsiTheme="minorHAnsi" w:cs="Tahoma"/>
          <w:szCs w:val="20"/>
        </w:rPr>
        <w:t>následujícím</w:t>
      </w:r>
      <w:r w:rsidR="00E24F88" w:rsidRPr="0065234C">
        <w:rPr>
          <w:rFonts w:asciiTheme="minorHAnsi" w:hAnsiTheme="minorHAnsi" w:cs="Tahoma"/>
          <w:szCs w:val="20"/>
        </w:rPr>
        <w:t xml:space="preserve"> </w:t>
      </w:r>
      <w:r w:rsidRPr="0065234C">
        <w:rPr>
          <w:rFonts w:asciiTheme="minorHAnsi" w:hAnsiTheme="minorHAnsi" w:cs="Tahoma"/>
          <w:szCs w:val="20"/>
        </w:rPr>
        <w:t>znění</w:t>
      </w:r>
      <w:r w:rsidR="00E24F88" w:rsidRPr="0065234C">
        <w:rPr>
          <w:rFonts w:asciiTheme="minorHAnsi" w:hAnsiTheme="minorHAnsi" w:cs="Tahoma"/>
          <w:szCs w:val="20"/>
        </w:rPr>
        <w:t xml:space="preserve"> </w:t>
      </w:r>
      <w:r w:rsidRPr="0065234C">
        <w:rPr>
          <w:rFonts w:asciiTheme="minorHAnsi" w:hAnsiTheme="minorHAnsi" w:cs="Tahoma"/>
          <w:szCs w:val="20"/>
        </w:rPr>
        <w:t>Smlouvy:</w:t>
      </w:r>
    </w:p>
    <w:p w:rsidR="0032073B" w:rsidRPr="0065234C" w:rsidRDefault="0032073B" w:rsidP="006C1CB5">
      <w:pPr>
        <w:pStyle w:val="RLlneksmlouvy"/>
        <w:keepNext w:val="0"/>
        <w:spacing w:before="180" w:after="60" w:line="240" w:lineRule="auto"/>
        <w:ind w:left="284" w:hanging="284"/>
        <w:rPr>
          <w:rFonts w:asciiTheme="minorHAnsi" w:hAnsiTheme="minorHAnsi" w:cs="Tahoma"/>
          <w:szCs w:val="20"/>
        </w:rPr>
      </w:pPr>
      <w:bookmarkStart w:id="0" w:name="_Toc212632745"/>
      <w:bookmarkStart w:id="1" w:name="_Ref212892725"/>
      <w:bookmarkStart w:id="2" w:name="_Toc295034729"/>
      <w:r w:rsidRPr="0065234C">
        <w:rPr>
          <w:rFonts w:asciiTheme="minorHAnsi" w:hAnsiTheme="minorHAnsi" w:cs="Tahoma"/>
          <w:szCs w:val="20"/>
        </w:rPr>
        <w:t>ÚVODNÍ</w:t>
      </w:r>
      <w:r w:rsidR="00E24F88" w:rsidRPr="0065234C">
        <w:rPr>
          <w:rFonts w:asciiTheme="minorHAnsi" w:hAnsiTheme="minorHAnsi" w:cs="Tahoma"/>
          <w:szCs w:val="20"/>
        </w:rPr>
        <w:t xml:space="preserve"> </w:t>
      </w:r>
      <w:r w:rsidRPr="0065234C">
        <w:rPr>
          <w:rFonts w:asciiTheme="minorHAnsi" w:hAnsiTheme="minorHAnsi" w:cs="Tahoma"/>
          <w:szCs w:val="20"/>
        </w:rPr>
        <w:t>USTANOVENÍ</w:t>
      </w:r>
      <w:bookmarkEnd w:id="0"/>
      <w:bookmarkEnd w:id="1"/>
      <w:bookmarkEnd w:id="2"/>
    </w:p>
    <w:p w:rsidR="0032073B" w:rsidRPr="0065234C" w:rsidRDefault="0032073B" w:rsidP="00561A9A">
      <w:pPr>
        <w:pStyle w:val="RLTextlnkuslovan"/>
        <w:spacing w:before="60" w:after="60"/>
        <w:ind w:left="0" w:firstLine="0"/>
        <w:rPr>
          <w:szCs w:val="20"/>
        </w:rPr>
      </w:pPr>
      <w:r w:rsidRPr="0065234C">
        <w:rPr>
          <w:szCs w:val="20"/>
        </w:rPr>
        <w:t>Objednatel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prohlašuje,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že:</w:t>
      </w:r>
    </w:p>
    <w:p w:rsidR="0032073B" w:rsidRPr="0065234C" w:rsidRDefault="0032073B" w:rsidP="00561A9A">
      <w:pPr>
        <w:pStyle w:val="RLTextlnkuslovan"/>
        <w:numPr>
          <w:ilvl w:val="2"/>
          <w:numId w:val="1"/>
        </w:numPr>
        <w:tabs>
          <w:tab w:val="clear" w:pos="1305"/>
        </w:tabs>
        <w:spacing w:before="60" w:after="60"/>
        <w:ind w:left="284" w:firstLine="0"/>
        <w:rPr>
          <w:szCs w:val="20"/>
        </w:rPr>
      </w:pPr>
      <w:r w:rsidRPr="0065234C">
        <w:rPr>
          <w:szCs w:val="20"/>
        </w:rPr>
        <w:t>je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ústředním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orgánem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státní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správy,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jehož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působnost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a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zásady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činnosti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jsou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stanoveny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zákonem</w:t>
      </w:r>
      <w:r w:rsidR="00E24F88" w:rsidRPr="0065234C">
        <w:rPr>
          <w:szCs w:val="20"/>
        </w:rPr>
        <w:t xml:space="preserve"> </w:t>
      </w:r>
      <w:r w:rsidR="002C5BE7" w:rsidRPr="0065234C">
        <w:rPr>
          <w:szCs w:val="20"/>
          <w:lang w:val="cs-CZ"/>
        </w:rPr>
        <w:br/>
      </w:r>
      <w:r w:rsidRPr="0065234C">
        <w:rPr>
          <w:szCs w:val="20"/>
        </w:rPr>
        <w:t>č.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2/1969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Sb.,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o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zřízení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ministerstev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a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jiných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ústředních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orgánů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státní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správy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České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republiky,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ve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znění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pozdějších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předpisů,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a</w:t>
      </w:r>
    </w:p>
    <w:p w:rsidR="0032073B" w:rsidRPr="0065234C" w:rsidRDefault="0032073B" w:rsidP="00561A9A">
      <w:pPr>
        <w:pStyle w:val="RLTextlnkuslovan"/>
        <w:numPr>
          <w:ilvl w:val="2"/>
          <w:numId w:val="1"/>
        </w:numPr>
        <w:tabs>
          <w:tab w:val="clear" w:pos="1305"/>
        </w:tabs>
        <w:spacing w:before="60" w:after="60"/>
        <w:ind w:left="284" w:firstLine="0"/>
        <w:rPr>
          <w:szCs w:val="20"/>
        </w:rPr>
      </w:pPr>
      <w:r w:rsidRPr="0065234C">
        <w:rPr>
          <w:szCs w:val="20"/>
        </w:rPr>
        <w:t>splňuje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veškeré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podmínky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a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požadavky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v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této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Smlouvě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stanovené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a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je</w:t>
      </w:r>
      <w:r w:rsidR="00E24F88" w:rsidRPr="0065234C">
        <w:rPr>
          <w:szCs w:val="20"/>
        </w:rPr>
        <w:t xml:space="preserve"> </w:t>
      </w:r>
      <w:r w:rsidR="009D2F7C" w:rsidRPr="0065234C">
        <w:rPr>
          <w:szCs w:val="20"/>
        </w:rPr>
        <w:t>oprávněn</w:t>
      </w:r>
      <w:r w:rsidR="00E24F88" w:rsidRPr="0065234C">
        <w:rPr>
          <w:szCs w:val="20"/>
        </w:rPr>
        <w:t xml:space="preserve"> </w:t>
      </w:r>
      <w:r w:rsidR="009D2F7C" w:rsidRPr="0065234C">
        <w:rPr>
          <w:szCs w:val="20"/>
        </w:rPr>
        <w:t>tuto</w:t>
      </w:r>
      <w:r w:rsidR="00E24F88" w:rsidRPr="0065234C">
        <w:rPr>
          <w:szCs w:val="20"/>
        </w:rPr>
        <w:t xml:space="preserve"> </w:t>
      </w:r>
      <w:r w:rsidR="009D2F7C" w:rsidRPr="0065234C">
        <w:rPr>
          <w:szCs w:val="20"/>
        </w:rPr>
        <w:t>Smlouvu</w:t>
      </w:r>
      <w:r w:rsidR="00E24F88" w:rsidRPr="0065234C">
        <w:rPr>
          <w:szCs w:val="20"/>
        </w:rPr>
        <w:t xml:space="preserve"> </w:t>
      </w:r>
      <w:r w:rsidR="009D2F7C" w:rsidRPr="0065234C">
        <w:rPr>
          <w:szCs w:val="20"/>
        </w:rPr>
        <w:t>uzavřít</w:t>
      </w:r>
      <w:r w:rsidR="00E24F88" w:rsidRPr="0065234C">
        <w:rPr>
          <w:szCs w:val="20"/>
        </w:rPr>
        <w:t xml:space="preserve"> </w:t>
      </w:r>
      <w:r w:rsidR="009D2F7C" w:rsidRPr="0065234C">
        <w:rPr>
          <w:szCs w:val="20"/>
        </w:rPr>
        <w:t>a</w:t>
      </w:r>
      <w:r w:rsidR="002055F5">
        <w:rPr>
          <w:szCs w:val="20"/>
          <w:lang w:val="cs-CZ"/>
        </w:rPr>
        <w:t> </w:t>
      </w:r>
      <w:r w:rsidRPr="0065234C">
        <w:rPr>
          <w:szCs w:val="20"/>
        </w:rPr>
        <w:t>řádně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plnit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závazky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v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ní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obsažené.</w:t>
      </w:r>
    </w:p>
    <w:p w:rsidR="0032073B" w:rsidRPr="0065234C" w:rsidRDefault="0032073B" w:rsidP="00561A9A">
      <w:pPr>
        <w:pStyle w:val="RLTextlnkuslovan"/>
        <w:spacing w:before="60" w:after="60"/>
        <w:ind w:left="0" w:firstLine="0"/>
        <w:rPr>
          <w:szCs w:val="20"/>
        </w:rPr>
      </w:pPr>
      <w:r w:rsidRPr="0065234C">
        <w:rPr>
          <w:szCs w:val="20"/>
        </w:rPr>
        <w:t>Poskytovatel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prohlašuje,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že:</w:t>
      </w:r>
    </w:p>
    <w:p w:rsidR="0032073B" w:rsidRPr="0065234C" w:rsidRDefault="006706C2" w:rsidP="00561A9A">
      <w:pPr>
        <w:pStyle w:val="RLTextlnkuslovan"/>
        <w:numPr>
          <w:ilvl w:val="2"/>
          <w:numId w:val="1"/>
        </w:numPr>
        <w:tabs>
          <w:tab w:val="clear" w:pos="1305"/>
        </w:tabs>
        <w:spacing w:before="60" w:after="60"/>
        <w:ind w:left="284" w:firstLine="0"/>
        <w:rPr>
          <w:szCs w:val="20"/>
        </w:rPr>
      </w:pPr>
      <w:r w:rsidRPr="0065234C">
        <w:rPr>
          <w:szCs w:val="20"/>
        </w:rPr>
        <w:t>je</w:t>
      </w:r>
      <w:r w:rsidR="00E24F88" w:rsidRPr="0065234C">
        <w:rPr>
          <w:szCs w:val="20"/>
        </w:rPr>
        <w:t xml:space="preserve"> </w:t>
      </w:r>
      <w:r w:rsidRPr="0065234C">
        <w:rPr>
          <w:szCs w:val="20"/>
          <w:highlight w:val="yellow"/>
        </w:rPr>
        <w:t>[právnickou</w:t>
      </w:r>
      <w:r w:rsidR="00E24F88" w:rsidRPr="0065234C">
        <w:rPr>
          <w:szCs w:val="20"/>
          <w:highlight w:val="yellow"/>
        </w:rPr>
        <w:t xml:space="preserve"> </w:t>
      </w:r>
      <w:r w:rsidRPr="0065234C">
        <w:rPr>
          <w:szCs w:val="20"/>
          <w:highlight w:val="yellow"/>
        </w:rPr>
        <w:t>osobou</w:t>
      </w:r>
      <w:r w:rsidR="00E24F88" w:rsidRPr="0065234C">
        <w:rPr>
          <w:szCs w:val="20"/>
          <w:highlight w:val="yellow"/>
        </w:rPr>
        <w:t xml:space="preserve"> </w:t>
      </w:r>
      <w:r w:rsidRPr="0065234C">
        <w:rPr>
          <w:szCs w:val="20"/>
          <w:highlight w:val="yellow"/>
        </w:rPr>
        <w:t>řádně</w:t>
      </w:r>
      <w:r w:rsidR="00E24F88" w:rsidRPr="0065234C">
        <w:rPr>
          <w:szCs w:val="20"/>
          <w:highlight w:val="yellow"/>
        </w:rPr>
        <w:t xml:space="preserve"> </w:t>
      </w:r>
      <w:r w:rsidRPr="0065234C">
        <w:rPr>
          <w:szCs w:val="20"/>
          <w:highlight w:val="yellow"/>
        </w:rPr>
        <w:t>založenou</w:t>
      </w:r>
      <w:r w:rsidR="00E24F88" w:rsidRPr="0065234C">
        <w:rPr>
          <w:szCs w:val="20"/>
          <w:highlight w:val="yellow"/>
        </w:rPr>
        <w:t xml:space="preserve"> </w:t>
      </w:r>
      <w:r w:rsidRPr="0065234C">
        <w:rPr>
          <w:szCs w:val="20"/>
          <w:highlight w:val="yellow"/>
        </w:rPr>
        <w:t>a</w:t>
      </w:r>
      <w:r w:rsidR="00E24F88" w:rsidRPr="0065234C">
        <w:rPr>
          <w:szCs w:val="20"/>
          <w:highlight w:val="yellow"/>
        </w:rPr>
        <w:t xml:space="preserve"> </w:t>
      </w:r>
      <w:r w:rsidRPr="0065234C">
        <w:rPr>
          <w:szCs w:val="20"/>
          <w:highlight w:val="yellow"/>
        </w:rPr>
        <w:t>existující</w:t>
      </w:r>
      <w:r w:rsidR="00E24F88" w:rsidRPr="0065234C">
        <w:rPr>
          <w:szCs w:val="20"/>
          <w:highlight w:val="yellow"/>
        </w:rPr>
        <w:t xml:space="preserve"> </w:t>
      </w:r>
      <w:r w:rsidRPr="0065234C">
        <w:rPr>
          <w:szCs w:val="20"/>
          <w:highlight w:val="yellow"/>
        </w:rPr>
        <w:t>podle</w:t>
      </w:r>
      <w:r w:rsidR="00E24F88" w:rsidRPr="0065234C">
        <w:rPr>
          <w:szCs w:val="20"/>
          <w:highlight w:val="yellow"/>
        </w:rPr>
        <w:t xml:space="preserve"> </w:t>
      </w:r>
      <w:r w:rsidRPr="0065234C">
        <w:rPr>
          <w:szCs w:val="20"/>
          <w:highlight w:val="yellow"/>
          <w:lang w:val="en-US"/>
        </w:rPr>
        <w:t>[DOPLNÍ</w:t>
      </w:r>
      <w:r w:rsidR="00E24F88" w:rsidRPr="0065234C">
        <w:rPr>
          <w:szCs w:val="20"/>
          <w:highlight w:val="yellow"/>
          <w:lang w:val="en-US"/>
        </w:rPr>
        <w:t xml:space="preserve"> </w:t>
      </w:r>
      <w:r w:rsidRPr="0065234C">
        <w:rPr>
          <w:szCs w:val="20"/>
          <w:highlight w:val="yellow"/>
          <w:lang w:val="en-US"/>
        </w:rPr>
        <w:t>ÚČASTNÍK</w:t>
      </w:r>
      <w:r w:rsidRPr="0065234C">
        <w:rPr>
          <w:snapToGrid w:val="0"/>
          <w:szCs w:val="20"/>
          <w:highlight w:val="yellow"/>
        </w:rPr>
        <w:t>]</w:t>
      </w:r>
      <w:r w:rsidR="00E24F88" w:rsidRPr="0065234C">
        <w:rPr>
          <w:b/>
          <w:snapToGrid w:val="0"/>
          <w:szCs w:val="20"/>
          <w:lang w:val="cs-CZ"/>
        </w:rPr>
        <w:t xml:space="preserve"> </w:t>
      </w:r>
      <w:r w:rsidRPr="0065234C">
        <w:rPr>
          <w:szCs w:val="20"/>
          <w:highlight w:val="yellow"/>
        </w:rPr>
        <w:t>právního</w:t>
      </w:r>
      <w:r w:rsidR="00E24F88" w:rsidRPr="0065234C">
        <w:rPr>
          <w:szCs w:val="20"/>
          <w:highlight w:val="yellow"/>
        </w:rPr>
        <w:t xml:space="preserve"> </w:t>
      </w:r>
      <w:r w:rsidRPr="0065234C">
        <w:rPr>
          <w:szCs w:val="20"/>
          <w:highlight w:val="yellow"/>
        </w:rPr>
        <w:t>řádu]</w:t>
      </w:r>
      <w:r w:rsidR="0062540A">
        <w:rPr>
          <w:szCs w:val="20"/>
          <w:highlight w:val="yellow"/>
          <w:lang w:val="cs-CZ"/>
        </w:rPr>
        <w:t xml:space="preserve"> </w:t>
      </w:r>
      <w:r w:rsidRPr="0065234C">
        <w:rPr>
          <w:szCs w:val="20"/>
          <w:highlight w:val="yellow"/>
        </w:rPr>
        <w:t>[oprávněně</w:t>
      </w:r>
      <w:r w:rsidR="00E24F88" w:rsidRPr="0065234C">
        <w:rPr>
          <w:szCs w:val="20"/>
          <w:highlight w:val="yellow"/>
        </w:rPr>
        <w:t xml:space="preserve"> </w:t>
      </w:r>
      <w:r w:rsidRPr="0065234C">
        <w:rPr>
          <w:szCs w:val="20"/>
          <w:highlight w:val="yellow"/>
        </w:rPr>
        <w:t>podnikající</w:t>
      </w:r>
      <w:r w:rsidR="00E24F88" w:rsidRPr="0065234C">
        <w:rPr>
          <w:szCs w:val="20"/>
          <w:highlight w:val="yellow"/>
        </w:rPr>
        <w:t xml:space="preserve"> </w:t>
      </w:r>
      <w:r w:rsidRPr="0065234C">
        <w:rPr>
          <w:szCs w:val="20"/>
          <w:highlight w:val="yellow"/>
        </w:rPr>
        <w:t>fyzickou</w:t>
      </w:r>
      <w:r w:rsidR="00E24F88" w:rsidRPr="0065234C">
        <w:rPr>
          <w:szCs w:val="20"/>
          <w:highlight w:val="yellow"/>
        </w:rPr>
        <w:t xml:space="preserve"> </w:t>
      </w:r>
      <w:r w:rsidRPr="0065234C">
        <w:rPr>
          <w:szCs w:val="20"/>
          <w:highlight w:val="yellow"/>
        </w:rPr>
        <w:t>osobou</w:t>
      </w:r>
      <w:r w:rsidR="00E24F88" w:rsidRPr="0065234C">
        <w:rPr>
          <w:szCs w:val="20"/>
          <w:highlight w:val="yellow"/>
        </w:rPr>
        <w:t xml:space="preserve"> </w:t>
      </w:r>
      <w:r w:rsidRPr="0065234C">
        <w:rPr>
          <w:szCs w:val="20"/>
          <w:highlight w:val="yellow"/>
        </w:rPr>
        <w:t>způsobilou</w:t>
      </w:r>
      <w:r w:rsidR="00E24F88" w:rsidRPr="0065234C">
        <w:rPr>
          <w:szCs w:val="20"/>
          <w:highlight w:val="yellow"/>
        </w:rPr>
        <w:t xml:space="preserve"> </w:t>
      </w:r>
      <w:r w:rsidRPr="0065234C">
        <w:rPr>
          <w:szCs w:val="20"/>
          <w:highlight w:val="yellow"/>
        </w:rPr>
        <w:t>k</w:t>
      </w:r>
      <w:r w:rsidR="00E24F88" w:rsidRPr="0065234C">
        <w:rPr>
          <w:szCs w:val="20"/>
          <w:highlight w:val="yellow"/>
        </w:rPr>
        <w:t xml:space="preserve"> </w:t>
      </w:r>
      <w:r w:rsidRPr="0065234C">
        <w:rPr>
          <w:szCs w:val="20"/>
          <w:highlight w:val="yellow"/>
        </w:rPr>
        <w:t>právním</w:t>
      </w:r>
      <w:r w:rsidR="00E24F88" w:rsidRPr="0065234C">
        <w:rPr>
          <w:szCs w:val="20"/>
          <w:highlight w:val="yellow"/>
        </w:rPr>
        <w:t xml:space="preserve"> </w:t>
      </w:r>
      <w:r w:rsidRPr="0065234C">
        <w:rPr>
          <w:szCs w:val="20"/>
          <w:highlight w:val="yellow"/>
        </w:rPr>
        <w:t>jednáním]</w:t>
      </w:r>
      <w:r w:rsidRPr="0065234C">
        <w:rPr>
          <w:rStyle w:val="Znakapoznpodarou"/>
          <w:rFonts w:cs="Tahoma"/>
          <w:szCs w:val="20"/>
          <w:highlight w:val="yellow"/>
        </w:rPr>
        <w:footnoteReference w:id="1"/>
      </w:r>
      <w:r w:rsidR="0032073B" w:rsidRPr="0065234C">
        <w:rPr>
          <w:szCs w:val="20"/>
          <w:highlight w:val="yellow"/>
        </w:rPr>
        <w:t>,</w:t>
      </w:r>
      <w:r w:rsidR="00E24F88" w:rsidRPr="0065234C">
        <w:rPr>
          <w:szCs w:val="20"/>
          <w:highlight w:val="yellow"/>
        </w:rPr>
        <w:t xml:space="preserve"> </w:t>
      </w:r>
      <w:r w:rsidR="0032073B" w:rsidRPr="0065234C">
        <w:rPr>
          <w:szCs w:val="20"/>
          <w:highlight w:val="yellow"/>
        </w:rPr>
        <w:t>a</w:t>
      </w:r>
    </w:p>
    <w:p w:rsidR="0032073B" w:rsidRPr="0065234C" w:rsidRDefault="0032073B" w:rsidP="00561A9A">
      <w:pPr>
        <w:pStyle w:val="RLTextlnkuslovan"/>
        <w:numPr>
          <w:ilvl w:val="2"/>
          <w:numId w:val="1"/>
        </w:numPr>
        <w:tabs>
          <w:tab w:val="clear" w:pos="1305"/>
        </w:tabs>
        <w:spacing w:before="60" w:after="60"/>
        <w:ind w:left="284" w:firstLine="0"/>
        <w:rPr>
          <w:szCs w:val="20"/>
        </w:rPr>
      </w:pPr>
      <w:r w:rsidRPr="0065234C">
        <w:rPr>
          <w:szCs w:val="20"/>
        </w:rPr>
        <w:t>splňuje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veškeré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podmínky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a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požadavky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v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této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Smlouvě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stanovené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a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je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oprávněn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tu</w:t>
      </w:r>
      <w:r w:rsidR="009D2F7C" w:rsidRPr="0065234C">
        <w:rPr>
          <w:szCs w:val="20"/>
        </w:rPr>
        <w:t>to</w:t>
      </w:r>
      <w:r w:rsidR="00E24F88" w:rsidRPr="0065234C">
        <w:rPr>
          <w:szCs w:val="20"/>
        </w:rPr>
        <w:t xml:space="preserve"> </w:t>
      </w:r>
      <w:r w:rsidR="009D2F7C" w:rsidRPr="0065234C">
        <w:rPr>
          <w:szCs w:val="20"/>
        </w:rPr>
        <w:t>Smlouvu</w:t>
      </w:r>
      <w:r w:rsidR="00E24F88" w:rsidRPr="0065234C">
        <w:rPr>
          <w:szCs w:val="20"/>
        </w:rPr>
        <w:t xml:space="preserve"> </w:t>
      </w:r>
      <w:r w:rsidR="009D2F7C" w:rsidRPr="0065234C">
        <w:rPr>
          <w:szCs w:val="20"/>
        </w:rPr>
        <w:t>uzavřít</w:t>
      </w:r>
      <w:r w:rsidR="00E24F88" w:rsidRPr="0065234C">
        <w:rPr>
          <w:szCs w:val="20"/>
        </w:rPr>
        <w:t xml:space="preserve"> </w:t>
      </w:r>
      <w:r w:rsidR="009D2F7C" w:rsidRPr="0065234C">
        <w:rPr>
          <w:szCs w:val="20"/>
        </w:rPr>
        <w:t>a</w:t>
      </w:r>
      <w:r w:rsidR="002055F5">
        <w:rPr>
          <w:szCs w:val="20"/>
          <w:lang w:val="cs-CZ"/>
        </w:rPr>
        <w:t> </w:t>
      </w:r>
      <w:r w:rsidR="002055F5" w:rsidRPr="0065234C">
        <w:rPr>
          <w:szCs w:val="20"/>
        </w:rPr>
        <w:t xml:space="preserve"> </w:t>
      </w:r>
      <w:r w:rsidRPr="0065234C">
        <w:rPr>
          <w:szCs w:val="20"/>
        </w:rPr>
        <w:t>řádně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plnit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závazky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v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ní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obsažené,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a</w:t>
      </w:r>
    </w:p>
    <w:p w:rsidR="0032073B" w:rsidRPr="0065234C" w:rsidRDefault="009D2F7C" w:rsidP="00561A9A">
      <w:pPr>
        <w:pStyle w:val="RLTextlnkuslovan"/>
        <w:numPr>
          <w:ilvl w:val="2"/>
          <w:numId w:val="1"/>
        </w:numPr>
        <w:tabs>
          <w:tab w:val="clear" w:pos="1305"/>
        </w:tabs>
        <w:spacing w:before="60" w:after="60"/>
        <w:ind w:left="284" w:firstLine="0"/>
        <w:rPr>
          <w:rFonts w:cs="Tahoma"/>
          <w:szCs w:val="20"/>
        </w:rPr>
      </w:pPr>
      <w:bookmarkStart w:id="3" w:name="InsZ"/>
      <w:bookmarkStart w:id="4" w:name="_Ref492453769"/>
      <w:bookmarkEnd w:id="3"/>
      <w:r w:rsidRPr="0065234C">
        <w:rPr>
          <w:szCs w:val="20"/>
        </w:rPr>
        <w:t>ke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dni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uzavření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této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Smlouvy</w:t>
      </w:r>
      <w:r w:rsidR="00E24F88" w:rsidRPr="0065234C">
        <w:rPr>
          <w:szCs w:val="20"/>
          <w:lang w:val="cs-CZ"/>
        </w:rPr>
        <w:t xml:space="preserve"> </w:t>
      </w:r>
      <w:r w:rsidRPr="0065234C">
        <w:rPr>
          <w:szCs w:val="20"/>
          <w:lang w:val="cs-CZ"/>
        </w:rPr>
        <w:t>není</w:t>
      </w:r>
      <w:r w:rsidR="00E24F88" w:rsidRPr="0065234C">
        <w:rPr>
          <w:szCs w:val="20"/>
        </w:rPr>
        <w:t xml:space="preserve"> </w:t>
      </w:r>
      <w:r w:rsidRPr="0065234C">
        <w:rPr>
          <w:szCs w:val="20"/>
          <w:lang w:val="cs-CZ"/>
        </w:rPr>
        <w:t>v</w:t>
      </w:r>
      <w:r w:rsidR="00E24F88" w:rsidRPr="0065234C">
        <w:rPr>
          <w:szCs w:val="20"/>
          <w:lang w:val="cs-CZ"/>
        </w:rPr>
        <w:t xml:space="preserve"> </w:t>
      </w:r>
      <w:r w:rsidRPr="0065234C">
        <w:rPr>
          <w:szCs w:val="20"/>
          <w:lang w:val="cs-CZ"/>
        </w:rPr>
        <w:t>úpadku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dle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zákona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č.</w:t>
      </w:r>
      <w:bookmarkStart w:id="5" w:name="_GoBack"/>
      <w:bookmarkEnd w:id="5"/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182/2006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Sb.,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o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úpadku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a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způsobech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jeho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řešení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(insolvenční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zákon),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ve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znění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pozdějších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předpisů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(dále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jen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„</w:t>
      </w:r>
      <w:r w:rsidRPr="0065234C">
        <w:rPr>
          <w:b/>
          <w:szCs w:val="20"/>
        </w:rPr>
        <w:t>Insolvenční</w:t>
      </w:r>
      <w:r w:rsidR="00E24F88" w:rsidRPr="0065234C">
        <w:rPr>
          <w:b/>
          <w:szCs w:val="20"/>
        </w:rPr>
        <w:t xml:space="preserve"> </w:t>
      </w:r>
      <w:r w:rsidRPr="0065234C">
        <w:rPr>
          <w:b/>
          <w:szCs w:val="20"/>
        </w:rPr>
        <w:t>zákon</w:t>
      </w:r>
      <w:r w:rsidRPr="0065234C">
        <w:rPr>
          <w:szCs w:val="20"/>
        </w:rPr>
        <w:t>“),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a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zavazuje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se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Objednatele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bezodkladně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informovat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o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všech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skutečnostech</w:t>
      </w:r>
      <w:r w:rsidRPr="0065234C">
        <w:rPr>
          <w:szCs w:val="20"/>
          <w:lang w:val="cs-CZ"/>
        </w:rPr>
        <w:t>,</w:t>
      </w:r>
      <w:r w:rsidR="00E24F88" w:rsidRPr="0065234C">
        <w:rPr>
          <w:szCs w:val="20"/>
          <w:lang w:val="cs-CZ"/>
        </w:rPr>
        <w:t xml:space="preserve"> </w:t>
      </w:r>
      <w:r w:rsidRPr="0065234C">
        <w:rPr>
          <w:szCs w:val="20"/>
          <w:lang w:val="cs-CZ"/>
        </w:rPr>
        <w:t>které</w:t>
      </w:r>
      <w:r w:rsidR="00E24F88" w:rsidRPr="0065234C">
        <w:rPr>
          <w:szCs w:val="20"/>
          <w:lang w:val="cs-CZ"/>
        </w:rPr>
        <w:t xml:space="preserve"> </w:t>
      </w:r>
      <w:r w:rsidRPr="0065234C">
        <w:rPr>
          <w:szCs w:val="20"/>
          <w:lang w:val="cs-CZ"/>
        </w:rPr>
        <w:t>nasvědčují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hrozícím</w:t>
      </w:r>
      <w:r w:rsidRPr="0065234C">
        <w:rPr>
          <w:szCs w:val="20"/>
          <w:lang w:val="cs-CZ"/>
        </w:rPr>
        <w:t>u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úpadku,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popř.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o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prohlášení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úpadku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jeho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společnosti</w:t>
      </w:r>
      <w:r w:rsidR="0032073B" w:rsidRPr="0065234C">
        <w:rPr>
          <w:rFonts w:cs="Tahoma"/>
          <w:szCs w:val="20"/>
        </w:rPr>
        <w:t>,</w:t>
      </w:r>
      <w:r w:rsidR="00E24F88" w:rsidRPr="0065234C">
        <w:rPr>
          <w:rFonts w:cs="Tahoma"/>
          <w:szCs w:val="20"/>
        </w:rPr>
        <w:t xml:space="preserve"> </w:t>
      </w:r>
      <w:r w:rsidR="0032073B" w:rsidRPr="0065234C">
        <w:rPr>
          <w:rFonts w:cs="Tahoma"/>
          <w:szCs w:val="20"/>
        </w:rPr>
        <w:t>a</w:t>
      </w:r>
      <w:bookmarkEnd w:id="4"/>
    </w:p>
    <w:p w:rsidR="00551C2D" w:rsidRPr="0065234C" w:rsidRDefault="009D2F7C" w:rsidP="00561A9A">
      <w:pPr>
        <w:pStyle w:val="RLTextlnkuslovan"/>
        <w:numPr>
          <w:ilvl w:val="2"/>
          <w:numId w:val="1"/>
        </w:numPr>
        <w:tabs>
          <w:tab w:val="clear" w:pos="1305"/>
        </w:tabs>
        <w:spacing w:before="60" w:after="60"/>
        <w:ind w:left="284" w:firstLine="0"/>
        <w:rPr>
          <w:rFonts w:cs="Tahoma"/>
          <w:szCs w:val="20"/>
        </w:rPr>
      </w:pPr>
      <w:r w:rsidRPr="0065234C">
        <w:rPr>
          <w:rFonts w:cs="Tahoma"/>
          <w:szCs w:val="20"/>
          <w:lang w:val="cs-CZ"/>
        </w:rPr>
        <w:t>je</w:t>
      </w:r>
      <w:r w:rsidR="00E24F88" w:rsidRPr="0065234C">
        <w:rPr>
          <w:rFonts w:cs="Tahoma"/>
          <w:szCs w:val="20"/>
          <w:lang w:val="cs-CZ"/>
        </w:rPr>
        <w:t xml:space="preserve"> </w:t>
      </w:r>
      <w:r w:rsidRPr="0065234C">
        <w:rPr>
          <w:szCs w:val="20"/>
        </w:rPr>
        <w:t>připraven</w:t>
      </w:r>
      <w:r w:rsidR="00E24F88" w:rsidRPr="0065234C">
        <w:rPr>
          <w:rFonts w:cs="Tahoma"/>
          <w:szCs w:val="20"/>
        </w:rPr>
        <w:t xml:space="preserve"> </w:t>
      </w:r>
      <w:r w:rsidR="00122F18" w:rsidRPr="0065234C">
        <w:rPr>
          <w:szCs w:val="20"/>
        </w:rPr>
        <w:t>veřejnou zakázku s názvem „</w:t>
      </w:r>
      <w:r w:rsidR="00987F05">
        <w:rPr>
          <w:szCs w:val="20"/>
          <w:lang w:val="cs-CZ"/>
        </w:rPr>
        <w:t>Zajištění</w:t>
      </w:r>
      <w:r w:rsidR="008C10A4" w:rsidRPr="0065234C">
        <w:rPr>
          <w:szCs w:val="20"/>
        </w:rPr>
        <w:t xml:space="preserve"> </w:t>
      </w:r>
      <w:r w:rsidR="001A579B">
        <w:rPr>
          <w:szCs w:val="20"/>
          <w:lang w:val="cs-CZ"/>
        </w:rPr>
        <w:t xml:space="preserve">služby konzultanta </w:t>
      </w:r>
      <w:r w:rsidR="00A10A84">
        <w:rPr>
          <w:rFonts w:cs="Tahoma"/>
          <w:szCs w:val="20"/>
        </w:rPr>
        <w:t>k projektu elektronická identita</w:t>
      </w:r>
      <w:r w:rsidR="001A579B">
        <w:rPr>
          <w:szCs w:val="20"/>
          <w:lang w:val="cs-CZ"/>
        </w:rPr>
        <w:t xml:space="preserve">” </w:t>
      </w:r>
      <w:r w:rsidR="008C69A5">
        <w:rPr>
          <w:szCs w:val="20"/>
          <w:lang w:val="cs-CZ"/>
        </w:rPr>
        <w:t>(dále jen „</w:t>
      </w:r>
      <w:r w:rsidR="008C69A5" w:rsidRPr="008C69A5">
        <w:rPr>
          <w:b/>
          <w:szCs w:val="20"/>
          <w:lang w:val="cs-CZ"/>
        </w:rPr>
        <w:t>Veřejná zakázka</w:t>
      </w:r>
      <w:r w:rsidR="008C69A5">
        <w:rPr>
          <w:szCs w:val="20"/>
          <w:lang w:val="cs-CZ"/>
        </w:rPr>
        <w:t>“)</w:t>
      </w:r>
      <w:r w:rsidR="008C10A4" w:rsidRPr="0065234C">
        <w:rPr>
          <w:szCs w:val="20"/>
        </w:rPr>
        <w:t xml:space="preserve"> </w:t>
      </w:r>
      <w:r w:rsidRPr="0065234C">
        <w:rPr>
          <w:rFonts w:cs="Tahoma"/>
          <w:szCs w:val="20"/>
        </w:rPr>
        <w:t>pro</w:t>
      </w:r>
      <w:r w:rsidR="00E24F88" w:rsidRPr="0065234C">
        <w:rPr>
          <w:rFonts w:cs="Tahoma"/>
          <w:szCs w:val="20"/>
        </w:rPr>
        <w:t xml:space="preserve"> </w:t>
      </w:r>
      <w:r w:rsidRPr="0065234C">
        <w:rPr>
          <w:rFonts w:cs="Tahoma"/>
          <w:szCs w:val="20"/>
        </w:rPr>
        <w:t>Objednatele</w:t>
      </w:r>
      <w:r w:rsidR="00E24F88" w:rsidRPr="0065234C">
        <w:rPr>
          <w:rFonts w:cs="Tahoma"/>
          <w:szCs w:val="20"/>
        </w:rPr>
        <w:t xml:space="preserve"> </w:t>
      </w:r>
      <w:r w:rsidRPr="0065234C">
        <w:rPr>
          <w:rFonts w:cs="Tahoma"/>
          <w:szCs w:val="20"/>
        </w:rPr>
        <w:t>řádně</w:t>
      </w:r>
      <w:r w:rsidR="00E24F88" w:rsidRPr="0065234C">
        <w:rPr>
          <w:rFonts w:cs="Tahoma"/>
          <w:szCs w:val="20"/>
        </w:rPr>
        <w:t xml:space="preserve"> </w:t>
      </w:r>
      <w:r w:rsidRPr="0065234C">
        <w:rPr>
          <w:rFonts w:cs="Tahoma"/>
          <w:szCs w:val="20"/>
        </w:rPr>
        <w:t>a</w:t>
      </w:r>
      <w:r w:rsidR="00E24F88" w:rsidRPr="0065234C">
        <w:rPr>
          <w:rFonts w:cs="Tahoma"/>
          <w:szCs w:val="20"/>
        </w:rPr>
        <w:t xml:space="preserve"> </w:t>
      </w:r>
      <w:r w:rsidR="0032073B" w:rsidRPr="0065234C">
        <w:rPr>
          <w:rFonts w:cs="Tahoma"/>
          <w:szCs w:val="20"/>
        </w:rPr>
        <w:t>včas</w:t>
      </w:r>
      <w:r w:rsidR="00E24F88" w:rsidRPr="0065234C">
        <w:rPr>
          <w:rFonts w:cs="Tahoma"/>
          <w:szCs w:val="20"/>
        </w:rPr>
        <w:t xml:space="preserve"> </w:t>
      </w:r>
      <w:r w:rsidR="0032073B" w:rsidRPr="0065234C">
        <w:rPr>
          <w:rFonts w:cs="Tahoma"/>
          <w:szCs w:val="20"/>
        </w:rPr>
        <w:t>splnit</w:t>
      </w:r>
      <w:r w:rsidR="00E24F88" w:rsidRPr="0065234C">
        <w:rPr>
          <w:rFonts w:cs="Tahoma"/>
          <w:szCs w:val="20"/>
        </w:rPr>
        <w:t xml:space="preserve"> </w:t>
      </w:r>
      <w:r w:rsidR="0032073B" w:rsidRPr="0065234C">
        <w:rPr>
          <w:rFonts w:cs="Tahoma"/>
          <w:szCs w:val="20"/>
        </w:rPr>
        <w:t>za</w:t>
      </w:r>
      <w:r w:rsidR="00E24F88" w:rsidRPr="0065234C">
        <w:rPr>
          <w:rFonts w:cs="Tahoma"/>
          <w:szCs w:val="20"/>
        </w:rPr>
        <w:t xml:space="preserve"> </w:t>
      </w:r>
      <w:r w:rsidR="0032073B" w:rsidRPr="0065234C">
        <w:rPr>
          <w:rFonts w:cs="Tahoma"/>
          <w:szCs w:val="20"/>
        </w:rPr>
        <w:t>úplatu</w:t>
      </w:r>
      <w:r w:rsidR="00E24F88" w:rsidRPr="0065234C">
        <w:rPr>
          <w:rFonts w:cs="Tahoma"/>
          <w:szCs w:val="20"/>
        </w:rPr>
        <w:t xml:space="preserve"> </w:t>
      </w:r>
      <w:r w:rsidR="0032073B" w:rsidRPr="0065234C">
        <w:rPr>
          <w:rFonts w:cs="Tahoma"/>
          <w:szCs w:val="20"/>
        </w:rPr>
        <w:t>sjednanou</w:t>
      </w:r>
      <w:r w:rsidR="00E24F88" w:rsidRPr="0065234C">
        <w:rPr>
          <w:rFonts w:cs="Tahoma"/>
          <w:szCs w:val="20"/>
        </w:rPr>
        <w:t xml:space="preserve"> </w:t>
      </w:r>
      <w:r w:rsidR="0032073B" w:rsidRPr="0065234C">
        <w:rPr>
          <w:rFonts w:cs="Tahoma"/>
          <w:szCs w:val="20"/>
        </w:rPr>
        <w:t>v</w:t>
      </w:r>
      <w:r w:rsidR="00E24F88" w:rsidRPr="0065234C">
        <w:rPr>
          <w:rFonts w:cs="Tahoma"/>
          <w:szCs w:val="20"/>
        </w:rPr>
        <w:t xml:space="preserve"> </w:t>
      </w:r>
      <w:r w:rsidR="0032073B" w:rsidRPr="0065234C">
        <w:rPr>
          <w:rFonts w:cs="Tahoma"/>
          <w:szCs w:val="20"/>
        </w:rPr>
        <w:t>této</w:t>
      </w:r>
      <w:r w:rsidR="00E24F88" w:rsidRPr="0065234C">
        <w:rPr>
          <w:rFonts w:cs="Tahoma"/>
          <w:szCs w:val="20"/>
        </w:rPr>
        <w:t xml:space="preserve"> </w:t>
      </w:r>
      <w:r w:rsidR="0032073B" w:rsidRPr="0065234C">
        <w:rPr>
          <w:rFonts w:cs="Tahoma"/>
          <w:szCs w:val="20"/>
        </w:rPr>
        <w:t>Smlouvě</w:t>
      </w:r>
      <w:r w:rsidR="00987F05">
        <w:rPr>
          <w:rFonts w:cs="Tahoma"/>
          <w:szCs w:val="20"/>
          <w:lang w:val="cs-CZ"/>
        </w:rPr>
        <w:t>,</w:t>
      </w:r>
      <w:r w:rsidR="00617149">
        <w:rPr>
          <w:rFonts w:cs="Tahoma"/>
          <w:szCs w:val="20"/>
          <w:lang w:val="cs-CZ"/>
        </w:rPr>
        <w:t xml:space="preserve"> a</w:t>
      </w:r>
    </w:p>
    <w:p w:rsidR="0032073B" w:rsidRPr="0065234C" w:rsidRDefault="0032073B" w:rsidP="00561A9A">
      <w:pPr>
        <w:pStyle w:val="RLTextlnkuslovan"/>
        <w:numPr>
          <w:ilvl w:val="2"/>
          <w:numId w:val="1"/>
        </w:numPr>
        <w:tabs>
          <w:tab w:val="clear" w:pos="1305"/>
        </w:tabs>
        <w:spacing w:before="60" w:after="60"/>
        <w:ind w:left="284" w:firstLine="0"/>
        <w:rPr>
          <w:rFonts w:cs="Tahoma"/>
          <w:szCs w:val="20"/>
        </w:rPr>
      </w:pPr>
      <w:r w:rsidRPr="0065234C">
        <w:rPr>
          <w:rFonts w:cs="Tahoma"/>
          <w:szCs w:val="20"/>
        </w:rPr>
        <w:t>se</w:t>
      </w:r>
      <w:r w:rsidR="00E24F88" w:rsidRPr="0065234C">
        <w:rPr>
          <w:rFonts w:cs="Tahoma"/>
          <w:szCs w:val="20"/>
        </w:rPr>
        <w:t xml:space="preserve"> </w:t>
      </w:r>
      <w:r w:rsidRPr="0065234C">
        <w:rPr>
          <w:rFonts w:cs="Tahoma"/>
          <w:szCs w:val="20"/>
        </w:rPr>
        <w:t>detailně</w:t>
      </w:r>
      <w:r w:rsidR="00E24F88" w:rsidRPr="0065234C">
        <w:rPr>
          <w:rFonts w:cs="Tahoma"/>
          <w:szCs w:val="20"/>
        </w:rPr>
        <w:t xml:space="preserve"> </w:t>
      </w:r>
      <w:r w:rsidRPr="0065234C">
        <w:rPr>
          <w:rFonts w:cs="Tahoma"/>
          <w:szCs w:val="20"/>
        </w:rPr>
        <w:t>seznámil</w:t>
      </w:r>
      <w:r w:rsidR="00E24F88" w:rsidRPr="0065234C">
        <w:rPr>
          <w:rFonts w:cs="Tahoma"/>
          <w:szCs w:val="20"/>
        </w:rPr>
        <w:t xml:space="preserve"> </w:t>
      </w:r>
      <w:r w:rsidRPr="0065234C">
        <w:rPr>
          <w:rFonts w:cs="Tahoma"/>
          <w:szCs w:val="20"/>
        </w:rPr>
        <w:t>s</w:t>
      </w:r>
      <w:r w:rsidR="00E24F88" w:rsidRPr="0065234C">
        <w:rPr>
          <w:rFonts w:cs="Tahoma"/>
          <w:szCs w:val="20"/>
        </w:rPr>
        <w:t xml:space="preserve"> </w:t>
      </w:r>
      <w:r w:rsidRPr="0065234C">
        <w:rPr>
          <w:rFonts w:cs="Tahoma"/>
          <w:szCs w:val="20"/>
        </w:rPr>
        <w:t>rozsahem</w:t>
      </w:r>
      <w:r w:rsidR="00E24F88" w:rsidRPr="0065234C">
        <w:rPr>
          <w:rFonts w:cs="Tahoma"/>
          <w:szCs w:val="20"/>
        </w:rPr>
        <w:t xml:space="preserve"> </w:t>
      </w:r>
      <w:r w:rsidRPr="0065234C">
        <w:rPr>
          <w:rFonts w:cs="Tahoma"/>
          <w:szCs w:val="20"/>
        </w:rPr>
        <w:t>a</w:t>
      </w:r>
      <w:r w:rsidR="00E24F88" w:rsidRPr="0065234C">
        <w:rPr>
          <w:rFonts w:cs="Tahoma"/>
          <w:szCs w:val="20"/>
        </w:rPr>
        <w:t xml:space="preserve"> </w:t>
      </w:r>
      <w:r w:rsidRPr="0065234C">
        <w:rPr>
          <w:rFonts w:cs="Tahoma"/>
          <w:szCs w:val="20"/>
        </w:rPr>
        <w:t>povahou</w:t>
      </w:r>
      <w:r w:rsidR="00E24F88" w:rsidRPr="0065234C">
        <w:rPr>
          <w:rFonts w:cs="Tahoma"/>
          <w:szCs w:val="20"/>
        </w:rPr>
        <w:t xml:space="preserve"> </w:t>
      </w:r>
      <w:r w:rsidRPr="0065234C">
        <w:rPr>
          <w:rFonts w:cs="Tahoma"/>
          <w:szCs w:val="20"/>
        </w:rPr>
        <w:t>předmětu</w:t>
      </w:r>
      <w:r w:rsidR="00E24F88" w:rsidRPr="0065234C">
        <w:rPr>
          <w:rFonts w:cs="Tahoma"/>
          <w:szCs w:val="20"/>
        </w:rPr>
        <w:t xml:space="preserve"> </w:t>
      </w:r>
      <w:r w:rsidRPr="0065234C">
        <w:rPr>
          <w:rFonts w:cs="Tahoma"/>
          <w:szCs w:val="20"/>
        </w:rPr>
        <w:t>Veřejné</w:t>
      </w:r>
      <w:r w:rsidR="00E24F88" w:rsidRPr="0065234C">
        <w:rPr>
          <w:rFonts w:cs="Tahoma"/>
          <w:szCs w:val="20"/>
        </w:rPr>
        <w:t xml:space="preserve"> </w:t>
      </w:r>
      <w:r w:rsidRPr="0065234C">
        <w:rPr>
          <w:rFonts w:cs="Tahoma"/>
          <w:szCs w:val="20"/>
        </w:rPr>
        <w:t>zakázky,</w:t>
      </w:r>
      <w:r w:rsidR="00E24F88" w:rsidRPr="0065234C">
        <w:rPr>
          <w:rFonts w:cs="Tahoma"/>
          <w:szCs w:val="20"/>
        </w:rPr>
        <w:t xml:space="preserve"> </w:t>
      </w:r>
      <w:r w:rsidRPr="0065234C">
        <w:rPr>
          <w:rFonts w:cs="Tahoma"/>
          <w:szCs w:val="20"/>
        </w:rPr>
        <w:t>že</w:t>
      </w:r>
      <w:r w:rsidR="00E24F88" w:rsidRPr="0065234C">
        <w:rPr>
          <w:rFonts w:cs="Tahoma"/>
          <w:szCs w:val="20"/>
        </w:rPr>
        <w:t xml:space="preserve"> </w:t>
      </w:r>
      <w:r w:rsidRPr="0065234C">
        <w:rPr>
          <w:rFonts w:cs="Tahoma"/>
          <w:szCs w:val="20"/>
        </w:rPr>
        <w:t>jsou</w:t>
      </w:r>
      <w:r w:rsidR="00E24F88" w:rsidRPr="0065234C">
        <w:rPr>
          <w:rFonts w:cs="Tahoma"/>
          <w:szCs w:val="20"/>
        </w:rPr>
        <w:t xml:space="preserve"> </w:t>
      </w:r>
      <w:r w:rsidRPr="0065234C">
        <w:rPr>
          <w:rFonts w:cs="Tahoma"/>
          <w:szCs w:val="20"/>
        </w:rPr>
        <w:t>mu</w:t>
      </w:r>
      <w:r w:rsidR="00E24F88" w:rsidRPr="0065234C">
        <w:rPr>
          <w:rFonts w:cs="Tahoma"/>
          <w:szCs w:val="20"/>
        </w:rPr>
        <w:t xml:space="preserve"> </w:t>
      </w:r>
      <w:r w:rsidRPr="0065234C">
        <w:rPr>
          <w:rFonts w:cs="Tahoma"/>
          <w:szCs w:val="20"/>
        </w:rPr>
        <w:t>známy</w:t>
      </w:r>
      <w:r w:rsidR="00E24F88" w:rsidRPr="0065234C">
        <w:rPr>
          <w:rFonts w:cs="Tahoma"/>
          <w:szCs w:val="20"/>
        </w:rPr>
        <w:t xml:space="preserve"> </w:t>
      </w:r>
      <w:r w:rsidRPr="0065234C">
        <w:rPr>
          <w:rFonts w:cs="Tahoma"/>
          <w:szCs w:val="20"/>
        </w:rPr>
        <w:t>veškeré</w:t>
      </w:r>
      <w:r w:rsidR="00E24F88" w:rsidRPr="0065234C">
        <w:rPr>
          <w:rFonts w:cs="Tahoma"/>
          <w:szCs w:val="20"/>
        </w:rPr>
        <w:t xml:space="preserve"> </w:t>
      </w:r>
      <w:r w:rsidRPr="0065234C">
        <w:rPr>
          <w:rFonts w:cs="Tahoma"/>
          <w:szCs w:val="20"/>
        </w:rPr>
        <w:t>technické,</w:t>
      </w:r>
      <w:r w:rsidR="00E24F88" w:rsidRPr="0065234C">
        <w:rPr>
          <w:rFonts w:cs="Tahoma"/>
          <w:szCs w:val="20"/>
        </w:rPr>
        <w:t xml:space="preserve"> </w:t>
      </w:r>
      <w:r w:rsidRPr="0065234C">
        <w:rPr>
          <w:rFonts w:cs="Tahoma"/>
          <w:szCs w:val="20"/>
        </w:rPr>
        <w:t>kvalitativní</w:t>
      </w:r>
      <w:r w:rsidR="00E24F88" w:rsidRPr="0065234C">
        <w:rPr>
          <w:rFonts w:cs="Tahoma"/>
          <w:szCs w:val="20"/>
        </w:rPr>
        <w:t xml:space="preserve"> </w:t>
      </w:r>
      <w:r w:rsidRPr="0065234C">
        <w:rPr>
          <w:rFonts w:cs="Tahoma"/>
          <w:szCs w:val="20"/>
        </w:rPr>
        <w:t>a</w:t>
      </w:r>
      <w:r w:rsidR="00E24F88" w:rsidRPr="0065234C">
        <w:rPr>
          <w:rFonts w:cs="Tahoma"/>
          <w:szCs w:val="20"/>
        </w:rPr>
        <w:t xml:space="preserve"> </w:t>
      </w:r>
      <w:r w:rsidRPr="0065234C">
        <w:rPr>
          <w:rFonts w:cs="Tahoma"/>
          <w:szCs w:val="20"/>
        </w:rPr>
        <w:t>jiné</w:t>
      </w:r>
      <w:r w:rsidR="00E24F88" w:rsidRPr="0065234C">
        <w:rPr>
          <w:rFonts w:cs="Tahoma"/>
          <w:szCs w:val="20"/>
        </w:rPr>
        <w:t xml:space="preserve"> </w:t>
      </w:r>
      <w:r w:rsidRPr="0065234C">
        <w:rPr>
          <w:rFonts w:cs="Tahoma"/>
          <w:szCs w:val="20"/>
        </w:rPr>
        <w:t>podmínky</w:t>
      </w:r>
      <w:r w:rsidR="00E24F88" w:rsidRPr="0065234C">
        <w:rPr>
          <w:rFonts w:cs="Tahoma"/>
          <w:szCs w:val="20"/>
        </w:rPr>
        <w:t xml:space="preserve"> </w:t>
      </w:r>
      <w:r w:rsidRPr="0065234C">
        <w:rPr>
          <w:rFonts w:cs="Tahoma"/>
          <w:szCs w:val="20"/>
        </w:rPr>
        <w:t>nezbytné</w:t>
      </w:r>
      <w:r w:rsidR="00E24F88" w:rsidRPr="0065234C">
        <w:rPr>
          <w:rFonts w:cs="Tahoma"/>
          <w:szCs w:val="20"/>
        </w:rPr>
        <w:t xml:space="preserve"> </w:t>
      </w:r>
      <w:r w:rsidRPr="0065234C">
        <w:rPr>
          <w:rFonts w:cs="Tahoma"/>
          <w:szCs w:val="20"/>
        </w:rPr>
        <w:t>k</w:t>
      </w:r>
      <w:r w:rsidR="00E24F88" w:rsidRPr="0065234C">
        <w:rPr>
          <w:rFonts w:cs="Tahoma"/>
          <w:szCs w:val="20"/>
        </w:rPr>
        <w:t xml:space="preserve"> </w:t>
      </w:r>
      <w:r w:rsidRPr="0065234C">
        <w:rPr>
          <w:rFonts w:cs="Tahoma"/>
          <w:szCs w:val="20"/>
        </w:rPr>
        <w:t>její</w:t>
      </w:r>
      <w:r w:rsidR="00E24F88" w:rsidRPr="0065234C">
        <w:rPr>
          <w:rFonts w:cs="Tahoma"/>
          <w:szCs w:val="20"/>
        </w:rPr>
        <w:t xml:space="preserve"> </w:t>
      </w:r>
      <w:r w:rsidRPr="0065234C">
        <w:rPr>
          <w:rFonts w:cs="Tahoma"/>
          <w:szCs w:val="20"/>
        </w:rPr>
        <w:t>realizaci,</w:t>
      </w:r>
      <w:r w:rsidR="00E24F88" w:rsidRPr="0065234C">
        <w:rPr>
          <w:rFonts w:cs="Tahoma"/>
          <w:szCs w:val="20"/>
        </w:rPr>
        <w:t xml:space="preserve"> </w:t>
      </w:r>
      <w:r w:rsidRPr="0065234C">
        <w:rPr>
          <w:rFonts w:cs="Tahoma"/>
          <w:szCs w:val="20"/>
        </w:rPr>
        <w:t>těmto</w:t>
      </w:r>
      <w:r w:rsidR="00E24F88" w:rsidRPr="0065234C">
        <w:rPr>
          <w:rFonts w:cs="Tahoma"/>
          <w:szCs w:val="20"/>
        </w:rPr>
        <w:t xml:space="preserve"> </w:t>
      </w:r>
      <w:r w:rsidRPr="0065234C">
        <w:rPr>
          <w:rFonts w:cs="Tahoma"/>
          <w:szCs w:val="20"/>
        </w:rPr>
        <w:t>podmínkám</w:t>
      </w:r>
      <w:r w:rsidR="00E24F88" w:rsidRPr="0065234C">
        <w:rPr>
          <w:rFonts w:cs="Tahoma"/>
          <w:szCs w:val="20"/>
        </w:rPr>
        <w:t xml:space="preserve"> </w:t>
      </w:r>
      <w:r w:rsidRPr="0065234C">
        <w:rPr>
          <w:rFonts w:cs="Tahoma"/>
          <w:szCs w:val="20"/>
        </w:rPr>
        <w:t>rozumí</w:t>
      </w:r>
      <w:r w:rsidR="00E24F88" w:rsidRPr="0065234C">
        <w:rPr>
          <w:rFonts w:cs="Tahoma"/>
          <w:szCs w:val="20"/>
        </w:rPr>
        <w:t xml:space="preserve"> </w:t>
      </w:r>
      <w:r w:rsidRPr="0065234C">
        <w:rPr>
          <w:rFonts w:cs="Tahoma"/>
          <w:szCs w:val="20"/>
        </w:rPr>
        <w:t>a</w:t>
      </w:r>
      <w:r w:rsidR="00E24F88" w:rsidRPr="0065234C">
        <w:rPr>
          <w:rFonts w:cs="Tahoma"/>
          <w:szCs w:val="20"/>
        </w:rPr>
        <w:t xml:space="preserve"> </w:t>
      </w:r>
      <w:r w:rsidRPr="0065234C">
        <w:rPr>
          <w:rFonts w:cs="Tahoma"/>
          <w:szCs w:val="20"/>
        </w:rPr>
        <w:t>je</w:t>
      </w:r>
      <w:r w:rsidR="00E24F88" w:rsidRPr="0065234C">
        <w:rPr>
          <w:rFonts w:cs="Tahoma"/>
          <w:szCs w:val="20"/>
        </w:rPr>
        <w:t xml:space="preserve"> </w:t>
      </w:r>
      <w:r w:rsidRPr="0065234C">
        <w:rPr>
          <w:rFonts w:cs="Tahoma"/>
          <w:szCs w:val="20"/>
        </w:rPr>
        <w:t>schopný</w:t>
      </w:r>
      <w:r w:rsidR="00E24F88" w:rsidRPr="0065234C">
        <w:rPr>
          <w:rFonts w:cs="Tahoma"/>
          <w:szCs w:val="20"/>
        </w:rPr>
        <w:t xml:space="preserve"> </w:t>
      </w:r>
      <w:r w:rsidRPr="0065234C">
        <w:rPr>
          <w:rFonts w:cs="Tahoma"/>
          <w:szCs w:val="20"/>
        </w:rPr>
        <w:t>je</w:t>
      </w:r>
      <w:r w:rsidR="00E24F88" w:rsidRPr="0065234C">
        <w:rPr>
          <w:rFonts w:cs="Tahoma"/>
          <w:szCs w:val="20"/>
        </w:rPr>
        <w:t xml:space="preserve"> </w:t>
      </w:r>
      <w:r w:rsidRPr="0065234C">
        <w:rPr>
          <w:rFonts w:cs="Tahoma"/>
          <w:szCs w:val="20"/>
        </w:rPr>
        <w:t>dodržet,</w:t>
      </w:r>
      <w:r w:rsidR="00E24F88" w:rsidRPr="0065234C">
        <w:rPr>
          <w:rFonts w:cs="Tahoma"/>
          <w:szCs w:val="20"/>
        </w:rPr>
        <w:t xml:space="preserve"> </w:t>
      </w:r>
      <w:r w:rsidRPr="0065234C">
        <w:rPr>
          <w:rFonts w:cs="Tahoma"/>
          <w:szCs w:val="20"/>
        </w:rPr>
        <w:t>a</w:t>
      </w:r>
    </w:p>
    <w:p w:rsidR="009C52E2" w:rsidRPr="0065234C" w:rsidRDefault="0032073B" w:rsidP="00561A9A">
      <w:pPr>
        <w:pStyle w:val="RLTextlnkuslovan"/>
        <w:numPr>
          <w:ilvl w:val="2"/>
          <w:numId w:val="1"/>
        </w:numPr>
        <w:tabs>
          <w:tab w:val="clear" w:pos="1305"/>
        </w:tabs>
        <w:spacing w:before="60" w:after="60"/>
        <w:ind w:left="284" w:firstLine="0"/>
        <w:rPr>
          <w:rFonts w:cs="Tahoma"/>
          <w:szCs w:val="20"/>
        </w:rPr>
      </w:pPr>
      <w:r w:rsidRPr="0065234C">
        <w:rPr>
          <w:rFonts w:cs="Tahoma"/>
          <w:szCs w:val="20"/>
        </w:rPr>
        <w:t>disponuje</w:t>
      </w:r>
      <w:r w:rsidR="00E24F88" w:rsidRPr="0065234C">
        <w:rPr>
          <w:rFonts w:cs="Tahoma"/>
          <w:szCs w:val="20"/>
        </w:rPr>
        <w:t xml:space="preserve"> </w:t>
      </w:r>
      <w:r w:rsidRPr="0065234C">
        <w:rPr>
          <w:rFonts w:cs="Tahoma"/>
          <w:szCs w:val="20"/>
        </w:rPr>
        <w:t>veškerými</w:t>
      </w:r>
      <w:r w:rsidR="00E24F88" w:rsidRPr="0065234C">
        <w:rPr>
          <w:rFonts w:cs="Tahoma"/>
          <w:szCs w:val="20"/>
        </w:rPr>
        <w:t xml:space="preserve"> </w:t>
      </w:r>
      <w:r w:rsidRPr="0065234C">
        <w:rPr>
          <w:rFonts w:cs="Tahoma"/>
          <w:szCs w:val="20"/>
        </w:rPr>
        <w:t>profesními</w:t>
      </w:r>
      <w:r w:rsidR="00E24F88" w:rsidRPr="0065234C">
        <w:rPr>
          <w:rFonts w:cs="Tahoma"/>
          <w:szCs w:val="20"/>
        </w:rPr>
        <w:t xml:space="preserve"> </w:t>
      </w:r>
      <w:r w:rsidRPr="0065234C">
        <w:rPr>
          <w:rFonts w:cs="Tahoma"/>
          <w:szCs w:val="20"/>
        </w:rPr>
        <w:t>znalostmi</w:t>
      </w:r>
      <w:r w:rsidR="00E24F88" w:rsidRPr="0065234C">
        <w:rPr>
          <w:rFonts w:cs="Tahoma"/>
          <w:szCs w:val="20"/>
        </w:rPr>
        <w:t xml:space="preserve"> </w:t>
      </w:r>
      <w:r w:rsidRPr="0065234C">
        <w:rPr>
          <w:rFonts w:cs="Tahoma"/>
          <w:szCs w:val="20"/>
        </w:rPr>
        <w:t>a</w:t>
      </w:r>
      <w:r w:rsidR="00E24F88" w:rsidRPr="0065234C">
        <w:rPr>
          <w:rFonts w:cs="Tahoma"/>
          <w:szCs w:val="20"/>
        </w:rPr>
        <w:t xml:space="preserve"> </w:t>
      </w:r>
      <w:r w:rsidRPr="0065234C">
        <w:rPr>
          <w:rFonts w:cs="Tahoma"/>
          <w:szCs w:val="20"/>
        </w:rPr>
        <w:t>dovednostmi</w:t>
      </w:r>
      <w:r w:rsidR="00E24F88" w:rsidRPr="0065234C">
        <w:rPr>
          <w:rFonts w:cs="Tahoma"/>
          <w:szCs w:val="20"/>
        </w:rPr>
        <w:t xml:space="preserve"> </w:t>
      </w:r>
      <w:r w:rsidRPr="0065234C">
        <w:rPr>
          <w:rFonts w:cs="Tahoma"/>
          <w:szCs w:val="20"/>
        </w:rPr>
        <w:t>k</w:t>
      </w:r>
      <w:r w:rsidR="00E24F88" w:rsidRPr="0065234C">
        <w:rPr>
          <w:rFonts w:cs="Tahoma"/>
          <w:szCs w:val="20"/>
        </w:rPr>
        <w:t xml:space="preserve"> </w:t>
      </w:r>
      <w:r w:rsidRPr="0065234C">
        <w:rPr>
          <w:rFonts w:cs="Tahoma"/>
          <w:szCs w:val="20"/>
        </w:rPr>
        <w:t>řádnému</w:t>
      </w:r>
      <w:r w:rsidR="00E24F88" w:rsidRPr="0065234C">
        <w:rPr>
          <w:rFonts w:cs="Tahoma"/>
          <w:szCs w:val="20"/>
        </w:rPr>
        <w:t xml:space="preserve"> </w:t>
      </w:r>
      <w:r w:rsidRPr="0065234C">
        <w:rPr>
          <w:rFonts w:cs="Tahoma"/>
          <w:szCs w:val="20"/>
        </w:rPr>
        <w:t>splnění</w:t>
      </w:r>
      <w:r w:rsidR="00E24F88" w:rsidRPr="0065234C">
        <w:rPr>
          <w:rFonts w:cs="Tahoma"/>
          <w:szCs w:val="20"/>
        </w:rPr>
        <w:t xml:space="preserve"> </w:t>
      </w:r>
      <w:r w:rsidRPr="0065234C">
        <w:rPr>
          <w:rFonts w:cs="Tahoma"/>
          <w:szCs w:val="20"/>
        </w:rPr>
        <w:t>předmětu</w:t>
      </w:r>
      <w:r w:rsidR="00E24F88" w:rsidRPr="0065234C">
        <w:rPr>
          <w:rFonts w:cs="Tahoma"/>
          <w:szCs w:val="20"/>
        </w:rPr>
        <w:t xml:space="preserve"> </w:t>
      </w:r>
      <w:r w:rsidRPr="0065234C">
        <w:rPr>
          <w:rFonts w:cs="Tahoma"/>
          <w:szCs w:val="20"/>
        </w:rPr>
        <w:t>Veřejné</w:t>
      </w:r>
      <w:r w:rsidR="00E24F88" w:rsidRPr="0065234C">
        <w:rPr>
          <w:rFonts w:cs="Tahoma"/>
          <w:szCs w:val="20"/>
        </w:rPr>
        <w:t xml:space="preserve"> </w:t>
      </w:r>
      <w:r w:rsidRPr="0065234C">
        <w:rPr>
          <w:rFonts w:cs="Tahoma"/>
          <w:szCs w:val="20"/>
        </w:rPr>
        <w:t>zakázky</w:t>
      </w:r>
      <w:r w:rsidR="00E24F88" w:rsidRPr="0065234C">
        <w:rPr>
          <w:rFonts w:cs="Tahoma"/>
          <w:szCs w:val="20"/>
        </w:rPr>
        <w:t xml:space="preserve"> </w:t>
      </w:r>
      <w:r w:rsidR="009D2F7C" w:rsidRPr="0065234C">
        <w:rPr>
          <w:rFonts w:cs="Tahoma"/>
          <w:szCs w:val="20"/>
        </w:rPr>
        <w:t>a</w:t>
      </w:r>
      <w:r w:rsidR="00231950">
        <w:rPr>
          <w:szCs w:val="20"/>
          <w:lang w:val="cs-CZ"/>
        </w:rPr>
        <w:t> </w:t>
      </w:r>
      <w:r w:rsidRPr="0065234C">
        <w:rPr>
          <w:rFonts w:cs="Tahoma"/>
          <w:szCs w:val="20"/>
        </w:rPr>
        <w:t>že</w:t>
      </w:r>
      <w:r w:rsidR="002055F5">
        <w:rPr>
          <w:szCs w:val="20"/>
          <w:lang w:val="cs-CZ"/>
        </w:rPr>
        <w:t> </w:t>
      </w:r>
      <w:r w:rsidRPr="0065234C">
        <w:rPr>
          <w:rFonts w:cs="Tahoma"/>
          <w:szCs w:val="20"/>
        </w:rPr>
        <w:t>všechny</w:t>
      </w:r>
      <w:r w:rsidR="00E24F88" w:rsidRPr="0065234C">
        <w:rPr>
          <w:rFonts w:cs="Tahoma"/>
          <w:szCs w:val="20"/>
        </w:rPr>
        <w:t xml:space="preserve"> </w:t>
      </w:r>
      <w:r w:rsidRPr="0065234C">
        <w:rPr>
          <w:rFonts w:cs="Tahoma"/>
          <w:szCs w:val="20"/>
        </w:rPr>
        <w:t>osoby,</w:t>
      </w:r>
      <w:r w:rsidR="00E24F88" w:rsidRPr="0065234C">
        <w:rPr>
          <w:rFonts w:cs="Tahoma"/>
          <w:szCs w:val="20"/>
        </w:rPr>
        <w:t xml:space="preserve"> </w:t>
      </w:r>
      <w:r w:rsidRPr="0065234C">
        <w:rPr>
          <w:rFonts w:cs="Tahoma"/>
          <w:szCs w:val="20"/>
        </w:rPr>
        <w:t>které</w:t>
      </w:r>
      <w:r w:rsidR="00E24F88" w:rsidRPr="0065234C">
        <w:rPr>
          <w:rFonts w:cs="Tahoma"/>
          <w:szCs w:val="20"/>
        </w:rPr>
        <w:t xml:space="preserve"> </w:t>
      </w:r>
      <w:r w:rsidRPr="0065234C">
        <w:rPr>
          <w:rFonts w:cs="Tahoma"/>
          <w:szCs w:val="20"/>
        </w:rPr>
        <w:t>použije</w:t>
      </w:r>
      <w:r w:rsidR="00E24F88" w:rsidRPr="0065234C">
        <w:rPr>
          <w:rFonts w:cs="Tahoma"/>
          <w:szCs w:val="20"/>
        </w:rPr>
        <w:t xml:space="preserve"> </w:t>
      </w:r>
      <w:r w:rsidRPr="0065234C">
        <w:rPr>
          <w:rFonts w:cs="Tahoma"/>
          <w:szCs w:val="20"/>
        </w:rPr>
        <w:t>k</w:t>
      </w:r>
      <w:r w:rsidR="00E24F88" w:rsidRPr="0065234C">
        <w:rPr>
          <w:rFonts w:cs="Tahoma"/>
          <w:szCs w:val="20"/>
        </w:rPr>
        <w:t xml:space="preserve"> </w:t>
      </w:r>
      <w:r w:rsidRPr="0065234C">
        <w:rPr>
          <w:rFonts w:cs="Tahoma"/>
          <w:szCs w:val="20"/>
        </w:rPr>
        <w:t>plnění</w:t>
      </w:r>
      <w:r w:rsidR="00E24F88" w:rsidRPr="0065234C">
        <w:rPr>
          <w:rFonts w:cs="Tahoma"/>
          <w:szCs w:val="20"/>
        </w:rPr>
        <w:t xml:space="preserve"> </w:t>
      </w:r>
      <w:r w:rsidRPr="0065234C">
        <w:rPr>
          <w:rFonts w:cs="Tahoma"/>
          <w:szCs w:val="20"/>
        </w:rPr>
        <w:t>této</w:t>
      </w:r>
      <w:r w:rsidR="00E24F88" w:rsidRPr="0065234C">
        <w:rPr>
          <w:rFonts w:cs="Tahoma"/>
          <w:szCs w:val="20"/>
        </w:rPr>
        <w:t xml:space="preserve"> </w:t>
      </w:r>
      <w:r w:rsidRPr="0065234C">
        <w:rPr>
          <w:rFonts w:cs="Tahoma"/>
          <w:szCs w:val="20"/>
        </w:rPr>
        <w:t>Smlouvy,</w:t>
      </w:r>
      <w:r w:rsidR="00E24F88" w:rsidRPr="0065234C">
        <w:rPr>
          <w:rFonts w:cs="Tahoma"/>
          <w:szCs w:val="20"/>
        </w:rPr>
        <w:t xml:space="preserve"> </w:t>
      </w:r>
      <w:r w:rsidRPr="0065234C">
        <w:rPr>
          <w:rFonts w:cs="Tahoma"/>
          <w:szCs w:val="20"/>
        </w:rPr>
        <w:t>mají</w:t>
      </w:r>
      <w:r w:rsidR="00E24F88" w:rsidRPr="0065234C">
        <w:rPr>
          <w:rFonts w:cs="Tahoma"/>
          <w:szCs w:val="20"/>
        </w:rPr>
        <w:t xml:space="preserve"> </w:t>
      </w:r>
      <w:r w:rsidRPr="0065234C">
        <w:rPr>
          <w:rFonts w:cs="Tahoma"/>
          <w:szCs w:val="20"/>
        </w:rPr>
        <w:t>potřebné</w:t>
      </w:r>
      <w:r w:rsidR="00E24F88" w:rsidRPr="0065234C">
        <w:rPr>
          <w:rFonts w:cs="Tahoma"/>
          <w:szCs w:val="20"/>
        </w:rPr>
        <w:t xml:space="preserve"> </w:t>
      </w:r>
      <w:r w:rsidRPr="0065234C">
        <w:rPr>
          <w:rFonts w:cs="Tahoma"/>
          <w:szCs w:val="20"/>
        </w:rPr>
        <w:t>vzdělání,</w:t>
      </w:r>
      <w:r w:rsidR="00E24F88" w:rsidRPr="0065234C">
        <w:rPr>
          <w:rFonts w:cs="Tahoma"/>
          <w:szCs w:val="20"/>
        </w:rPr>
        <w:t xml:space="preserve"> </w:t>
      </w:r>
      <w:r w:rsidRPr="0065234C">
        <w:rPr>
          <w:rFonts w:cs="Tahoma"/>
          <w:szCs w:val="20"/>
        </w:rPr>
        <w:t>zkušenosti</w:t>
      </w:r>
      <w:r w:rsidR="00E24F88" w:rsidRPr="0065234C">
        <w:rPr>
          <w:rFonts w:cs="Tahoma"/>
          <w:szCs w:val="20"/>
        </w:rPr>
        <w:t xml:space="preserve"> </w:t>
      </w:r>
      <w:r w:rsidRPr="0065234C">
        <w:rPr>
          <w:rFonts w:cs="Tahoma"/>
          <w:szCs w:val="20"/>
        </w:rPr>
        <w:t>či</w:t>
      </w:r>
      <w:r w:rsidR="00E24F88" w:rsidRPr="0065234C">
        <w:rPr>
          <w:rFonts w:cs="Tahoma"/>
          <w:szCs w:val="20"/>
        </w:rPr>
        <w:t xml:space="preserve"> </w:t>
      </w:r>
      <w:r w:rsidRPr="0065234C">
        <w:rPr>
          <w:rFonts w:cs="Tahoma"/>
          <w:szCs w:val="20"/>
        </w:rPr>
        <w:t>jinou</w:t>
      </w:r>
      <w:r w:rsidR="00E24F88" w:rsidRPr="0065234C">
        <w:rPr>
          <w:rFonts w:cs="Tahoma"/>
          <w:szCs w:val="20"/>
        </w:rPr>
        <w:t xml:space="preserve"> </w:t>
      </w:r>
      <w:r w:rsidRPr="0065234C">
        <w:rPr>
          <w:rFonts w:cs="Tahoma"/>
          <w:szCs w:val="20"/>
        </w:rPr>
        <w:t>profesní</w:t>
      </w:r>
      <w:r w:rsidR="00E24F88" w:rsidRPr="0065234C">
        <w:rPr>
          <w:rFonts w:cs="Tahoma"/>
          <w:szCs w:val="20"/>
        </w:rPr>
        <w:t xml:space="preserve"> </w:t>
      </w:r>
      <w:r w:rsidRPr="0065234C">
        <w:rPr>
          <w:rFonts w:cs="Tahoma"/>
          <w:szCs w:val="20"/>
        </w:rPr>
        <w:t>způsobilost</w:t>
      </w:r>
      <w:r w:rsidR="00E24F88" w:rsidRPr="0065234C">
        <w:rPr>
          <w:rFonts w:cs="Tahoma"/>
          <w:szCs w:val="20"/>
        </w:rPr>
        <w:t xml:space="preserve"> </w:t>
      </w:r>
      <w:r w:rsidRPr="0065234C">
        <w:rPr>
          <w:rFonts w:cs="Tahoma"/>
          <w:szCs w:val="20"/>
        </w:rPr>
        <w:t>k</w:t>
      </w:r>
      <w:r w:rsidR="00E24F88" w:rsidRPr="0065234C">
        <w:rPr>
          <w:rFonts w:cs="Tahoma"/>
          <w:szCs w:val="20"/>
        </w:rPr>
        <w:t xml:space="preserve"> </w:t>
      </w:r>
      <w:r w:rsidRPr="0065234C">
        <w:rPr>
          <w:rFonts w:cs="Tahoma"/>
          <w:szCs w:val="20"/>
        </w:rPr>
        <w:t>plnění,</w:t>
      </w:r>
      <w:r w:rsidR="00E24F88" w:rsidRPr="0065234C">
        <w:rPr>
          <w:rFonts w:cs="Tahoma"/>
          <w:szCs w:val="20"/>
        </w:rPr>
        <w:t xml:space="preserve"> </w:t>
      </w:r>
      <w:r w:rsidRPr="0065234C">
        <w:rPr>
          <w:rFonts w:cs="Tahoma"/>
          <w:szCs w:val="20"/>
        </w:rPr>
        <w:t>které</w:t>
      </w:r>
      <w:r w:rsidR="00E24F88" w:rsidRPr="0065234C">
        <w:rPr>
          <w:rFonts w:cs="Tahoma"/>
          <w:szCs w:val="20"/>
        </w:rPr>
        <w:t xml:space="preserve"> </w:t>
      </w:r>
      <w:r w:rsidRPr="0065234C">
        <w:rPr>
          <w:rFonts w:cs="Tahoma"/>
          <w:szCs w:val="20"/>
        </w:rPr>
        <w:t>má</w:t>
      </w:r>
      <w:r w:rsidR="00E24F88" w:rsidRPr="0065234C">
        <w:rPr>
          <w:rFonts w:cs="Tahoma"/>
          <w:szCs w:val="20"/>
        </w:rPr>
        <w:t xml:space="preserve"> </w:t>
      </w:r>
      <w:r w:rsidRPr="0065234C">
        <w:rPr>
          <w:rFonts w:cs="Tahoma"/>
          <w:szCs w:val="20"/>
        </w:rPr>
        <w:t>Poskytovatel</w:t>
      </w:r>
      <w:r w:rsidR="00E24F88" w:rsidRPr="0065234C">
        <w:rPr>
          <w:rFonts w:cs="Tahoma"/>
          <w:szCs w:val="20"/>
        </w:rPr>
        <w:t xml:space="preserve"> </w:t>
      </w:r>
      <w:r w:rsidRPr="0065234C">
        <w:rPr>
          <w:rFonts w:cs="Tahoma"/>
          <w:szCs w:val="20"/>
        </w:rPr>
        <w:t>dle</w:t>
      </w:r>
      <w:r w:rsidR="00E24F88" w:rsidRPr="0065234C">
        <w:rPr>
          <w:rFonts w:cs="Tahoma"/>
          <w:szCs w:val="20"/>
        </w:rPr>
        <w:t xml:space="preserve"> </w:t>
      </w:r>
      <w:r w:rsidRPr="0065234C">
        <w:rPr>
          <w:rFonts w:cs="Tahoma"/>
          <w:szCs w:val="20"/>
        </w:rPr>
        <w:t>této</w:t>
      </w:r>
      <w:r w:rsidR="00E24F88" w:rsidRPr="0065234C">
        <w:rPr>
          <w:rFonts w:cs="Tahoma"/>
          <w:szCs w:val="20"/>
        </w:rPr>
        <w:t xml:space="preserve"> </w:t>
      </w:r>
      <w:r w:rsidRPr="0065234C">
        <w:rPr>
          <w:rFonts w:cs="Tahoma"/>
          <w:szCs w:val="20"/>
        </w:rPr>
        <w:t>Smlouvy</w:t>
      </w:r>
      <w:r w:rsidR="00E24F88" w:rsidRPr="0065234C">
        <w:rPr>
          <w:rFonts w:cs="Tahoma"/>
          <w:szCs w:val="20"/>
        </w:rPr>
        <w:t xml:space="preserve"> </w:t>
      </w:r>
      <w:r w:rsidRPr="0065234C">
        <w:rPr>
          <w:rFonts w:cs="Tahoma"/>
          <w:szCs w:val="20"/>
        </w:rPr>
        <w:t>poskytovat,</w:t>
      </w:r>
      <w:r w:rsidR="00E24F88" w:rsidRPr="0065234C">
        <w:rPr>
          <w:rFonts w:cs="Tahoma"/>
          <w:szCs w:val="20"/>
        </w:rPr>
        <w:t xml:space="preserve"> </w:t>
      </w:r>
      <w:r w:rsidRPr="0065234C">
        <w:rPr>
          <w:rFonts w:cs="Tahoma"/>
          <w:szCs w:val="20"/>
        </w:rPr>
        <w:t>a</w:t>
      </w:r>
    </w:p>
    <w:p w:rsidR="0032073B" w:rsidRPr="0065234C" w:rsidRDefault="009C52E2" w:rsidP="00561A9A">
      <w:pPr>
        <w:pStyle w:val="RLTextlnkuslovan"/>
        <w:numPr>
          <w:ilvl w:val="2"/>
          <w:numId w:val="1"/>
        </w:numPr>
        <w:tabs>
          <w:tab w:val="clear" w:pos="1305"/>
        </w:tabs>
        <w:spacing w:before="60" w:after="60"/>
        <w:ind w:left="284" w:firstLine="0"/>
        <w:rPr>
          <w:rFonts w:cs="Tahoma"/>
          <w:szCs w:val="20"/>
        </w:rPr>
      </w:pPr>
      <w:r w:rsidRPr="0065234C">
        <w:rPr>
          <w:rFonts w:cs="Tahoma"/>
          <w:szCs w:val="20"/>
        </w:rPr>
        <w:t>při</w:t>
      </w:r>
      <w:r w:rsidR="00E24F88" w:rsidRPr="0065234C">
        <w:rPr>
          <w:rFonts w:cs="Tahoma"/>
          <w:szCs w:val="20"/>
        </w:rPr>
        <w:t xml:space="preserve"> </w:t>
      </w:r>
      <w:r w:rsidRPr="0065234C">
        <w:rPr>
          <w:rFonts w:cs="Tahoma"/>
          <w:szCs w:val="20"/>
        </w:rPr>
        <w:t>plnění</w:t>
      </w:r>
      <w:r w:rsidR="00E24F88" w:rsidRPr="0065234C">
        <w:rPr>
          <w:rFonts w:cs="Tahoma"/>
          <w:szCs w:val="20"/>
        </w:rPr>
        <w:t xml:space="preserve"> </w:t>
      </w:r>
      <w:r w:rsidRPr="0065234C">
        <w:rPr>
          <w:rFonts w:cs="Tahoma"/>
          <w:szCs w:val="20"/>
        </w:rPr>
        <w:t>této</w:t>
      </w:r>
      <w:r w:rsidR="00E24F88" w:rsidRPr="0065234C">
        <w:rPr>
          <w:rFonts w:cs="Tahoma"/>
          <w:szCs w:val="20"/>
        </w:rPr>
        <w:t xml:space="preserve"> </w:t>
      </w:r>
      <w:r w:rsidRPr="0065234C">
        <w:rPr>
          <w:rFonts w:cs="Tahoma"/>
          <w:szCs w:val="20"/>
        </w:rPr>
        <w:t>Smlouvy</w:t>
      </w:r>
      <w:r w:rsidR="00E24F88" w:rsidRPr="0065234C">
        <w:rPr>
          <w:rFonts w:cs="Tahoma"/>
          <w:szCs w:val="20"/>
        </w:rPr>
        <w:t xml:space="preserve"> </w:t>
      </w:r>
      <w:r w:rsidRPr="0065234C">
        <w:rPr>
          <w:rFonts w:cs="Tahoma"/>
          <w:szCs w:val="20"/>
        </w:rPr>
        <w:t>vystupuje</w:t>
      </w:r>
      <w:r w:rsidR="00E24F88" w:rsidRPr="0065234C">
        <w:rPr>
          <w:rFonts w:cs="Tahoma"/>
          <w:szCs w:val="20"/>
        </w:rPr>
        <w:t xml:space="preserve"> </w:t>
      </w:r>
      <w:r w:rsidRPr="0065234C">
        <w:rPr>
          <w:rFonts w:cs="Tahoma"/>
          <w:szCs w:val="20"/>
        </w:rPr>
        <w:t>jako</w:t>
      </w:r>
      <w:r w:rsidR="00E24F88" w:rsidRPr="0065234C">
        <w:rPr>
          <w:rFonts w:cs="Tahoma"/>
          <w:szCs w:val="20"/>
        </w:rPr>
        <w:t xml:space="preserve"> </w:t>
      </w:r>
      <w:r w:rsidRPr="0065234C">
        <w:rPr>
          <w:rFonts w:cs="Tahoma"/>
          <w:szCs w:val="20"/>
        </w:rPr>
        <w:t>odborník</w:t>
      </w:r>
      <w:r w:rsidR="00E24F88" w:rsidRPr="0065234C">
        <w:rPr>
          <w:rFonts w:cs="Tahoma"/>
          <w:szCs w:val="20"/>
        </w:rPr>
        <w:t xml:space="preserve"> </w:t>
      </w:r>
      <w:r w:rsidRPr="0065234C">
        <w:rPr>
          <w:rFonts w:cs="Tahoma"/>
          <w:szCs w:val="20"/>
        </w:rPr>
        <w:t>v</w:t>
      </w:r>
      <w:r w:rsidR="00E24F88" w:rsidRPr="0065234C">
        <w:rPr>
          <w:rFonts w:cs="Tahoma"/>
          <w:szCs w:val="20"/>
        </w:rPr>
        <w:t xml:space="preserve"> </w:t>
      </w:r>
      <w:r w:rsidRPr="0065234C">
        <w:rPr>
          <w:rFonts w:cs="Tahoma"/>
          <w:szCs w:val="20"/>
        </w:rPr>
        <w:t>oblasti</w:t>
      </w:r>
      <w:r w:rsidR="00E24F88" w:rsidRPr="0065234C">
        <w:rPr>
          <w:rFonts w:cs="Tahoma"/>
          <w:szCs w:val="20"/>
        </w:rPr>
        <w:t xml:space="preserve"> </w:t>
      </w:r>
      <w:r w:rsidRPr="0065234C">
        <w:rPr>
          <w:rFonts w:cs="Tahoma"/>
          <w:szCs w:val="20"/>
        </w:rPr>
        <w:t>předmětu</w:t>
      </w:r>
      <w:r w:rsidR="00E24F88" w:rsidRPr="0065234C">
        <w:rPr>
          <w:rFonts w:cs="Tahoma"/>
          <w:szCs w:val="20"/>
        </w:rPr>
        <w:t xml:space="preserve"> </w:t>
      </w:r>
      <w:r w:rsidRPr="0065234C">
        <w:rPr>
          <w:rFonts w:cs="Tahoma"/>
          <w:szCs w:val="20"/>
        </w:rPr>
        <w:t>Veřejné</w:t>
      </w:r>
      <w:r w:rsidR="00E24F88" w:rsidRPr="0065234C">
        <w:rPr>
          <w:rFonts w:cs="Tahoma"/>
          <w:szCs w:val="20"/>
        </w:rPr>
        <w:t xml:space="preserve"> </w:t>
      </w:r>
      <w:r w:rsidRPr="0065234C">
        <w:rPr>
          <w:rFonts w:cs="Tahoma"/>
          <w:szCs w:val="20"/>
        </w:rPr>
        <w:t>zakázky.</w:t>
      </w:r>
      <w:bookmarkStart w:id="6" w:name="VZ"/>
      <w:bookmarkEnd w:id="6"/>
      <w:r w:rsidR="00E24F88" w:rsidRPr="0065234C">
        <w:rPr>
          <w:rFonts w:cs="Tahoma"/>
          <w:szCs w:val="20"/>
        </w:rPr>
        <w:t xml:space="preserve"> </w:t>
      </w:r>
    </w:p>
    <w:p w:rsidR="0032073B" w:rsidRPr="0065234C" w:rsidRDefault="0032073B" w:rsidP="006C1CB5">
      <w:pPr>
        <w:pStyle w:val="RLlneksmlouvy"/>
        <w:keepNext w:val="0"/>
        <w:spacing w:before="180" w:after="60" w:line="240" w:lineRule="auto"/>
        <w:ind w:left="284" w:hanging="284"/>
        <w:rPr>
          <w:rFonts w:asciiTheme="minorHAnsi" w:hAnsiTheme="minorHAnsi" w:cs="Tahoma"/>
          <w:szCs w:val="20"/>
        </w:rPr>
      </w:pPr>
      <w:bookmarkStart w:id="7" w:name="VeřZ"/>
      <w:bookmarkStart w:id="8" w:name="ZVZ"/>
      <w:bookmarkStart w:id="9" w:name="_Toc295034730"/>
      <w:bookmarkEnd w:id="7"/>
      <w:bookmarkEnd w:id="8"/>
      <w:r w:rsidRPr="0065234C">
        <w:rPr>
          <w:rFonts w:asciiTheme="minorHAnsi" w:hAnsiTheme="minorHAnsi" w:cs="Tahoma"/>
          <w:szCs w:val="20"/>
        </w:rPr>
        <w:t>ÚČEL</w:t>
      </w:r>
      <w:r w:rsidR="00E24F88" w:rsidRPr="0065234C">
        <w:rPr>
          <w:rFonts w:asciiTheme="minorHAnsi" w:hAnsiTheme="minorHAnsi" w:cs="Tahoma"/>
          <w:szCs w:val="20"/>
        </w:rPr>
        <w:t xml:space="preserve"> </w:t>
      </w:r>
      <w:r w:rsidRPr="0065234C">
        <w:rPr>
          <w:rFonts w:asciiTheme="minorHAnsi" w:hAnsiTheme="minorHAnsi" w:cs="Tahoma"/>
          <w:szCs w:val="20"/>
        </w:rPr>
        <w:t>SMLOUVY</w:t>
      </w:r>
      <w:bookmarkEnd w:id="9"/>
    </w:p>
    <w:p w:rsidR="00CA5762" w:rsidRPr="0065234C" w:rsidRDefault="007B7608" w:rsidP="00A10A84">
      <w:pPr>
        <w:pStyle w:val="RLTextlnkuslovan"/>
        <w:numPr>
          <w:ilvl w:val="0"/>
          <w:numId w:val="0"/>
        </w:numPr>
        <w:spacing w:before="60" w:after="60"/>
        <w:rPr>
          <w:szCs w:val="20"/>
          <w:lang w:eastAsia="en-US"/>
        </w:rPr>
      </w:pPr>
      <w:bookmarkStart w:id="10" w:name="_Ref492455840"/>
      <w:r w:rsidRPr="0065234C">
        <w:rPr>
          <w:szCs w:val="20"/>
        </w:rPr>
        <w:t>Účelem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této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Smlouvy</w:t>
      </w:r>
      <w:r w:rsidR="00E24F88" w:rsidRPr="0065234C">
        <w:rPr>
          <w:szCs w:val="20"/>
        </w:rPr>
        <w:t xml:space="preserve"> </w:t>
      </w:r>
      <w:r w:rsidR="005E450B" w:rsidRPr="00715682">
        <w:rPr>
          <w:szCs w:val="20"/>
        </w:rPr>
        <w:t xml:space="preserve">je zajištění služeb konzultanta </w:t>
      </w:r>
      <w:r w:rsidR="00AB0AE1">
        <w:rPr>
          <w:szCs w:val="20"/>
          <w:lang w:val="cs-CZ"/>
        </w:rPr>
        <w:t>elektronické identifikace</w:t>
      </w:r>
      <w:r w:rsidR="005E450B" w:rsidRPr="00715682">
        <w:rPr>
          <w:szCs w:val="20"/>
        </w:rPr>
        <w:t xml:space="preserve"> a to z důvodů naplnění</w:t>
      </w:r>
      <w:r w:rsidR="00AB0AE1">
        <w:rPr>
          <w:szCs w:val="20"/>
          <w:lang w:val="cs-CZ"/>
        </w:rPr>
        <w:t xml:space="preserve"> bezpečnostních</w:t>
      </w:r>
      <w:r w:rsidR="00AB2AA3">
        <w:rPr>
          <w:szCs w:val="20"/>
          <w:lang w:val="cs-CZ"/>
        </w:rPr>
        <w:t xml:space="preserve"> a</w:t>
      </w:r>
      <w:r w:rsidR="00C924C4">
        <w:rPr>
          <w:szCs w:val="20"/>
          <w:lang w:val="cs-CZ"/>
        </w:rPr>
        <w:t> </w:t>
      </w:r>
      <w:r w:rsidR="00AB2AA3">
        <w:rPr>
          <w:szCs w:val="20"/>
          <w:lang w:val="cs-CZ"/>
        </w:rPr>
        <w:t>legislativních</w:t>
      </w:r>
      <w:r w:rsidR="005E450B" w:rsidRPr="00715682">
        <w:rPr>
          <w:szCs w:val="20"/>
        </w:rPr>
        <w:t xml:space="preserve"> požadavků</w:t>
      </w:r>
      <w:r w:rsidR="00AB0AE1">
        <w:rPr>
          <w:szCs w:val="20"/>
          <w:lang w:val="cs-CZ"/>
        </w:rPr>
        <w:t xml:space="preserve">. </w:t>
      </w:r>
      <w:r w:rsidR="004D3EE8">
        <w:rPr>
          <w:szCs w:val="20"/>
          <w:lang w:val="cs-CZ"/>
        </w:rPr>
        <w:t>MZe v současné době provozuje vstupní</w:t>
      </w:r>
      <w:r w:rsidR="00505C95">
        <w:rPr>
          <w:szCs w:val="20"/>
          <w:lang w:val="cs-CZ"/>
        </w:rPr>
        <w:t>/</w:t>
      </w:r>
      <w:r w:rsidR="004D3EE8">
        <w:rPr>
          <w:szCs w:val="20"/>
          <w:lang w:val="cs-CZ"/>
        </w:rPr>
        <w:t>výstupní systém, který zcela nesplňuje požadavky na příjem a zpracovaní osobních dat</w:t>
      </w:r>
      <w:r w:rsidR="00BC3F4A">
        <w:rPr>
          <w:szCs w:val="20"/>
          <w:lang w:val="cs-CZ"/>
        </w:rPr>
        <w:t xml:space="preserve"> </w:t>
      </w:r>
      <w:r w:rsidR="00174A10">
        <w:rPr>
          <w:szCs w:val="20"/>
          <w:lang w:val="cs-CZ"/>
        </w:rPr>
        <w:t xml:space="preserve">a </w:t>
      </w:r>
      <w:r w:rsidR="004D3EE8">
        <w:rPr>
          <w:szCs w:val="20"/>
          <w:lang w:val="cs-CZ"/>
        </w:rPr>
        <w:t xml:space="preserve">z tohoto důvodu MZe zahájilo realizaci projektu elektronické </w:t>
      </w:r>
      <w:proofErr w:type="gramStart"/>
      <w:r w:rsidR="004D3EE8">
        <w:rPr>
          <w:szCs w:val="20"/>
          <w:lang w:val="cs-CZ"/>
        </w:rPr>
        <w:t>identifikace k jehož</w:t>
      </w:r>
      <w:proofErr w:type="gramEnd"/>
      <w:r w:rsidR="004D3EE8">
        <w:rPr>
          <w:szCs w:val="20"/>
          <w:lang w:val="cs-CZ"/>
        </w:rPr>
        <w:t xml:space="preserve"> realizaci potřebuje zajištění služeb konzultanta elektronické identifikace </w:t>
      </w:r>
      <w:r w:rsidR="00AB0AE1">
        <w:rPr>
          <w:szCs w:val="20"/>
          <w:lang w:val="cs-CZ"/>
        </w:rPr>
        <w:t xml:space="preserve"> </w:t>
      </w:r>
      <w:r w:rsidR="00331860">
        <w:rPr>
          <w:szCs w:val="20"/>
          <w:lang w:val="cs-CZ"/>
        </w:rPr>
        <w:t xml:space="preserve">a to v rámci 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realizace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Veřejné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zakázky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dle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zadávací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dokumentace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Veřejné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zakázky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ve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znění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jejích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případných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změn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nebo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doplnění</w:t>
      </w:r>
      <w:r w:rsidR="00505C95">
        <w:rPr>
          <w:szCs w:val="20"/>
          <w:lang w:val="cs-CZ"/>
        </w:rPr>
        <w:t>.</w:t>
      </w:r>
      <w:r w:rsidR="00E24F88" w:rsidRPr="0065234C">
        <w:rPr>
          <w:szCs w:val="20"/>
        </w:rPr>
        <w:t xml:space="preserve"> </w:t>
      </w:r>
      <w:bookmarkEnd w:id="10"/>
    </w:p>
    <w:p w:rsidR="0032073B" w:rsidRPr="0065234C" w:rsidRDefault="0032073B" w:rsidP="006C1CB5">
      <w:pPr>
        <w:pStyle w:val="RLlneksmlouvy"/>
        <w:keepNext w:val="0"/>
        <w:spacing w:before="180" w:after="60" w:line="240" w:lineRule="auto"/>
        <w:ind w:left="284" w:hanging="284"/>
        <w:rPr>
          <w:rFonts w:asciiTheme="minorHAnsi" w:hAnsiTheme="minorHAnsi" w:cs="Tahoma"/>
          <w:szCs w:val="20"/>
        </w:rPr>
      </w:pPr>
      <w:bookmarkStart w:id="11" w:name="_Toc295034731"/>
      <w:r w:rsidRPr="0065234C">
        <w:rPr>
          <w:rFonts w:asciiTheme="minorHAnsi" w:hAnsiTheme="minorHAnsi" w:cs="Tahoma"/>
          <w:szCs w:val="20"/>
        </w:rPr>
        <w:t>PŘEDMĚT</w:t>
      </w:r>
      <w:r w:rsidR="00E24F88" w:rsidRPr="0065234C">
        <w:rPr>
          <w:rFonts w:asciiTheme="minorHAnsi" w:hAnsiTheme="minorHAnsi" w:cs="Tahoma"/>
          <w:szCs w:val="20"/>
        </w:rPr>
        <w:t xml:space="preserve"> </w:t>
      </w:r>
      <w:r w:rsidRPr="0065234C">
        <w:rPr>
          <w:rFonts w:asciiTheme="minorHAnsi" w:hAnsiTheme="minorHAnsi" w:cs="Tahoma"/>
          <w:szCs w:val="20"/>
        </w:rPr>
        <w:t>SMLOUVY</w:t>
      </w:r>
      <w:bookmarkEnd w:id="11"/>
    </w:p>
    <w:p w:rsidR="00AB0AC1" w:rsidRPr="00DA51B0" w:rsidRDefault="0032073B" w:rsidP="00DA51B0">
      <w:pPr>
        <w:pStyle w:val="RLTextlnkuslovan"/>
        <w:spacing w:before="60" w:after="60"/>
        <w:ind w:left="0" w:firstLine="0"/>
        <w:rPr>
          <w:szCs w:val="20"/>
          <w:lang w:eastAsia="en-US"/>
        </w:rPr>
      </w:pPr>
      <w:bookmarkStart w:id="12" w:name="Služby"/>
      <w:bookmarkStart w:id="13" w:name="_Ref256777714"/>
      <w:bookmarkStart w:id="14" w:name="_Ref492454661"/>
      <w:bookmarkEnd w:id="12"/>
      <w:r w:rsidRPr="0065234C">
        <w:rPr>
          <w:szCs w:val="20"/>
        </w:rPr>
        <w:t>Poskytovatel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se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touto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Smlouvou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zavazuje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poskytovat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Objednateli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služby</w:t>
      </w:r>
      <w:r w:rsidR="00E24F88" w:rsidRPr="0065234C">
        <w:rPr>
          <w:szCs w:val="20"/>
        </w:rPr>
        <w:t xml:space="preserve"> </w:t>
      </w:r>
      <w:r w:rsidR="00336F19" w:rsidRPr="0065234C">
        <w:rPr>
          <w:szCs w:val="20"/>
        </w:rPr>
        <w:t>zajištění</w:t>
      </w:r>
      <w:r w:rsidR="005A3BED" w:rsidRPr="0065234C">
        <w:rPr>
          <w:szCs w:val="20"/>
        </w:rPr>
        <w:t xml:space="preserve"> </w:t>
      </w:r>
      <w:r w:rsidR="005A3BED">
        <w:rPr>
          <w:szCs w:val="20"/>
          <w:lang w:val="cs-CZ"/>
        </w:rPr>
        <w:t xml:space="preserve">služby konzultanta </w:t>
      </w:r>
      <w:r w:rsidR="004D3EE8">
        <w:rPr>
          <w:szCs w:val="20"/>
          <w:lang w:val="cs-CZ"/>
        </w:rPr>
        <w:t>elektronické identifikace</w:t>
      </w:r>
      <w:r w:rsidR="001123C6" w:rsidRPr="00DA51B0">
        <w:rPr>
          <w:szCs w:val="20"/>
        </w:rPr>
        <w:t xml:space="preserve"> </w:t>
      </w:r>
      <w:r w:rsidRPr="00DA51B0">
        <w:rPr>
          <w:szCs w:val="20"/>
        </w:rPr>
        <w:t>(dále</w:t>
      </w:r>
      <w:r w:rsidR="00E24F88" w:rsidRPr="00DA51B0">
        <w:rPr>
          <w:szCs w:val="20"/>
        </w:rPr>
        <w:t xml:space="preserve"> </w:t>
      </w:r>
      <w:r w:rsidRPr="00DA51B0">
        <w:rPr>
          <w:szCs w:val="20"/>
        </w:rPr>
        <w:t>jen</w:t>
      </w:r>
      <w:r w:rsidR="00E24F88" w:rsidRPr="00DA51B0">
        <w:rPr>
          <w:szCs w:val="20"/>
        </w:rPr>
        <w:t xml:space="preserve"> </w:t>
      </w:r>
      <w:r w:rsidRPr="00DA51B0">
        <w:rPr>
          <w:szCs w:val="20"/>
        </w:rPr>
        <w:t>„</w:t>
      </w:r>
      <w:r w:rsidRPr="00DA51B0">
        <w:rPr>
          <w:b/>
          <w:szCs w:val="20"/>
        </w:rPr>
        <w:t>Služby</w:t>
      </w:r>
      <w:r w:rsidRPr="00DA51B0">
        <w:rPr>
          <w:szCs w:val="20"/>
        </w:rPr>
        <w:t>“)</w:t>
      </w:r>
      <w:bookmarkEnd w:id="13"/>
      <w:r w:rsidR="00515CCA" w:rsidRPr="00DA51B0">
        <w:rPr>
          <w:szCs w:val="20"/>
        </w:rPr>
        <w:t>.</w:t>
      </w:r>
      <w:bookmarkEnd w:id="14"/>
    </w:p>
    <w:p w:rsidR="0032073B" w:rsidRPr="0065234C" w:rsidRDefault="0032073B" w:rsidP="00561A9A">
      <w:pPr>
        <w:pStyle w:val="RLTextlnkuslovan"/>
        <w:spacing w:before="60" w:after="60"/>
        <w:ind w:left="0" w:firstLine="0"/>
        <w:rPr>
          <w:szCs w:val="20"/>
        </w:rPr>
      </w:pPr>
      <w:bookmarkStart w:id="15" w:name="TechSpec"/>
      <w:bookmarkStart w:id="16" w:name="ObParSluz"/>
      <w:bookmarkStart w:id="17" w:name="_Ref492454727"/>
      <w:bookmarkEnd w:id="15"/>
      <w:bookmarkEnd w:id="16"/>
      <w:r w:rsidRPr="0065234C">
        <w:rPr>
          <w:szCs w:val="20"/>
          <w:lang w:val="cs-CZ"/>
        </w:rPr>
        <w:t>Služby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jsou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dále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specifikovány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v</w:t>
      </w:r>
      <w:r w:rsidR="00E24F88" w:rsidRPr="0065234C">
        <w:rPr>
          <w:szCs w:val="20"/>
        </w:rPr>
        <w:t xml:space="preserve"> </w:t>
      </w:r>
      <w:hyperlink w:anchor="_Příloha_č._1_1" w:history="1">
        <w:r w:rsidR="00DB715C">
          <w:rPr>
            <w:rStyle w:val="Hypertextovodkaz"/>
            <w:szCs w:val="20"/>
            <w:lang w:val="cs-CZ" w:eastAsia="en-US"/>
          </w:rPr>
          <w:t>P</w:t>
        </w:r>
        <w:proofErr w:type="spellStart"/>
        <w:r w:rsidRPr="0065234C">
          <w:rPr>
            <w:rStyle w:val="Hypertextovodkaz"/>
            <w:szCs w:val="20"/>
            <w:lang w:eastAsia="en-US"/>
          </w:rPr>
          <w:t>říloze</w:t>
        </w:r>
        <w:proofErr w:type="spellEnd"/>
        <w:r w:rsidR="00E24F88" w:rsidRPr="0065234C">
          <w:rPr>
            <w:rStyle w:val="Hypertextovodkaz"/>
            <w:szCs w:val="20"/>
            <w:lang w:eastAsia="en-US"/>
          </w:rPr>
          <w:t xml:space="preserve"> </w:t>
        </w:r>
        <w:proofErr w:type="gramStart"/>
        <w:r w:rsidRPr="0065234C">
          <w:rPr>
            <w:rStyle w:val="Hypertextovodkaz"/>
            <w:szCs w:val="20"/>
            <w:lang w:eastAsia="en-US"/>
          </w:rPr>
          <w:t>č.1</w:t>
        </w:r>
      </w:hyperlink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této</w:t>
      </w:r>
      <w:proofErr w:type="gramEnd"/>
      <w:r w:rsidR="00E24F88" w:rsidRPr="0065234C">
        <w:rPr>
          <w:szCs w:val="20"/>
        </w:rPr>
        <w:t xml:space="preserve"> </w:t>
      </w:r>
      <w:r w:rsidRPr="00DA20E8">
        <w:rPr>
          <w:szCs w:val="20"/>
        </w:rPr>
        <w:t>Smlouvy</w:t>
      </w:r>
      <w:r w:rsidR="00E24F88" w:rsidRPr="00DA20E8">
        <w:rPr>
          <w:szCs w:val="20"/>
        </w:rPr>
        <w:t xml:space="preserve"> </w:t>
      </w:r>
      <w:r w:rsidRPr="00DA20E8">
        <w:rPr>
          <w:szCs w:val="20"/>
        </w:rPr>
        <w:t>(dále</w:t>
      </w:r>
      <w:r w:rsidR="00E24F88" w:rsidRPr="00DA20E8">
        <w:rPr>
          <w:szCs w:val="20"/>
        </w:rPr>
        <w:t xml:space="preserve"> </w:t>
      </w:r>
      <w:r w:rsidRPr="00C47E2F">
        <w:rPr>
          <w:szCs w:val="20"/>
        </w:rPr>
        <w:t>jen</w:t>
      </w:r>
      <w:r w:rsidR="00E24F88" w:rsidRPr="00C47E2F">
        <w:rPr>
          <w:szCs w:val="20"/>
        </w:rPr>
        <w:t xml:space="preserve"> </w:t>
      </w:r>
      <w:r w:rsidRPr="00C47E2F">
        <w:rPr>
          <w:szCs w:val="20"/>
        </w:rPr>
        <w:t>„</w:t>
      </w:r>
      <w:r w:rsidR="00AD3255" w:rsidRPr="00C04EDB">
        <w:rPr>
          <w:b/>
          <w:szCs w:val="20"/>
          <w:lang w:val="cs-CZ"/>
        </w:rPr>
        <w:t>Specifikace služeb</w:t>
      </w:r>
      <w:r w:rsidRPr="0056744D">
        <w:rPr>
          <w:szCs w:val="20"/>
        </w:rPr>
        <w:t>“)</w:t>
      </w:r>
      <w:r w:rsidR="00E24F88" w:rsidRPr="00C87302">
        <w:rPr>
          <w:szCs w:val="20"/>
        </w:rPr>
        <w:t xml:space="preserve"> </w:t>
      </w:r>
      <w:r w:rsidRPr="0065234C">
        <w:rPr>
          <w:szCs w:val="20"/>
        </w:rPr>
        <w:t>prostřednictvím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katalogových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listů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(dále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též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„</w:t>
      </w:r>
      <w:r w:rsidRPr="0065234C">
        <w:rPr>
          <w:b/>
          <w:szCs w:val="20"/>
        </w:rPr>
        <w:t>KL</w:t>
      </w:r>
      <w:r w:rsidRPr="0065234C">
        <w:rPr>
          <w:szCs w:val="20"/>
        </w:rPr>
        <w:t>“)</w:t>
      </w:r>
      <w:bookmarkEnd w:id="17"/>
      <w:r w:rsidR="00F1032A">
        <w:rPr>
          <w:szCs w:val="20"/>
          <w:lang w:val="cs-CZ"/>
        </w:rPr>
        <w:t>.</w:t>
      </w:r>
    </w:p>
    <w:p w:rsidR="0032073B" w:rsidRPr="0065234C" w:rsidRDefault="0032073B" w:rsidP="00561A9A">
      <w:pPr>
        <w:pStyle w:val="RLTextlnkuslovan"/>
        <w:numPr>
          <w:ilvl w:val="2"/>
          <w:numId w:val="1"/>
        </w:numPr>
        <w:tabs>
          <w:tab w:val="clear" w:pos="1305"/>
        </w:tabs>
        <w:spacing w:before="60" w:after="60"/>
        <w:ind w:left="284" w:firstLine="0"/>
        <w:rPr>
          <w:szCs w:val="20"/>
        </w:rPr>
      </w:pPr>
      <w:bookmarkStart w:id="18" w:name="PausS"/>
      <w:bookmarkStart w:id="19" w:name="_Ref492454118"/>
      <w:bookmarkEnd w:id="18"/>
      <w:r w:rsidRPr="0065234C">
        <w:rPr>
          <w:rFonts w:cs="Tahoma"/>
          <w:szCs w:val="20"/>
        </w:rPr>
        <w:t>pravidelné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Služby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poskytované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od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jejich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zahájení</w:t>
      </w:r>
      <w:r w:rsidR="000E4E4D">
        <w:rPr>
          <w:szCs w:val="20"/>
          <w:lang w:val="cs-CZ"/>
        </w:rPr>
        <w:t>,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po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celou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zbývající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dobu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účinnosti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této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Smlouvy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(dále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jen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„</w:t>
      </w:r>
      <w:r w:rsidRPr="0065234C">
        <w:rPr>
          <w:b/>
          <w:szCs w:val="20"/>
        </w:rPr>
        <w:t>Paušální</w:t>
      </w:r>
      <w:r w:rsidR="00E24F88" w:rsidRPr="0065234C">
        <w:rPr>
          <w:b/>
          <w:szCs w:val="20"/>
        </w:rPr>
        <w:t xml:space="preserve"> </w:t>
      </w:r>
      <w:r w:rsidRPr="0065234C">
        <w:rPr>
          <w:b/>
          <w:szCs w:val="20"/>
        </w:rPr>
        <w:t>služby</w:t>
      </w:r>
      <w:r w:rsidRPr="0065234C">
        <w:rPr>
          <w:szCs w:val="20"/>
        </w:rPr>
        <w:t>“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resp.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„</w:t>
      </w:r>
      <w:r w:rsidRPr="0065234C">
        <w:rPr>
          <w:b/>
          <w:szCs w:val="20"/>
        </w:rPr>
        <w:t>Paušální</w:t>
      </w:r>
      <w:r w:rsidR="00E24F88" w:rsidRPr="0065234C">
        <w:rPr>
          <w:b/>
          <w:szCs w:val="20"/>
        </w:rPr>
        <w:t xml:space="preserve"> </w:t>
      </w:r>
      <w:r w:rsidRPr="0065234C">
        <w:rPr>
          <w:b/>
          <w:szCs w:val="20"/>
        </w:rPr>
        <w:t>KL</w:t>
      </w:r>
      <w:r w:rsidRPr="0065234C">
        <w:rPr>
          <w:szCs w:val="20"/>
        </w:rPr>
        <w:t>“)</w:t>
      </w:r>
      <w:r w:rsidR="00B97A63">
        <w:rPr>
          <w:szCs w:val="20"/>
          <w:lang w:val="cs-CZ"/>
        </w:rPr>
        <w:t>.</w:t>
      </w:r>
      <w:r w:rsidR="00E24F88" w:rsidRPr="0065234C">
        <w:rPr>
          <w:szCs w:val="20"/>
        </w:rPr>
        <w:t xml:space="preserve"> </w:t>
      </w:r>
      <w:bookmarkEnd w:id="19"/>
    </w:p>
    <w:p w:rsidR="0032073B" w:rsidRPr="0065234C" w:rsidRDefault="0032073B" w:rsidP="00561A9A">
      <w:pPr>
        <w:pStyle w:val="RLTextlnkuslovan"/>
        <w:spacing w:before="60" w:after="60"/>
        <w:ind w:left="0" w:firstLine="0"/>
        <w:rPr>
          <w:szCs w:val="20"/>
        </w:rPr>
      </w:pPr>
      <w:bookmarkStart w:id="20" w:name="AdHocS"/>
      <w:bookmarkEnd w:id="20"/>
      <w:r w:rsidRPr="0065234C">
        <w:rPr>
          <w:szCs w:val="20"/>
          <w:lang w:val="cs-CZ"/>
        </w:rPr>
        <w:t>Objednatel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se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zavazuje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zaplatit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Poskytovateli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za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řádně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a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včas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poskytnuté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Služby</w:t>
      </w:r>
      <w:r w:rsidR="00E24F88" w:rsidRPr="0065234C">
        <w:rPr>
          <w:szCs w:val="20"/>
        </w:rPr>
        <w:t xml:space="preserve"> </w:t>
      </w:r>
      <w:r w:rsidR="001061F2" w:rsidRPr="0065234C">
        <w:rPr>
          <w:szCs w:val="20"/>
        </w:rPr>
        <w:t>cenu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dohodnutou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v</w:t>
      </w:r>
      <w:r w:rsidR="00671EAC">
        <w:rPr>
          <w:szCs w:val="20"/>
          <w:lang w:val="cs-CZ"/>
        </w:rPr>
        <w:t> </w:t>
      </w:r>
      <w:r w:rsidRPr="0065234C">
        <w:rPr>
          <w:szCs w:val="20"/>
        </w:rPr>
        <w:t>této</w:t>
      </w:r>
      <w:r w:rsidR="00671EAC">
        <w:rPr>
          <w:szCs w:val="20"/>
          <w:lang w:val="cs-CZ"/>
        </w:rPr>
        <w:t> </w:t>
      </w:r>
      <w:r w:rsidRPr="0065234C">
        <w:rPr>
          <w:szCs w:val="20"/>
        </w:rPr>
        <w:t>Smlouvě.</w:t>
      </w:r>
    </w:p>
    <w:p w:rsidR="0032073B" w:rsidRPr="0065234C" w:rsidRDefault="0032073B" w:rsidP="00561A9A">
      <w:pPr>
        <w:pStyle w:val="RLTextlnkuslovan"/>
        <w:spacing w:before="60" w:after="60"/>
        <w:ind w:left="0" w:firstLine="0"/>
        <w:rPr>
          <w:szCs w:val="20"/>
        </w:rPr>
      </w:pPr>
      <w:r w:rsidRPr="0065234C">
        <w:rPr>
          <w:szCs w:val="20"/>
          <w:lang w:val="cs-CZ"/>
        </w:rPr>
        <w:t>Poskytovatel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se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zavazuje,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že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ke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Službám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a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veškerým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jejich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součástem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či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výstupům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poskytne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Objednateli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všechna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vlastnická</w:t>
      </w:r>
      <w:r w:rsidR="00E24F88" w:rsidRPr="0065234C">
        <w:rPr>
          <w:szCs w:val="20"/>
          <w:lang w:val="cs-CZ"/>
        </w:rPr>
        <w:t xml:space="preserve"> </w:t>
      </w:r>
      <w:r w:rsidR="00C06563" w:rsidRPr="0065234C">
        <w:rPr>
          <w:szCs w:val="20"/>
          <w:lang w:val="cs-CZ"/>
        </w:rPr>
        <w:t>práva</w:t>
      </w:r>
      <w:r w:rsidR="00E24F88" w:rsidRPr="0065234C">
        <w:rPr>
          <w:szCs w:val="20"/>
          <w:lang w:val="cs-CZ"/>
        </w:rPr>
        <w:t xml:space="preserve"> </w:t>
      </w:r>
      <w:r w:rsidR="00C06563" w:rsidRPr="0065234C">
        <w:rPr>
          <w:szCs w:val="20"/>
          <w:lang w:val="cs-CZ"/>
        </w:rPr>
        <w:t>a</w:t>
      </w:r>
      <w:r w:rsidR="00E24F88" w:rsidRPr="0065234C">
        <w:rPr>
          <w:szCs w:val="20"/>
          <w:lang w:val="cs-CZ"/>
        </w:rPr>
        <w:t xml:space="preserve"> </w:t>
      </w:r>
      <w:r w:rsidR="00C06563" w:rsidRPr="0065234C">
        <w:rPr>
          <w:szCs w:val="20"/>
          <w:lang w:val="cs-CZ"/>
        </w:rPr>
        <w:t>práva</w:t>
      </w:r>
      <w:r w:rsidR="00E24F88" w:rsidRPr="0065234C">
        <w:rPr>
          <w:szCs w:val="20"/>
          <w:lang w:val="cs-CZ"/>
        </w:rPr>
        <w:t xml:space="preserve"> </w:t>
      </w:r>
      <w:r w:rsidR="00C06563" w:rsidRPr="0065234C">
        <w:rPr>
          <w:szCs w:val="20"/>
          <w:lang w:val="cs-CZ"/>
        </w:rPr>
        <w:t>duševního</w:t>
      </w:r>
      <w:r w:rsidR="00E24F88" w:rsidRPr="0065234C">
        <w:rPr>
          <w:szCs w:val="20"/>
          <w:lang w:val="cs-CZ"/>
        </w:rPr>
        <w:t xml:space="preserve"> </w:t>
      </w:r>
      <w:r w:rsidR="00C06563" w:rsidRPr="0065234C">
        <w:rPr>
          <w:szCs w:val="20"/>
          <w:lang w:val="cs-CZ"/>
        </w:rPr>
        <w:t>vlastnictví</w:t>
      </w:r>
      <w:r w:rsidR="00E24F88" w:rsidRPr="0065234C">
        <w:rPr>
          <w:szCs w:val="20"/>
          <w:lang w:val="cs-CZ"/>
        </w:rPr>
        <w:t xml:space="preserve"> </w:t>
      </w:r>
      <w:r w:rsidRPr="0065234C">
        <w:rPr>
          <w:szCs w:val="20"/>
        </w:rPr>
        <w:t>dle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čl.</w:t>
      </w:r>
      <w:r w:rsidR="00E24F88" w:rsidRPr="0065234C">
        <w:rPr>
          <w:szCs w:val="20"/>
        </w:rPr>
        <w:t xml:space="preserve"> </w:t>
      </w:r>
      <w:r w:rsidR="00F1032A">
        <w:rPr>
          <w:szCs w:val="20"/>
          <w:lang w:val="cs-CZ"/>
        </w:rPr>
        <w:t>1</w:t>
      </w:r>
      <w:r w:rsidR="00E91AC1">
        <w:rPr>
          <w:szCs w:val="20"/>
          <w:lang w:val="cs-CZ"/>
        </w:rPr>
        <w:t>2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této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Smlouvy.</w:t>
      </w:r>
      <w:r w:rsidR="00E24F88" w:rsidRPr="0065234C">
        <w:rPr>
          <w:szCs w:val="20"/>
        </w:rPr>
        <w:t xml:space="preserve">  </w:t>
      </w:r>
    </w:p>
    <w:p w:rsidR="00CA5762" w:rsidRPr="0065234C" w:rsidRDefault="00FC440A" w:rsidP="00561A9A">
      <w:pPr>
        <w:pStyle w:val="RLTextlnkuslovan"/>
        <w:spacing w:before="60" w:after="60"/>
        <w:ind w:left="0" w:firstLine="0"/>
        <w:rPr>
          <w:szCs w:val="20"/>
        </w:rPr>
      </w:pPr>
      <w:bookmarkStart w:id="21" w:name="StavSoft"/>
      <w:bookmarkStart w:id="22" w:name="_Ref379908617"/>
      <w:bookmarkStart w:id="23" w:name="_Ref431462279"/>
      <w:bookmarkStart w:id="24" w:name="_Ref468198424"/>
      <w:bookmarkEnd w:id="21"/>
      <w:r w:rsidRPr="0065234C">
        <w:rPr>
          <w:szCs w:val="20"/>
          <w:lang w:val="cs-CZ"/>
        </w:rPr>
        <w:t>Poskytovatel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se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zavazuje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Služby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poskytovat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sám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nebo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využitím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třetích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osob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(poddodavatelů)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uvedených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v</w:t>
      </w:r>
      <w:r w:rsidR="009A4503">
        <w:rPr>
          <w:szCs w:val="20"/>
          <w:lang w:val="cs-CZ"/>
        </w:rPr>
        <w:t> </w:t>
      </w:r>
      <w:r w:rsidR="0085633A">
        <w:rPr>
          <w:szCs w:val="20"/>
          <w:lang w:val="cs-CZ"/>
        </w:rPr>
        <w:t>P</w:t>
      </w:r>
      <w:proofErr w:type="spellStart"/>
      <w:r w:rsidRPr="005E4679">
        <w:rPr>
          <w:szCs w:val="20"/>
        </w:rPr>
        <w:t>říloze</w:t>
      </w:r>
      <w:proofErr w:type="spellEnd"/>
      <w:r w:rsidR="00E24F88" w:rsidRPr="005E4679">
        <w:rPr>
          <w:szCs w:val="20"/>
        </w:rPr>
        <w:t xml:space="preserve"> </w:t>
      </w:r>
      <w:r w:rsidRPr="005E4679">
        <w:rPr>
          <w:szCs w:val="20"/>
        </w:rPr>
        <w:t>č.</w:t>
      </w:r>
      <w:r w:rsidR="005C6D45" w:rsidRPr="005E4679">
        <w:rPr>
          <w:szCs w:val="20"/>
          <w:lang w:val="cs-CZ"/>
        </w:rPr>
        <w:t xml:space="preserve"> </w:t>
      </w:r>
      <w:r w:rsidR="0085633A">
        <w:rPr>
          <w:szCs w:val="20"/>
          <w:lang w:val="cs-CZ"/>
        </w:rPr>
        <w:t>3</w:t>
      </w:r>
      <w:r w:rsidR="00E24F88" w:rsidRPr="0065234C">
        <w:rPr>
          <w:szCs w:val="20"/>
        </w:rPr>
        <w:t xml:space="preserve"> </w:t>
      </w:r>
      <w:proofErr w:type="gramStart"/>
      <w:r w:rsidRPr="00DA20E8">
        <w:rPr>
          <w:szCs w:val="20"/>
        </w:rPr>
        <w:t>této</w:t>
      </w:r>
      <w:proofErr w:type="gramEnd"/>
      <w:r w:rsidR="00E24F88" w:rsidRPr="00DA20E8">
        <w:rPr>
          <w:szCs w:val="20"/>
        </w:rPr>
        <w:t xml:space="preserve"> </w:t>
      </w:r>
      <w:r w:rsidRPr="00DA20E8">
        <w:rPr>
          <w:szCs w:val="20"/>
        </w:rPr>
        <w:t>Smlouvy.</w:t>
      </w:r>
      <w:r w:rsidR="00E24F88" w:rsidRPr="00DA20E8">
        <w:rPr>
          <w:szCs w:val="20"/>
        </w:rPr>
        <w:t xml:space="preserve"> </w:t>
      </w:r>
      <w:r w:rsidRPr="00C47E2F">
        <w:rPr>
          <w:szCs w:val="20"/>
        </w:rPr>
        <w:t>Jakákoliv</w:t>
      </w:r>
      <w:r w:rsidR="00E24F88" w:rsidRPr="00C47E2F">
        <w:rPr>
          <w:szCs w:val="20"/>
        </w:rPr>
        <w:t xml:space="preserve"> </w:t>
      </w:r>
      <w:r w:rsidRPr="00C47E2F">
        <w:rPr>
          <w:szCs w:val="20"/>
        </w:rPr>
        <w:t>dodatečná</w:t>
      </w:r>
      <w:r w:rsidR="00E24F88" w:rsidRPr="00C47E2F">
        <w:rPr>
          <w:szCs w:val="20"/>
        </w:rPr>
        <w:t xml:space="preserve"> </w:t>
      </w:r>
      <w:r w:rsidRPr="00C47E2F">
        <w:rPr>
          <w:szCs w:val="20"/>
        </w:rPr>
        <w:t>změna</w:t>
      </w:r>
      <w:r w:rsidR="00E24F88" w:rsidRPr="00C47E2F">
        <w:rPr>
          <w:szCs w:val="20"/>
        </w:rPr>
        <w:t xml:space="preserve"> </w:t>
      </w:r>
      <w:r w:rsidRPr="00C47E2F">
        <w:rPr>
          <w:szCs w:val="20"/>
        </w:rPr>
        <w:t>osoby</w:t>
      </w:r>
      <w:r w:rsidR="00E24F88" w:rsidRPr="00C47E2F">
        <w:rPr>
          <w:szCs w:val="20"/>
        </w:rPr>
        <w:t xml:space="preserve"> </w:t>
      </w:r>
      <w:r w:rsidRPr="00C47E2F">
        <w:rPr>
          <w:szCs w:val="20"/>
        </w:rPr>
        <w:t>poddodav</w:t>
      </w:r>
      <w:r w:rsidRPr="00C04EDB">
        <w:rPr>
          <w:szCs w:val="20"/>
        </w:rPr>
        <w:t>atele</w:t>
      </w:r>
      <w:r w:rsidR="00E24F88" w:rsidRPr="0056744D">
        <w:rPr>
          <w:szCs w:val="20"/>
        </w:rPr>
        <w:t xml:space="preserve"> </w:t>
      </w:r>
      <w:r w:rsidRPr="00C87302">
        <w:rPr>
          <w:szCs w:val="20"/>
        </w:rPr>
        <w:t>nebo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zvětšení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rozsahu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plnění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svěřeného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poddodavateli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musí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být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předem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písemně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schválena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Objednatelem.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Při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poskytování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Služeb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poddodavatelem,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ať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již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Objednatelem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schváleným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či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neschváleným,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má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Poskytovatel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odpovědnost,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jako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by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Služby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poskytoval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sám.</w:t>
      </w:r>
      <w:bookmarkEnd w:id="22"/>
      <w:bookmarkEnd w:id="23"/>
      <w:r w:rsidR="00E24F88" w:rsidRPr="0065234C">
        <w:rPr>
          <w:szCs w:val="20"/>
        </w:rPr>
        <w:t xml:space="preserve"> </w:t>
      </w:r>
      <w:r w:rsidRPr="0065234C">
        <w:rPr>
          <w:szCs w:val="20"/>
          <w:lang w:val="cs-CZ"/>
        </w:rPr>
        <w:t>Při</w:t>
      </w:r>
      <w:r w:rsidR="00E24F88" w:rsidRPr="0065234C">
        <w:rPr>
          <w:szCs w:val="20"/>
          <w:lang w:val="cs-CZ"/>
        </w:rPr>
        <w:t xml:space="preserve"> </w:t>
      </w:r>
      <w:r w:rsidRPr="0065234C">
        <w:rPr>
          <w:szCs w:val="20"/>
          <w:lang w:val="cs-CZ"/>
        </w:rPr>
        <w:t>dodatečné</w:t>
      </w:r>
      <w:r w:rsidR="00E24F88" w:rsidRPr="0065234C">
        <w:rPr>
          <w:szCs w:val="20"/>
          <w:lang w:val="cs-CZ"/>
        </w:rPr>
        <w:t xml:space="preserve"> </w:t>
      </w:r>
      <w:r w:rsidRPr="0065234C">
        <w:rPr>
          <w:szCs w:val="20"/>
          <w:lang w:val="cs-CZ"/>
        </w:rPr>
        <w:t>změně</w:t>
      </w:r>
      <w:r w:rsidR="00E24F88" w:rsidRPr="0065234C">
        <w:rPr>
          <w:szCs w:val="20"/>
          <w:lang w:val="cs-CZ"/>
        </w:rPr>
        <w:t xml:space="preserve"> </w:t>
      </w:r>
      <w:r w:rsidRPr="0065234C">
        <w:rPr>
          <w:szCs w:val="20"/>
          <w:lang w:val="cs-CZ"/>
        </w:rPr>
        <w:t>osoby</w:t>
      </w:r>
      <w:r w:rsidR="00E24F88" w:rsidRPr="0065234C">
        <w:rPr>
          <w:szCs w:val="20"/>
          <w:lang w:val="cs-CZ"/>
        </w:rPr>
        <w:t xml:space="preserve"> </w:t>
      </w:r>
      <w:r w:rsidRPr="0065234C">
        <w:rPr>
          <w:szCs w:val="20"/>
          <w:lang w:val="cs-CZ"/>
        </w:rPr>
        <w:t>poddodavatele</w:t>
      </w:r>
      <w:r w:rsidR="00E24F88" w:rsidRPr="0065234C">
        <w:rPr>
          <w:szCs w:val="20"/>
          <w:lang w:val="cs-CZ"/>
        </w:rPr>
        <w:t xml:space="preserve"> </w:t>
      </w:r>
      <w:r w:rsidRPr="0065234C">
        <w:rPr>
          <w:szCs w:val="20"/>
          <w:lang w:val="cs-CZ"/>
        </w:rPr>
        <w:t>nebo</w:t>
      </w:r>
      <w:r w:rsidR="00E24F88" w:rsidRPr="0065234C">
        <w:rPr>
          <w:szCs w:val="20"/>
          <w:lang w:val="cs-CZ"/>
        </w:rPr>
        <w:t xml:space="preserve"> </w:t>
      </w:r>
      <w:r w:rsidRPr="0065234C">
        <w:rPr>
          <w:szCs w:val="20"/>
          <w:lang w:val="cs-CZ"/>
        </w:rPr>
        <w:t>při</w:t>
      </w:r>
      <w:r w:rsidR="00E24F88" w:rsidRPr="0065234C">
        <w:rPr>
          <w:szCs w:val="20"/>
          <w:lang w:val="cs-CZ"/>
        </w:rPr>
        <w:t xml:space="preserve"> </w:t>
      </w:r>
      <w:r w:rsidRPr="0065234C">
        <w:rPr>
          <w:szCs w:val="20"/>
          <w:lang w:val="cs-CZ"/>
        </w:rPr>
        <w:t>zvětšení</w:t>
      </w:r>
      <w:r w:rsidR="00E24F88" w:rsidRPr="0065234C">
        <w:rPr>
          <w:szCs w:val="20"/>
          <w:lang w:val="cs-CZ"/>
        </w:rPr>
        <w:t xml:space="preserve"> </w:t>
      </w:r>
      <w:r w:rsidRPr="0065234C">
        <w:rPr>
          <w:szCs w:val="20"/>
          <w:lang w:val="cs-CZ"/>
        </w:rPr>
        <w:t>rozsahu</w:t>
      </w:r>
      <w:r w:rsidR="00E24F88" w:rsidRPr="0065234C">
        <w:rPr>
          <w:szCs w:val="20"/>
          <w:lang w:val="cs-CZ"/>
        </w:rPr>
        <w:t xml:space="preserve"> </w:t>
      </w:r>
      <w:r w:rsidRPr="0065234C">
        <w:rPr>
          <w:szCs w:val="20"/>
          <w:lang w:val="cs-CZ"/>
        </w:rPr>
        <w:t>plnění</w:t>
      </w:r>
      <w:r w:rsidR="00E24F88" w:rsidRPr="0065234C">
        <w:rPr>
          <w:szCs w:val="20"/>
          <w:lang w:val="cs-CZ"/>
        </w:rPr>
        <w:t xml:space="preserve"> </w:t>
      </w:r>
      <w:r w:rsidRPr="0065234C">
        <w:rPr>
          <w:szCs w:val="20"/>
          <w:lang w:val="cs-CZ"/>
        </w:rPr>
        <w:t>svěřeného</w:t>
      </w:r>
      <w:r w:rsidR="00E24F88" w:rsidRPr="0065234C">
        <w:rPr>
          <w:szCs w:val="20"/>
          <w:lang w:val="cs-CZ"/>
        </w:rPr>
        <w:t xml:space="preserve"> </w:t>
      </w:r>
      <w:r w:rsidRPr="0065234C">
        <w:rPr>
          <w:szCs w:val="20"/>
          <w:lang w:val="cs-CZ"/>
        </w:rPr>
        <w:t>poddodavateli</w:t>
      </w:r>
      <w:r w:rsidR="00E24F88" w:rsidRPr="0065234C">
        <w:rPr>
          <w:szCs w:val="20"/>
          <w:lang w:val="cs-CZ"/>
        </w:rPr>
        <w:t xml:space="preserve"> </w:t>
      </w:r>
      <w:r w:rsidRPr="0065234C">
        <w:rPr>
          <w:szCs w:val="20"/>
          <w:lang w:val="cs-CZ"/>
        </w:rPr>
        <w:t>dle</w:t>
      </w:r>
      <w:r w:rsidR="00E24F88" w:rsidRPr="0065234C">
        <w:rPr>
          <w:szCs w:val="20"/>
          <w:lang w:val="cs-CZ"/>
        </w:rPr>
        <w:t xml:space="preserve"> </w:t>
      </w:r>
      <w:r w:rsidRPr="0065234C">
        <w:rPr>
          <w:szCs w:val="20"/>
          <w:lang w:val="cs-CZ"/>
        </w:rPr>
        <w:t>tohoto</w:t>
      </w:r>
      <w:r w:rsidR="00E24F88" w:rsidRPr="0065234C">
        <w:rPr>
          <w:szCs w:val="20"/>
          <w:lang w:val="cs-CZ"/>
        </w:rPr>
        <w:t xml:space="preserve"> </w:t>
      </w:r>
      <w:r w:rsidRPr="0065234C">
        <w:rPr>
          <w:szCs w:val="20"/>
          <w:lang w:val="cs-CZ"/>
        </w:rPr>
        <w:t>odstavce</w:t>
      </w:r>
      <w:r w:rsidR="00E24F88" w:rsidRPr="0065234C">
        <w:rPr>
          <w:szCs w:val="20"/>
          <w:lang w:val="cs-CZ"/>
        </w:rPr>
        <w:t xml:space="preserve"> </w:t>
      </w:r>
      <w:r w:rsidRPr="0065234C">
        <w:rPr>
          <w:szCs w:val="20"/>
          <w:lang w:val="cs-CZ"/>
        </w:rPr>
        <w:t>však</w:t>
      </w:r>
      <w:r w:rsidR="00E24F88" w:rsidRPr="0065234C">
        <w:rPr>
          <w:szCs w:val="20"/>
          <w:lang w:val="cs-CZ"/>
        </w:rPr>
        <w:t xml:space="preserve"> </w:t>
      </w:r>
      <w:r w:rsidRPr="0065234C">
        <w:rPr>
          <w:szCs w:val="20"/>
          <w:lang w:val="cs-CZ"/>
        </w:rPr>
        <w:t>není</w:t>
      </w:r>
      <w:r w:rsidR="00E24F88" w:rsidRPr="0065234C">
        <w:rPr>
          <w:szCs w:val="20"/>
          <w:lang w:val="cs-CZ"/>
        </w:rPr>
        <w:t xml:space="preserve"> </w:t>
      </w:r>
      <w:r w:rsidRPr="0065234C">
        <w:rPr>
          <w:szCs w:val="20"/>
          <w:lang w:val="cs-CZ"/>
        </w:rPr>
        <w:t>nutné</w:t>
      </w:r>
      <w:r w:rsidR="00E24F88" w:rsidRPr="0065234C">
        <w:rPr>
          <w:szCs w:val="20"/>
          <w:lang w:val="cs-CZ"/>
        </w:rPr>
        <w:t xml:space="preserve"> </w:t>
      </w:r>
      <w:r w:rsidRPr="0065234C">
        <w:rPr>
          <w:szCs w:val="20"/>
          <w:lang w:val="cs-CZ"/>
        </w:rPr>
        <w:t>uzavírat</w:t>
      </w:r>
      <w:r w:rsidR="00E24F88" w:rsidRPr="0065234C">
        <w:rPr>
          <w:szCs w:val="20"/>
          <w:lang w:val="cs-CZ"/>
        </w:rPr>
        <w:t xml:space="preserve"> </w:t>
      </w:r>
      <w:r w:rsidRPr="0065234C">
        <w:rPr>
          <w:szCs w:val="20"/>
          <w:lang w:val="cs-CZ"/>
        </w:rPr>
        <w:t>dodatek</w:t>
      </w:r>
      <w:r w:rsidR="00E24F88" w:rsidRPr="0065234C">
        <w:rPr>
          <w:szCs w:val="20"/>
          <w:lang w:val="cs-CZ"/>
        </w:rPr>
        <w:t xml:space="preserve"> </w:t>
      </w:r>
      <w:r w:rsidRPr="0065234C">
        <w:rPr>
          <w:szCs w:val="20"/>
          <w:lang w:val="cs-CZ"/>
        </w:rPr>
        <w:t>k</w:t>
      </w:r>
      <w:r w:rsidR="00E24F88" w:rsidRPr="0065234C">
        <w:rPr>
          <w:szCs w:val="20"/>
          <w:lang w:val="cs-CZ"/>
        </w:rPr>
        <w:t xml:space="preserve"> </w:t>
      </w:r>
      <w:r w:rsidRPr="0065234C">
        <w:rPr>
          <w:szCs w:val="20"/>
          <w:lang w:val="cs-CZ"/>
        </w:rPr>
        <w:t>této</w:t>
      </w:r>
      <w:r w:rsidR="00E24F88" w:rsidRPr="0065234C">
        <w:rPr>
          <w:szCs w:val="20"/>
          <w:lang w:val="cs-CZ"/>
        </w:rPr>
        <w:t xml:space="preserve"> </w:t>
      </w:r>
      <w:r w:rsidRPr="0065234C">
        <w:rPr>
          <w:szCs w:val="20"/>
          <w:lang w:val="cs-CZ"/>
        </w:rPr>
        <w:t>Smlouvě.</w:t>
      </w:r>
      <w:bookmarkEnd w:id="24"/>
    </w:p>
    <w:p w:rsidR="0032073B" w:rsidRPr="0065234C" w:rsidRDefault="0032073B" w:rsidP="006C1CB5">
      <w:pPr>
        <w:pStyle w:val="RLlneksmlouvy"/>
        <w:keepNext w:val="0"/>
        <w:spacing w:before="180" w:after="60" w:line="240" w:lineRule="auto"/>
        <w:ind w:left="284" w:hanging="284"/>
        <w:rPr>
          <w:rFonts w:asciiTheme="minorHAnsi" w:hAnsiTheme="minorHAnsi" w:cs="Tahoma"/>
          <w:szCs w:val="20"/>
        </w:rPr>
      </w:pPr>
      <w:bookmarkStart w:id="25" w:name="_Toc295034732"/>
      <w:r w:rsidRPr="0065234C">
        <w:rPr>
          <w:rFonts w:asciiTheme="minorHAnsi" w:hAnsiTheme="minorHAnsi" w:cs="Tahoma"/>
          <w:szCs w:val="20"/>
        </w:rPr>
        <w:lastRenderedPageBreak/>
        <w:t>DOBA</w:t>
      </w:r>
      <w:r w:rsidR="00E24F88" w:rsidRPr="0065234C">
        <w:rPr>
          <w:rFonts w:asciiTheme="minorHAnsi" w:hAnsiTheme="minorHAnsi" w:cs="Tahoma"/>
          <w:szCs w:val="20"/>
        </w:rPr>
        <w:t xml:space="preserve"> </w:t>
      </w:r>
      <w:r w:rsidRPr="0065234C">
        <w:rPr>
          <w:rFonts w:asciiTheme="minorHAnsi" w:hAnsiTheme="minorHAnsi" w:cs="Tahoma"/>
          <w:szCs w:val="20"/>
        </w:rPr>
        <w:t>A</w:t>
      </w:r>
      <w:r w:rsidR="00E24F88" w:rsidRPr="0065234C">
        <w:rPr>
          <w:rFonts w:asciiTheme="minorHAnsi" w:hAnsiTheme="minorHAnsi" w:cs="Tahoma"/>
          <w:szCs w:val="20"/>
        </w:rPr>
        <w:t xml:space="preserve"> </w:t>
      </w:r>
      <w:r w:rsidRPr="0065234C">
        <w:rPr>
          <w:rFonts w:asciiTheme="minorHAnsi" w:hAnsiTheme="minorHAnsi" w:cs="Tahoma"/>
          <w:szCs w:val="20"/>
        </w:rPr>
        <w:t>MÍSTO</w:t>
      </w:r>
      <w:r w:rsidR="00E24F88" w:rsidRPr="0065234C">
        <w:rPr>
          <w:rFonts w:asciiTheme="minorHAnsi" w:hAnsiTheme="minorHAnsi" w:cs="Tahoma"/>
          <w:szCs w:val="20"/>
        </w:rPr>
        <w:t xml:space="preserve"> </w:t>
      </w:r>
      <w:r w:rsidRPr="0065234C">
        <w:rPr>
          <w:rFonts w:asciiTheme="minorHAnsi" w:hAnsiTheme="minorHAnsi" w:cs="Tahoma"/>
          <w:szCs w:val="20"/>
        </w:rPr>
        <w:t>PLNĚNÍ</w:t>
      </w:r>
      <w:bookmarkEnd w:id="25"/>
    </w:p>
    <w:p w:rsidR="001558D1" w:rsidRPr="001558D1" w:rsidRDefault="0032073B" w:rsidP="00561A9A">
      <w:pPr>
        <w:pStyle w:val="RLTextlnkuslovan"/>
        <w:spacing w:before="60" w:after="60"/>
        <w:ind w:left="0" w:firstLine="0"/>
        <w:rPr>
          <w:szCs w:val="20"/>
        </w:rPr>
      </w:pPr>
      <w:bookmarkStart w:id="26" w:name="_Ref372009501"/>
      <w:bookmarkStart w:id="27" w:name="_Ref427667129"/>
      <w:r w:rsidRPr="001558D1">
        <w:rPr>
          <w:szCs w:val="20"/>
          <w:lang w:eastAsia="en-US"/>
        </w:rPr>
        <w:t>Poskytovatel</w:t>
      </w:r>
      <w:r w:rsidR="00E24F88" w:rsidRPr="001558D1">
        <w:rPr>
          <w:szCs w:val="20"/>
          <w:lang w:eastAsia="en-US"/>
        </w:rPr>
        <w:t xml:space="preserve"> </w:t>
      </w:r>
      <w:r w:rsidRPr="001558D1">
        <w:rPr>
          <w:szCs w:val="20"/>
        </w:rPr>
        <w:t>se</w:t>
      </w:r>
      <w:r w:rsidR="00E24F88" w:rsidRPr="001558D1">
        <w:rPr>
          <w:szCs w:val="20"/>
          <w:lang w:eastAsia="en-US"/>
        </w:rPr>
        <w:t xml:space="preserve"> </w:t>
      </w:r>
      <w:r w:rsidRPr="001558D1">
        <w:rPr>
          <w:szCs w:val="20"/>
          <w:lang w:eastAsia="en-US"/>
        </w:rPr>
        <w:t>zavazuje</w:t>
      </w:r>
      <w:r w:rsidR="00E24F88" w:rsidRPr="001558D1">
        <w:rPr>
          <w:szCs w:val="20"/>
          <w:lang w:eastAsia="en-US"/>
        </w:rPr>
        <w:t xml:space="preserve"> </w:t>
      </w:r>
      <w:r w:rsidRPr="001558D1">
        <w:rPr>
          <w:szCs w:val="20"/>
          <w:lang w:eastAsia="en-US"/>
        </w:rPr>
        <w:t>zahájit</w:t>
      </w:r>
      <w:r w:rsidR="00E24F88" w:rsidRPr="001558D1">
        <w:rPr>
          <w:szCs w:val="20"/>
          <w:lang w:eastAsia="en-US"/>
        </w:rPr>
        <w:t xml:space="preserve"> </w:t>
      </w:r>
      <w:r w:rsidR="001558D1" w:rsidRPr="001558D1">
        <w:rPr>
          <w:szCs w:val="20"/>
          <w:lang w:val="cs-CZ" w:eastAsia="en-US"/>
        </w:rPr>
        <w:t>poskytování</w:t>
      </w:r>
      <w:r w:rsidR="00E24F88" w:rsidRPr="001558D1">
        <w:rPr>
          <w:szCs w:val="20"/>
        </w:rPr>
        <w:t xml:space="preserve"> </w:t>
      </w:r>
      <w:r w:rsidRPr="001558D1">
        <w:rPr>
          <w:szCs w:val="20"/>
        </w:rPr>
        <w:t>Paušálních</w:t>
      </w:r>
      <w:r w:rsidR="00E24F88" w:rsidRPr="001558D1">
        <w:rPr>
          <w:szCs w:val="20"/>
        </w:rPr>
        <w:t xml:space="preserve"> </w:t>
      </w:r>
      <w:r w:rsidRPr="001558D1">
        <w:rPr>
          <w:szCs w:val="20"/>
        </w:rPr>
        <w:t>služeb</w:t>
      </w:r>
      <w:r w:rsidR="00E24F88" w:rsidRPr="001558D1">
        <w:rPr>
          <w:szCs w:val="20"/>
          <w:lang w:eastAsia="en-US"/>
        </w:rPr>
        <w:t xml:space="preserve"> </w:t>
      </w:r>
      <w:r w:rsidR="001558D1" w:rsidRPr="001558D1">
        <w:rPr>
          <w:szCs w:val="20"/>
        </w:rPr>
        <w:t xml:space="preserve">ode </w:t>
      </w:r>
      <w:r w:rsidR="001558D1" w:rsidRPr="001558D1">
        <w:rPr>
          <w:szCs w:val="20"/>
          <w:lang w:val="cs-CZ"/>
        </w:rPr>
        <w:t xml:space="preserve">dne </w:t>
      </w:r>
      <w:r w:rsidRPr="001558D1">
        <w:rPr>
          <w:szCs w:val="20"/>
          <w:lang w:eastAsia="en-US"/>
        </w:rPr>
        <w:t>účinnosti</w:t>
      </w:r>
      <w:r w:rsidR="00E24F88" w:rsidRPr="001558D1">
        <w:rPr>
          <w:szCs w:val="20"/>
          <w:lang w:eastAsia="en-US"/>
        </w:rPr>
        <w:t xml:space="preserve"> </w:t>
      </w:r>
      <w:r w:rsidRPr="001558D1">
        <w:rPr>
          <w:szCs w:val="20"/>
          <w:lang w:eastAsia="en-US"/>
        </w:rPr>
        <w:t>této</w:t>
      </w:r>
      <w:r w:rsidR="00E24F88" w:rsidRPr="001558D1">
        <w:rPr>
          <w:szCs w:val="20"/>
          <w:lang w:eastAsia="en-US"/>
        </w:rPr>
        <w:t xml:space="preserve"> </w:t>
      </w:r>
      <w:r w:rsidRPr="001558D1">
        <w:rPr>
          <w:szCs w:val="20"/>
          <w:lang w:eastAsia="en-US"/>
        </w:rPr>
        <w:t>Smlouvy</w:t>
      </w:r>
      <w:bookmarkEnd w:id="26"/>
      <w:bookmarkEnd w:id="27"/>
      <w:r w:rsidR="001558D1">
        <w:rPr>
          <w:szCs w:val="20"/>
          <w:lang w:val="cs-CZ" w:eastAsia="en-US"/>
        </w:rPr>
        <w:t>.</w:t>
      </w:r>
    </w:p>
    <w:p w:rsidR="0032073B" w:rsidRPr="0065234C" w:rsidRDefault="0032073B" w:rsidP="00561A9A">
      <w:pPr>
        <w:pStyle w:val="RLTextlnkuslovan"/>
        <w:spacing w:before="60" w:after="60"/>
        <w:ind w:left="0" w:firstLine="0"/>
        <w:rPr>
          <w:szCs w:val="20"/>
        </w:rPr>
      </w:pPr>
      <w:r w:rsidRPr="0065234C">
        <w:rPr>
          <w:szCs w:val="20"/>
        </w:rPr>
        <w:t>Místem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plnění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je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Česká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republika,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zejména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sídlo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Objednatele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a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jeho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přidružená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pracoviště,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sídla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a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pracoviště</w:t>
      </w:r>
      <w:r w:rsidR="00AD3255" w:rsidRPr="0065234C">
        <w:rPr>
          <w:szCs w:val="20"/>
          <w:lang w:val="cs-CZ"/>
        </w:rPr>
        <w:t xml:space="preserve"> všech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podřízených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organizací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Objednatele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a</w:t>
      </w:r>
      <w:r w:rsidR="00E24F88" w:rsidRPr="0065234C">
        <w:rPr>
          <w:szCs w:val="20"/>
        </w:rPr>
        <w:t xml:space="preserve"> </w:t>
      </w:r>
      <w:proofErr w:type="spellStart"/>
      <w:r w:rsidRPr="0065234C">
        <w:rPr>
          <w:szCs w:val="20"/>
        </w:rPr>
        <w:t>hostingová</w:t>
      </w:r>
      <w:proofErr w:type="spellEnd"/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centra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v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České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republice.</w:t>
      </w:r>
    </w:p>
    <w:p w:rsidR="00CA5762" w:rsidRPr="0065234C" w:rsidRDefault="0032073B" w:rsidP="00561A9A">
      <w:pPr>
        <w:pStyle w:val="RLTextlnkuslovan"/>
        <w:spacing w:before="60" w:after="60"/>
        <w:ind w:left="0" w:firstLine="0"/>
        <w:rPr>
          <w:szCs w:val="20"/>
        </w:rPr>
      </w:pPr>
      <w:r w:rsidRPr="0065234C">
        <w:rPr>
          <w:szCs w:val="20"/>
        </w:rPr>
        <w:t>Poskytovatel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je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povinen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poskytovat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Služby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na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místě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(</w:t>
      </w:r>
      <w:r w:rsidRPr="0065234C">
        <w:rPr>
          <w:i/>
          <w:szCs w:val="20"/>
        </w:rPr>
        <w:t>on-</w:t>
      </w:r>
      <w:proofErr w:type="spellStart"/>
      <w:r w:rsidRPr="0065234C">
        <w:rPr>
          <w:i/>
          <w:szCs w:val="20"/>
        </w:rPr>
        <w:t>site</w:t>
      </w:r>
      <w:proofErr w:type="spellEnd"/>
      <w:r w:rsidRPr="0065234C">
        <w:rPr>
          <w:szCs w:val="20"/>
        </w:rPr>
        <w:t>)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a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pokud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to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povaha</w:t>
      </w:r>
      <w:r w:rsidR="00E24F88" w:rsidRPr="0065234C">
        <w:rPr>
          <w:szCs w:val="20"/>
        </w:rPr>
        <w:t xml:space="preserve"> </w:t>
      </w:r>
      <w:r w:rsidR="000204D8" w:rsidRPr="0065234C">
        <w:rPr>
          <w:szCs w:val="20"/>
        </w:rPr>
        <w:t>plnění</w:t>
      </w:r>
      <w:r w:rsidR="00E24F88" w:rsidRPr="0065234C">
        <w:rPr>
          <w:szCs w:val="20"/>
        </w:rPr>
        <w:t xml:space="preserve"> </w:t>
      </w:r>
      <w:r w:rsidR="000204D8" w:rsidRPr="0065234C">
        <w:rPr>
          <w:szCs w:val="20"/>
        </w:rPr>
        <w:t>této</w:t>
      </w:r>
      <w:r w:rsidR="00E24F88" w:rsidRPr="0065234C">
        <w:rPr>
          <w:szCs w:val="20"/>
        </w:rPr>
        <w:t xml:space="preserve"> </w:t>
      </w:r>
      <w:r w:rsidR="000204D8" w:rsidRPr="0065234C">
        <w:rPr>
          <w:szCs w:val="20"/>
        </w:rPr>
        <w:t>Smlouvy</w:t>
      </w:r>
      <w:r w:rsidR="00E24F88" w:rsidRPr="0065234C">
        <w:rPr>
          <w:szCs w:val="20"/>
        </w:rPr>
        <w:t xml:space="preserve"> </w:t>
      </w:r>
      <w:r w:rsidR="000204D8" w:rsidRPr="0065234C">
        <w:rPr>
          <w:szCs w:val="20"/>
        </w:rPr>
        <w:t>umožňuje</w:t>
      </w:r>
      <w:r w:rsidR="00E24F88" w:rsidRPr="0065234C">
        <w:rPr>
          <w:szCs w:val="20"/>
        </w:rPr>
        <w:t xml:space="preserve"> </w:t>
      </w:r>
      <w:r w:rsidR="000204D8" w:rsidRPr="0065234C">
        <w:rPr>
          <w:szCs w:val="20"/>
        </w:rPr>
        <w:t>a</w:t>
      </w:r>
      <w:r w:rsidR="00671EAC">
        <w:rPr>
          <w:szCs w:val="20"/>
          <w:lang w:val="cs-CZ"/>
        </w:rPr>
        <w:t> </w:t>
      </w:r>
      <w:r w:rsidRPr="0065234C">
        <w:rPr>
          <w:szCs w:val="20"/>
        </w:rPr>
        <w:t>není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to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v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rozporu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požadavky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Objednatele,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tak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také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vzdáleným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přístupem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(</w:t>
      </w:r>
      <w:proofErr w:type="spellStart"/>
      <w:r w:rsidRPr="0065234C">
        <w:rPr>
          <w:i/>
          <w:szCs w:val="20"/>
        </w:rPr>
        <w:t>off-site</w:t>
      </w:r>
      <w:proofErr w:type="spellEnd"/>
      <w:r w:rsidRPr="0065234C">
        <w:rPr>
          <w:szCs w:val="20"/>
        </w:rPr>
        <w:t>).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Náklady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vzniklé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smluvní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straně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na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realizaci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vzdáleného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přístupu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nese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každá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smluvní</w:t>
      </w:r>
      <w:r w:rsidR="00E24F88" w:rsidRPr="0065234C">
        <w:rPr>
          <w:szCs w:val="20"/>
        </w:rPr>
        <w:t xml:space="preserve"> </w:t>
      </w:r>
      <w:r w:rsidR="005814E8" w:rsidRPr="0065234C">
        <w:rPr>
          <w:szCs w:val="20"/>
        </w:rPr>
        <w:t>strana</w:t>
      </w:r>
      <w:r w:rsidR="00E24F88" w:rsidRPr="0065234C">
        <w:rPr>
          <w:szCs w:val="20"/>
        </w:rPr>
        <w:t xml:space="preserve"> </w:t>
      </w:r>
      <w:r w:rsidR="005814E8" w:rsidRPr="0065234C">
        <w:rPr>
          <w:szCs w:val="20"/>
        </w:rPr>
        <w:t>samostatně.</w:t>
      </w:r>
    </w:p>
    <w:p w:rsidR="00D3012C" w:rsidRPr="0065234C" w:rsidRDefault="00B214A5" w:rsidP="006C1CB5">
      <w:pPr>
        <w:pStyle w:val="RLlneksmlouvy"/>
        <w:keepNext w:val="0"/>
        <w:spacing w:before="180" w:after="60" w:line="240" w:lineRule="auto"/>
        <w:ind w:left="284" w:hanging="284"/>
        <w:rPr>
          <w:rFonts w:asciiTheme="minorHAnsi" w:hAnsiTheme="minorHAnsi"/>
          <w:szCs w:val="20"/>
        </w:rPr>
      </w:pPr>
      <w:bookmarkStart w:id="28" w:name="DosPos"/>
      <w:bookmarkStart w:id="29" w:name="migrplan"/>
      <w:bookmarkStart w:id="30" w:name="_Ref306281286"/>
      <w:bookmarkStart w:id="31" w:name="_Ref370819641"/>
      <w:bookmarkStart w:id="32" w:name="_Ref224992097"/>
      <w:bookmarkEnd w:id="28"/>
      <w:bookmarkEnd w:id="29"/>
      <w:r w:rsidRPr="00B52C9E">
        <w:rPr>
          <w:rFonts w:asciiTheme="minorHAnsi" w:hAnsiTheme="minorHAnsi" w:cs="Tahoma"/>
          <w:szCs w:val="20"/>
        </w:rPr>
        <w:t>POVINNOST</w:t>
      </w:r>
      <w:r w:rsidR="009B0E7F" w:rsidRPr="00B52C9E">
        <w:rPr>
          <w:rFonts w:asciiTheme="minorHAnsi" w:hAnsiTheme="minorHAnsi" w:cs="Tahoma"/>
          <w:szCs w:val="20"/>
        </w:rPr>
        <w:t>I</w:t>
      </w:r>
      <w:r w:rsidR="00E24F88" w:rsidRPr="0065234C">
        <w:rPr>
          <w:rFonts w:asciiTheme="minorHAnsi" w:hAnsiTheme="minorHAnsi"/>
          <w:szCs w:val="20"/>
          <w:lang w:val="cs-CZ"/>
        </w:rPr>
        <w:t xml:space="preserve"> </w:t>
      </w:r>
      <w:r w:rsidRPr="0065234C">
        <w:rPr>
          <w:rFonts w:asciiTheme="minorHAnsi" w:hAnsiTheme="minorHAnsi"/>
          <w:szCs w:val="20"/>
          <w:lang w:val="cs-CZ"/>
        </w:rPr>
        <w:t>POSKYTOVATELE</w:t>
      </w:r>
      <w:bookmarkEnd w:id="30"/>
      <w:bookmarkEnd w:id="31"/>
    </w:p>
    <w:p w:rsidR="00D3012C" w:rsidRPr="0065234C" w:rsidRDefault="002E2011" w:rsidP="00561A9A">
      <w:pPr>
        <w:pStyle w:val="RLTextlnkuslovan"/>
        <w:spacing w:before="60" w:after="60"/>
        <w:ind w:left="0" w:firstLine="0"/>
        <w:rPr>
          <w:rFonts w:cs="Tahoma"/>
          <w:szCs w:val="20"/>
        </w:rPr>
      </w:pPr>
      <w:r w:rsidRPr="0065234C">
        <w:rPr>
          <w:szCs w:val="20"/>
        </w:rPr>
        <w:t>Poskytovatel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se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zava</w:t>
      </w:r>
      <w:r w:rsidR="00283C65" w:rsidRPr="0065234C">
        <w:rPr>
          <w:szCs w:val="20"/>
          <w:lang w:val="cs-CZ"/>
        </w:rPr>
        <w:t xml:space="preserve">zuje: </w:t>
      </w:r>
    </w:p>
    <w:p w:rsidR="0032073B" w:rsidRPr="0065234C" w:rsidRDefault="0032073B" w:rsidP="00561A9A">
      <w:pPr>
        <w:pStyle w:val="RLTextlnkuslovan"/>
        <w:numPr>
          <w:ilvl w:val="2"/>
          <w:numId w:val="1"/>
        </w:numPr>
        <w:tabs>
          <w:tab w:val="clear" w:pos="1305"/>
        </w:tabs>
        <w:spacing w:before="60" w:after="60"/>
        <w:ind w:left="284" w:firstLine="0"/>
        <w:rPr>
          <w:szCs w:val="20"/>
        </w:rPr>
      </w:pPr>
      <w:r w:rsidRPr="0065234C">
        <w:rPr>
          <w:szCs w:val="20"/>
        </w:rPr>
        <w:t>plnit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tuto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Smlouvu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objektivním,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nestranným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a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profesionálním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způsobem,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neovlivněným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jakýmkoliv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konkrétním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jiným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obchodním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zájmem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Poskytovatele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či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kohokoliv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z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jeho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personálu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či</w:t>
      </w:r>
      <w:r w:rsidR="00E24F88" w:rsidRPr="0065234C">
        <w:rPr>
          <w:szCs w:val="20"/>
        </w:rPr>
        <w:t xml:space="preserve"> </w:t>
      </w:r>
      <w:r w:rsidR="00AF2946" w:rsidRPr="0065234C">
        <w:rPr>
          <w:szCs w:val="20"/>
        </w:rPr>
        <w:t>poddodavatel</w:t>
      </w:r>
      <w:r w:rsidRPr="0065234C">
        <w:rPr>
          <w:szCs w:val="20"/>
        </w:rPr>
        <w:t>ů,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bez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návaznosti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na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obdržení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jakýchkoli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odměn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ve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spojitosti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plněním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této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Smlouvy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od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jiné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osoby</w:t>
      </w:r>
      <w:r w:rsidR="00664EED" w:rsidRPr="0065234C">
        <w:rPr>
          <w:szCs w:val="20"/>
          <w:lang w:val="cs-CZ"/>
        </w:rPr>
        <w:t>,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než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je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Objednatel;</w:t>
      </w:r>
    </w:p>
    <w:p w:rsidR="0032073B" w:rsidRPr="0065234C" w:rsidRDefault="0032073B" w:rsidP="00561A9A">
      <w:pPr>
        <w:pStyle w:val="RLTextlnkuslovan"/>
        <w:numPr>
          <w:ilvl w:val="2"/>
          <w:numId w:val="1"/>
        </w:numPr>
        <w:tabs>
          <w:tab w:val="clear" w:pos="1305"/>
        </w:tabs>
        <w:spacing w:before="60" w:after="60"/>
        <w:ind w:left="284" w:firstLine="0"/>
        <w:rPr>
          <w:szCs w:val="20"/>
        </w:rPr>
      </w:pPr>
      <w:bookmarkStart w:id="33" w:name="SLA"/>
      <w:bookmarkStart w:id="34" w:name="_Ref367806517"/>
      <w:bookmarkEnd w:id="33"/>
      <w:r w:rsidRPr="0065234C">
        <w:rPr>
          <w:szCs w:val="20"/>
        </w:rPr>
        <w:t>alokovat</w:t>
      </w:r>
      <w:r w:rsidR="00E24F88" w:rsidRPr="0065234C">
        <w:rPr>
          <w:szCs w:val="20"/>
          <w:lang w:eastAsia="en-US"/>
        </w:rPr>
        <w:t xml:space="preserve"> </w:t>
      </w:r>
      <w:r w:rsidRPr="0065234C">
        <w:rPr>
          <w:szCs w:val="20"/>
          <w:lang w:eastAsia="en-US"/>
        </w:rPr>
        <w:t>na</w:t>
      </w:r>
      <w:r w:rsidR="00E24F88" w:rsidRPr="0065234C">
        <w:rPr>
          <w:szCs w:val="20"/>
          <w:lang w:eastAsia="en-US"/>
        </w:rPr>
        <w:t xml:space="preserve"> </w:t>
      </w:r>
      <w:r w:rsidRPr="0065234C">
        <w:rPr>
          <w:szCs w:val="20"/>
          <w:lang w:eastAsia="en-US"/>
        </w:rPr>
        <w:t>poskytování</w:t>
      </w:r>
      <w:r w:rsidR="00E24F88" w:rsidRPr="0065234C">
        <w:rPr>
          <w:szCs w:val="20"/>
          <w:lang w:eastAsia="en-US"/>
        </w:rPr>
        <w:t xml:space="preserve"> </w:t>
      </w:r>
      <w:r w:rsidRPr="0065234C">
        <w:rPr>
          <w:szCs w:val="20"/>
          <w:lang w:eastAsia="en-US"/>
        </w:rPr>
        <w:t>Služeb</w:t>
      </w:r>
      <w:r w:rsidR="00E24F88" w:rsidRPr="0065234C">
        <w:rPr>
          <w:szCs w:val="20"/>
          <w:lang w:eastAsia="en-US"/>
        </w:rPr>
        <w:t xml:space="preserve"> </w:t>
      </w:r>
      <w:r w:rsidRPr="0065234C">
        <w:rPr>
          <w:szCs w:val="20"/>
          <w:lang w:eastAsia="en-US"/>
        </w:rPr>
        <w:t>dle</w:t>
      </w:r>
      <w:r w:rsidR="00E24F88" w:rsidRPr="0065234C">
        <w:rPr>
          <w:szCs w:val="20"/>
          <w:lang w:eastAsia="en-US"/>
        </w:rPr>
        <w:t xml:space="preserve"> </w:t>
      </w:r>
      <w:r w:rsidRPr="0065234C">
        <w:rPr>
          <w:szCs w:val="20"/>
        </w:rPr>
        <w:t>této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Smlouvy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kapacity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členů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r</w:t>
      </w:r>
      <w:r w:rsidRPr="0065234C">
        <w:rPr>
          <w:szCs w:val="20"/>
          <w:lang w:eastAsia="en-US"/>
        </w:rPr>
        <w:t>ealizačního</w:t>
      </w:r>
      <w:r w:rsidR="00E24F88" w:rsidRPr="0065234C">
        <w:rPr>
          <w:szCs w:val="20"/>
          <w:lang w:eastAsia="en-US"/>
        </w:rPr>
        <w:t xml:space="preserve"> </w:t>
      </w:r>
      <w:r w:rsidRPr="0065234C">
        <w:rPr>
          <w:szCs w:val="20"/>
          <w:lang w:eastAsia="en-US"/>
        </w:rPr>
        <w:t>tý</w:t>
      </w:r>
      <w:r w:rsidRPr="0065234C">
        <w:rPr>
          <w:szCs w:val="20"/>
        </w:rPr>
        <w:t>m</w:t>
      </w:r>
      <w:r w:rsidRPr="0065234C">
        <w:rPr>
          <w:szCs w:val="20"/>
          <w:lang w:eastAsia="en-US"/>
        </w:rPr>
        <w:t>u</w:t>
      </w:r>
      <w:r w:rsidR="00E24F88" w:rsidRPr="0065234C">
        <w:rPr>
          <w:szCs w:val="20"/>
          <w:lang w:eastAsia="en-US"/>
        </w:rPr>
        <w:t xml:space="preserve"> </w:t>
      </w:r>
      <w:r w:rsidRPr="0065234C">
        <w:rPr>
          <w:szCs w:val="20"/>
        </w:rPr>
        <w:t>Poskytovatele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dle</w:t>
      </w:r>
      <w:r w:rsidR="00671EAC">
        <w:rPr>
          <w:szCs w:val="20"/>
          <w:lang w:val="cs-CZ"/>
        </w:rPr>
        <w:t> </w:t>
      </w:r>
      <w:r w:rsidR="00DB715C">
        <w:rPr>
          <w:szCs w:val="20"/>
          <w:lang w:val="cs-CZ"/>
        </w:rPr>
        <w:t>P</w:t>
      </w:r>
      <w:proofErr w:type="spellStart"/>
      <w:r w:rsidR="00FE6D3D" w:rsidRPr="00DB715C">
        <w:rPr>
          <w:szCs w:val="20"/>
        </w:rPr>
        <w:t>řílohy</w:t>
      </w:r>
      <w:proofErr w:type="spellEnd"/>
      <w:r w:rsidR="000C2433">
        <w:rPr>
          <w:szCs w:val="20"/>
          <w:lang w:val="cs-CZ"/>
        </w:rPr>
        <w:t> </w:t>
      </w:r>
      <w:r w:rsidR="000C2433" w:rsidRPr="00DB715C" w:rsidDel="000C2433">
        <w:rPr>
          <w:szCs w:val="20"/>
        </w:rPr>
        <w:t xml:space="preserve"> </w:t>
      </w:r>
      <w:r w:rsidR="00FE6D3D" w:rsidRPr="00DB715C">
        <w:rPr>
          <w:szCs w:val="20"/>
        </w:rPr>
        <w:t>č.</w:t>
      </w:r>
      <w:r w:rsidR="00E24F88" w:rsidRPr="00DB715C">
        <w:rPr>
          <w:szCs w:val="20"/>
        </w:rPr>
        <w:t xml:space="preserve"> </w:t>
      </w:r>
      <w:r w:rsidR="00DB715C">
        <w:rPr>
          <w:szCs w:val="20"/>
          <w:lang w:val="cs-CZ"/>
        </w:rPr>
        <w:t>4</w:t>
      </w:r>
      <w:r w:rsidR="00E24F88" w:rsidRPr="0065234C">
        <w:rPr>
          <w:szCs w:val="20"/>
        </w:rPr>
        <w:t xml:space="preserve"> </w:t>
      </w:r>
      <w:proofErr w:type="gramStart"/>
      <w:r w:rsidRPr="00DA20E8">
        <w:rPr>
          <w:szCs w:val="20"/>
        </w:rPr>
        <w:t>této</w:t>
      </w:r>
      <w:proofErr w:type="gramEnd"/>
      <w:r w:rsidR="00E24F88" w:rsidRPr="00C47E2F">
        <w:rPr>
          <w:szCs w:val="20"/>
        </w:rPr>
        <w:t xml:space="preserve"> </w:t>
      </w:r>
      <w:r w:rsidRPr="00C47E2F">
        <w:rPr>
          <w:szCs w:val="20"/>
        </w:rPr>
        <w:t>Smlouvy,</w:t>
      </w:r>
      <w:r w:rsidR="00E24F88" w:rsidRPr="00C47E2F">
        <w:rPr>
          <w:szCs w:val="20"/>
        </w:rPr>
        <w:t xml:space="preserve"> </w:t>
      </w:r>
      <w:r w:rsidRPr="00C47E2F">
        <w:rPr>
          <w:szCs w:val="20"/>
        </w:rPr>
        <w:t>přičemž</w:t>
      </w:r>
      <w:r w:rsidR="00E24F88" w:rsidRPr="00C47E2F">
        <w:rPr>
          <w:szCs w:val="20"/>
        </w:rPr>
        <w:t xml:space="preserve"> </w:t>
      </w:r>
      <w:r w:rsidRPr="00C47E2F">
        <w:rPr>
          <w:szCs w:val="20"/>
        </w:rPr>
        <w:t>alokací</w:t>
      </w:r>
      <w:r w:rsidR="00E24F88" w:rsidRPr="00C47E2F">
        <w:rPr>
          <w:szCs w:val="20"/>
        </w:rPr>
        <w:t xml:space="preserve"> </w:t>
      </w:r>
      <w:r w:rsidRPr="00C47E2F">
        <w:rPr>
          <w:szCs w:val="20"/>
        </w:rPr>
        <w:t>kapacity</w:t>
      </w:r>
      <w:r w:rsidR="00E24F88" w:rsidRPr="00C47E2F">
        <w:rPr>
          <w:szCs w:val="20"/>
        </w:rPr>
        <w:t xml:space="preserve"> </w:t>
      </w:r>
      <w:r w:rsidRPr="00C47E2F">
        <w:rPr>
          <w:szCs w:val="20"/>
        </w:rPr>
        <w:t>se</w:t>
      </w:r>
      <w:r w:rsidR="00E24F88" w:rsidRPr="00C04EDB">
        <w:rPr>
          <w:szCs w:val="20"/>
        </w:rPr>
        <w:t xml:space="preserve"> </w:t>
      </w:r>
      <w:r w:rsidRPr="0056744D">
        <w:rPr>
          <w:szCs w:val="20"/>
        </w:rPr>
        <w:t>rozumí</w:t>
      </w:r>
      <w:r w:rsidR="00E24F88" w:rsidRPr="00C87302">
        <w:rPr>
          <w:szCs w:val="20"/>
        </w:rPr>
        <w:t xml:space="preserve"> </w:t>
      </w:r>
      <w:r w:rsidRPr="0065234C">
        <w:rPr>
          <w:szCs w:val="20"/>
        </w:rPr>
        <w:t>dostupnost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kteréhokoliv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člena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realizačního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týmu</w:t>
      </w:r>
      <w:r w:rsidR="00C642AD" w:rsidRPr="0065234C">
        <w:rPr>
          <w:szCs w:val="20"/>
          <w:lang w:val="cs-CZ"/>
        </w:rPr>
        <w:t>.</w:t>
      </w:r>
      <w:r w:rsidR="00E24F88" w:rsidRPr="0065234C">
        <w:rPr>
          <w:szCs w:val="20"/>
          <w:lang w:val="cs-CZ"/>
        </w:rPr>
        <w:t xml:space="preserve"> </w:t>
      </w:r>
      <w:r w:rsidR="00C642AD" w:rsidRPr="0065234C">
        <w:rPr>
          <w:szCs w:val="20"/>
          <w:lang w:val="cs-CZ"/>
        </w:rPr>
        <w:t>Není-li</w:t>
      </w:r>
      <w:r w:rsidR="00E24F88" w:rsidRPr="0065234C">
        <w:rPr>
          <w:szCs w:val="20"/>
          <w:lang w:val="cs-CZ"/>
        </w:rPr>
        <w:t xml:space="preserve"> </w:t>
      </w:r>
      <w:r w:rsidR="00C642AD" w:rsidRPr="0065234C">
        <w:rPr>
          <w:szCs w:val="20"/>
          <w:lang w:val="cs-CZ"/>
        </w:rPr>
        <w:t>z</w:t>
      </w:r>
      <w:r w:rsidR="009A4503">
        <w:rPr>
          <w:szCs w:val="20"/>
          <w:lang w:val="cs-CZ"/>
        </w:rPr>
        <w:t> </w:t>
      </w:r>
      <w:r w:rsidR="00C642AD" w:rsidRPr="0065234C">
        <w:rPr>
          <w:szCs w:val="20"/>
          <w:lang w:val="cs-CZ"/>
        </w:rPr>
        <w:t>jakýchkoliv</w:t>
      </w:r>
      <w:r w:rsidR="00E24F88" w:rsidRPr="0065234C">
        <w:rPr>
          <w:szCs w:val="20"/>
          <w:lang w:val="cs-CZ"/>
        </w:rPr>
        <w:t xml:space="preserve"> </w:t>
      </w:r>
      <w:r w:rsidR="00C642AD" w:rsidRPr="0065234C">
        <w:rPr>
          <w:szCs w:val="20"/>
          <w:lang w:val="cs-CZ"/>
        </w:rPr>
        <w:t>důvodů</w:t>
      </w:r>
      <w:r w:rsidR="00E24F88" w:rsidRPr="0065234C">
        <w:rPr>
          <w:szCs w:val="20"/>
          <w:lang w:val="cs-CZ"/>
        </w:rPr>
        <w:t xml:space="preserve"> </w:t>
      </w:r>
      <w:r w:rsidR="00C642AD" w:rsidRPr="0065234C">
        <w:rPr>
          <w:szCs w:val="20"/>
          <w:lang w:val="cs-CZ"/>
        </w:rPr>
        <w:t>přechodně</w:t>
      </w:r>
      <w:r w:rsidR="00E24F88" w:rsidRPr="0065234C">
        <w:rPr>
          <w:szCs w:val="20"/>
          <w:lang w:val="cs-CZ"/>
        </w:rPr>
        <w:t xml:space="preserve"> </w:t>
      </w:r>
      <w:r w:rsidR="00C642AD" w:rsidRPr="0065234C">
        <w:rPr>
          <w:szCs w:val="20"/>
          <w:lang w:val="cs-CZ"/>
        </w:rPr>
        <w:t>zajištěna</w:t>
      </w:r>
      <w:r w:rsidR="00E24F88" w:rsidRPr="0065234C">
        <w:rPr>
          <w:szCs w:val="20"/>
          <w:lang w:val="cs-CZ"/>
        </w:rPr>
        <w:t xml:space="preserve"> </w:t>
      </w:r>
      <w:r w:rsidR="00C642AD" w:rsidRPr="0065234C">
        <w:rPr>
          <w:szCs w:val="20"/>
          <w:lang w:val="cs-CZ"/>
        </w:rPr>
        <w:t>dostupnost</w:t>
      </w:r>
      <w:r w:rsidR="00E24F88" w:rsidRPr="0065234C">
        <w:rPr>
          <w:szCs w:val="20"/>
          <w:lang w:val="cs-CZ"/>
        </w:rPr>
        <w:t xml:space="preserve"> </w:t>
      </w:r>
      <w:r w:rsidR="00C642AD" w:rsidRPr="0065234C">
        <w:rPr>
          <w:szCs w:val="20"/>
          <w:lang w:val="cs-CZ"/>
        </w:rPr>
        <w:t>určitého</w:t>
      </w:r>
      <w:r w:rsidR="00E24F88" w:rsidRPr="0065234C">
        <w:rPr>
          <w:szCs w:val="20"/>
          <w:lang w:val="cs-CZ"/>
        </w:rPr>
        <w:t xml:space="preserve"> </w:t>
      </w:r>
      <w:r w:rsidR="00C642AD" w:rsidRPr="0065234C">
        <w:rPr>
          <w:szCs w:val="20"/>
          <w:lang w:val="cs-CZ"/>
        </w:rPr>
        <w:t>člena</w:t>
      </w:r>
      <w:r w:rsidR="00E24F88" w:rsidRPr="0065234C">
        <w:rPr>
          <w:szCs w:val="20"/>
          <w:lang w:val="cs-CZ"/>
        </w:rPr>
        <w:t xml:space="preserve"> </w:t>
      </w:r>
      <w:r w:rsidR="00C642AD" w:rsidRPr="0065234C">
        <w:rPr>
          <w:szCs w:val="20"/>
          <w:lang w:val="cs-CZ"/>
        </w:rPr>
        <w:t>realizačního</w:t>
      </w:r>
      <w:r w:rsidR="00E24F88" w:rsidRPr="0065234C">
        <w:rPr>
          <w:szCs w:val="20"/>
          <w:lang w:val="cs-CZ"/>
        </w:rPr>
        <w:t xml:space="preserve"> </w:t>
      </w:r>
      <w:r w:rsidR="00C642AD" w:rsidRPr="0065234C">
        <w:rPr>
          <w:szCs w:val="20"/>
          <w:lang w:val="cs-CZ"/>
        </w:rPr>
        <w:t>týmu,</w:t>
      </w:r>
      <w:r w:rsidR="00E24F88" w:rsidRPr="0065234C">
        <w:rPr>
          <w:szCs w:val="20"/>
          <w:lang w:val="cs-CZ"/>
        </w:rPr>
        <w:t xml:space="preserve"> </w:t>
      </w:r>
      <w:r w:rsidR="00C642AD" w:rsidRPr="0065234C">
        <w:rPr>
          <w:szCs w:val="20"/>
          <w:lang w:val="cs-CZ"/>
        </w:rPr>
        <w:t>musí</w:t>
      </w:r>
      <w:r w:rsidR="00E24F88" w:rsidRPr="0065234C">
        <w:rPr>
          <w:szCs w:val="20"/>
          <w:lang w:val="cs-CZ"/>
        </w:rPr>
        <w:t xml:space="preserve"> </w:t>
      </w:r>
      <w:r w:rsidR="00C642AD" w:rsidRPr="0065234C">
        <w:rPr>
          <w:szCs w:val="20"/>
          <w:lang w:val="cs-CZ"/>
        </w:rPr>
        <w:t>Poskytovatel</w:t>
      </w:r>
      <w:r w:rsidR="00E24F88" w:rsidRPr="0065234C">
        <w:rPr>
          <w:szCs w:val="20"/>
          <w:lang w:val="cs-CZ"/>
        </w:rPr>
        <w:t xml:space="preserve"> </w:t>
      </w:r>
      <w:r w:rsidR="00C642AD" w:rsidRPr="0065234C">
        <w:rPr>
          <w:szCs w:val="20"/>
          <w:lang w:val="cs-CZ"/>
        </w:rPr>
        <w:t>zajistit</w:t>
      </w:r>
      <w:r w:rsidR="00E24F88" w:rsidRPr="0065234C">
        <w:rPr>
          <w:szCs w:val="20"/>
          <w:lang w:val="cs-CZ"/>
        </w:rPr>
        <w:t xml:space="preserve"> </w:t>
      </w:r>
      <w:r w:rsidR="00C642AD" w:rsidRPr="0065234C">
        <w:rPr>
          <w:szCs w:val="20"/>
          <w:lang w:val="cs-CZ"/>
        </w:rPr>
        <w:t>dostupnost</w:t>
      </w:r>
      <w:r w:rsidR="00E24F88" w:rsidRPr="0065234C">
        <w:rPr>
          <w:szCs w:val="20"/>
          <w:lang w:val="cs-CZ"/>
        </w:rPr>
        <w:t xml:space="preserve"> </w:t>
      </w:r>
      <w:r w:rsidR="00C642AD" w:rsidRPr="0065234C">
        <w:rPr>
          <w:szCs w:val="20"/>
          <w:lang w:val="cs-CZ"/>
        </w:rPr>
        <w:t>jiného</w:t>
      </w:r>
      <w:r w:rsidR="00E24F88" w:rsidRPr="0065234C">
        <w:rPr>
          <w:szCs w:val="20"/>
          <w:lang w:val="cs-CZ"/>
        </w:rPr>
        <w:t xml:space="preserve"> </w:t>
      </w:r>
      <w:r w:rsidR="00C642AD" w:rsidRPr="0065234C">
        <w:rPr>
          <w:szCs w:val="20"/>
          <w:lang w:val="cs-CZ"/>
        </w:rPr>
        <w:t>člena</w:t>
      </w:r>
      <w:r w:rsidR="00E24F88" w:rsidRPr="0065234C">
        <w:rPr>
          <w:szCs w:val="20"/>
          <w:lang w:val="cs-CZ"/>
        </w:rPr>
        <w:t xml:space="preserve"> </w:t>
      </w:r>
      <w:r w:rsidR="00C642AD" w:rsidRPr="0065234C">
        <w:rPr>
          <w:szCs w:val="20"/>
          <w:lang w:val="cs-CZ"/>
        </w:rPr>
        <w:t>realizačního</w:t>
      </w:r>
      <w:r w:rsidR="00E24F88" w:rsidRPr="0065234C">
        <w:rPr>
          <w:szCs w:val="20"/>
          <w:lang w:val="cs-CZ"/>
        </w:rPr>
        <w:t xml:space="preserve"> </w:t>
      </w:r>
      <w:r w:rsidR="00C642AD" w:rsidRPr="0065234C">
        <w:rPr>
          <w:szCs w:val="20"/>
          <w:lang w:val="cs-CZ"/>
        </w:rPr>
        <w:t>týmu</w:t>
      </w:r>
      <w:r w:rsidR="00E24F88" w:rsidRPr="0065234C">
        <w:rPr>
          <w:szCs w:val="20"/>
        </w:rPr>
        <w:t xml:space="preserve"> </w:t>
      </w:r>
      <w:r w:rsidR="00C642AD" w:rsidRPr="0065234C">
        <w:rPr>
          <w:szCs w:val="20"/>
          <w:lang w:val="cs-CZ"/>
        </w:rPr>
        <w:t>s</w:t>
      </w:r>
      <w:r w:rsidR="00E24F88" w:rsidRPr="0065234C">
        <w:rPr>
          <w:szCs w:val="20"/>
          <w:lang w:val="cs-CZ"/>
        </w:rPr>
        <w:t xml:space="preserve"> </w:t>
      </w:r>
      <w:r w:rsidR="00C642AD" w:rsidRPr="0065234C">
        <w:rPr>
          <w:szCs w:val="20"/>
          <w:lang w:val="cs-CZ"/>
        </w:rPr>
        <w:t>obdobnou</w:t>
      </w:r>
      <w:r w:rsidR="00E24F88" w:rsidRPr="0065234C">
        <w:rPr>
          <w:szCs w:val="20"/>
          <w:lang w:val="cs-CZ"/>
        </w:rPr>
        <w:t xml:space="preserve"> </w:t>
      </w:r>
      <w:r w:rsidR="00C642AD" w:rsidRPr="0065234C">
        <w:rPr>
          <w:szCs w:val="20"/>
          <w:lang w:val="cs-CZ"/>
        </w:rPr>
        <w:t>kvalifikací</w:t>
      </w:r>
      <w:r w:rsidRPr="0065234C">
        <w:rPr>
          <w:szCs w:val="20"/>
        </w:rPr>
        <w:t>.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Každá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změna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ve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složení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realizačního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týmu</w:t>
      </w:r>
      <w:r w:rsidR="00E24F88" w:rsidRPr="0065234C">
        <w:rPr>
          <w:szCs w:val="20"/>
        </w:rPr>
        <w:t xml:space="preserve"> </w:t>
      </w:r>
      <w:r w:rsidR="005C2D33" w:rsidRPr="0065234C">
        <w:rPr>
          <w:szCs w:val="20"/>
          <w:lang w:val="cs-CZ"/>
        </w:rPr>
        <w:t>uvedeného</w:t>
      </w:r>
      <w:r w:rsidR="00E24F88" w:rsidRPr="0065234C">
        <w:rPr>
          <w:szCs w:val="20"/>
          <w:lang w:val="cs-CZ"/>
        </w:rPr>
        <w:t xml:space="preserve"> </w:t>
      </w:r>
      <w:r w:rsidR="005C2D33" w:rsidRPr="0065234C">
        <w:rPr>
          <w:szCs w:val="20"/>
          <w:lang w:val="cs-CZ"/>
        </w:rPr>
        <w:t>v</w:t>
      </w:r>
      <w:r w:rsidR="00E24F88" w:rsidRPr="0065234C">
        <w:rPr>
          <w:szCs w:val="20"/>
          <w:lang w:val="cs-CZ"/>
        </w:rPr>
        <w:t xml:space="preserve"> </w:t>
      </w:r>
      <w:r w:rsidR="00DB715C">
        <w:rPr>
          <w:szCs w:val="20"/>
          <w:lang w:val="cs-CZ"/>
        </w:rPr>
        <w:t>P</w:t>
      </w:r>
      <w:proofErr w:type="spellStart"/>
      <w:r w:rsidR="005C2D33" w:rsidRPr="00DB715C">
        <w:rPr>
          <w:szCs w:val="20"/>
        </w:rPr>
        <w:t>říloze</w:t>
      </w:r>
      <w:proofErr w:type="spellEnd"/>
      <w:r w:rsidR="00E24F88" w:rsidRPr="00DB715C">
        <w:rPr>
          <w:szCs w:val="20"/>
        </w:rPr>
        <w:t xml:space="preserve"> </w:t>
      </w:r>
      <w:r w:rsidR="005C2D33" w:rsidRPr="00DB715C">
        <w:rPr>
          <w:szCs w:val="20"/>
        </w:rPr>
        <w:t>č.</w:t>
      </w:r>
      <w:r w:rsidR="00E24F88" w:rsidRPr="00DB715C">
        <w:rPr>
          <w:szCs w:val="20"/>
        </w:rPr>
        <w:t xml:space="preserve"> </w:t>
      </w:r>
      <w:r w:rsidR="00DB715C">
        <w:rPr>
          <w:szCs w:val="20"/>
          <w:lang w:val="cs-CZ"/>
        </w:rPr>
        <w:t>4</w:t>
      </w:r>
      <w:r w:rsidR="00E24F88" w:rsidRPr="0065234C">
        <w:rPr>
          <w:szCs w:val="20"/>
          <w:lang w:val="cs-CZ"/>
        </w:rPr>
        <w:t xml:space="preserve"> </w:t>
      </w:r>
      <w:r w:rsidR="005C2D33" w:rsidRPr="00DA20E8">
        <w:rPr>
          <w:szCs w:val="20"/>
          <w:lang w:val="cs-CZ"/>
        </w:rPr>
        <w:t>Smlouvy</w:t>
      </w:r>
      <w:r w:rsidR="00E24F88" w:rsidRPr="00C47E2F">
        <w:rPr>
          <w:szCs w:val="20"/>
          <w:lang w:val="cs-CZ"/>
        </w:rPr>
        <w:t xml:space="preserve"> </w:t>
      </w:r>
      <w:r w:rsidRPr="00C47E2F">
        <w:rPr>
          <w:szCs w:val="20"/>
        </w:rPr>
        <w:t>musí</w:t>
      </w:r>
      <w:r w:rsidR="00E24F88" w:rsidRPr="00C47E2F">
        <w:rPr>
          <w:szCs w:val="20"/>
        </w:rPr>
        <w:t xml:space="preserve"> </w:t>
      </w:r>
      <w:r w:rsidRPr="00C47E2F">
        <w:rPr>
          <w:szCs w:val="20"/>
        </w:rPr>
        <w:t>být</w:t>
      </w:r>
      <w:r w:rsidR="00E24F88" w:rsidRPr="00C47E2F">
        <w:rPr>
          <w:szCs w:val="20"/>
        </w:rPr>
        <w:t xml:space="preserve"> </w:t>
      </w:r>
      <w:r w:rsidRPr="00C47E2F">
        <w:rPr>
          <w:szCs w:val="20"/>
        </w:rPr>
        <w:t>předem</w:t>
      </w:r>
      <w:r w:rsidR="00E24F88" w:rsidRPr="00C47E2F">
        <w:rPr>
          <w:szCs w:val="20"/>
        </w:rPr>
        <w:t xml:space="preserve"> </w:t>
      </w:r>
      <w:r w:rsidRPr="00C47E2F">
        <w:rPr>
          <w:szCs w:val="20"/>
        </w:rPr>
        <w:t>písemně</w:t>
      </w:r>
      <w:r w:rsidR="00E24F88" w:rsidRPr="00C47E2F">
        <w:rPr>
          <w:szCs w:val="20"/>
        </w:rPr>
        <w:t xml:space="preserve"> </w:t>
      </w:r>
      <w:r w:rsidRPr="00C47E2F">
        <w:rPr>
          <w:szCs w:val="20"/>
        </w:rPr>
        <w:t>schválena</w:t>
      </w:r>
      <w:r w:rsidR="00E24F88" w:rsidRPr="00C47E2F">
        <w:rPr>
          <w:szCs w:val="20"/>
        </w:rPr>
        <w:t xml:space="preserve"> </w:t>
      </w:r>
      <w:r w:rsidRPr="00C04EDB">
        <w:rPr>
          <w:szCs w:val="20"/>
        </w:rPr>
        <w:t>Objednatelem</w:t>
      </w:r>
      <w:r w:rsidR="00E24F88" w:rsidRPr="0056744D">
        <w:rPr>
          <w:szCs w:val="20"/>
        </w:rPr>
        <w:t xml:space="preserve"> </w:t>
      </w:r>
      <w:r w:rsidRPr="00C87302">
        <w:rPr>
          <w:szCs w:val="20"/>
        </w:rPr>
        <w:t>a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složení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týmu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musí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vždy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respektovat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kvalifikační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požadavky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na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realizační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tým</w:t>
      </w:r>
      <w:r w:rsidR="00E24F88" w:rsidRPr="0065234C">
        <w:rPr>
          <w:szCs w:val="20"/>
        </w:rPr>
        <w:t xml:space="preserve"> </w:t>
      </w:r>
      <w:r w:rsidR="00817ACC" w:rsidRPr="0065234C">
        <w:rPr>
          <w:szCs w:val="20"/>
        </w:rPr>
        <w:t>obsažené</w:t>
      </w:r>
      <w:r w:rsidR="00E24F88" w:rsidRPr="0065234C">
        <w:rPr>
          <w:szCs w:val="20"/>
        </w:rPr>
        <w:t xml:space="preserve"> </w:t>
      </w:r>
      <w:r w:rsidR="00817ACC" w:rsidRPr="0065234C">
        <w:rPr>
          <w:szCs w:val="20"/>
        </w:rPr>
        <w:t>v</w:t>
      </w:r>
      <w:r w:rsidR="00E24F88" w:rsidRPr="0065234C">
        <w:rPr>
          <w:szCs w:val="20"/>
        </w:rPr>
        <w:t xml:space="preserve"> </w:t>
      </w:r>
      <w:r w:rsidR="00817ACC" w:rsidRPr="0065234C">
        <w:rPr>
          <w:szCs w:val="20"/>
        </w:rPr>
        <w:t>Zadávací</w:t>
      </w:r>
      <w:r w:rsidR="00E24F88" w:rsidRPr="0065234C">
        <w:rPr>
          <w:szCs w:val="20"/>
        </w:rPr>
        <w:t xml:space="preserve"> </w:t>
      </w:r>
      <w:r w:rsidR="00817ACC" w:rsidRPr="0065234C">
        <w:rPr>
          <w:szCs w:val="20"/>
        </w:rPr>
        <w:t>dokumentaci</w:t>
      </w:r>
      <w:r w:rsidR="005C2D33" w:rsidRPr="0065234C">
        <w:rPr>
          <w:szCs w:val="20"/>
          <w:lang w:val="cs-CZ"/>
        </w:rPr>
        <w:t>.</w:t>
      </w:r>
      <w:r w:rsidR="00E24F88" w:rsidRPr="0065234C">
        <w:rPr>
          <w:szCs w:val="20"/>
          <w:lang w:val="cs-CZ"/>
        </w:rPr>
        <w:t xml:space="preserve"> </w:t>
      </w:r>
      <w:r w:rsidR="005C2D33" w:rsidRPr="0065234C">
        <w:rPr>
          <w:szCs w:val="20"/>
          <w:lang w:val="cs-CZ"/>
        </w:rPr>
        <w:t>Objednatel</w:t>
      </w:r>
      <w:r w:rsidR="00E24F88" w:rsidRPr="0065234C">
        <w:rPr>
          <w:szCs w:val="20"/>
          <w:lang w:val="cs-CZ"/>
        </w:rPr>
        <w:t xml:space="preserve"> </w:t>
      </w:r>
      <w:r w:rsidR="005C2D33" w:rsidRPr="0065234C">
        <w:rPr>
          <w:szCs w:val="20"/>
          <w:lang w:val="cs-CZ"/>
        </w:rPr>
        <w:t>může</w:t>
      </w:r>
      <w:r w:rsidR="00E24F88" w:rsidRPr="0065234C">
        <w:rPr>
          <w:szCs w:val="20"/>
          <w:lang w:val="cs-CZ"/>
        </w:rPr>
        <w:t xml:space="preserve"> </w:t>
      </w:r>
      <w:r w:rsidR="005C2D33" w:rsidRPr="0065234C">
        <w:rPr>
          <w:szCs w:val="20"/>
          <w:lang w:val="cs-CZ"/>
        </w:rPr>
        <w:t>odsouhlasit</w:t>
      </w:r>
      <w:r w:rsidR="00E24F88" w:rsidRPr="0065234C">
        <w:rPr>
          <w:szCs w:val="20"/>
          <w:lang w:val="cs-CZ"/>
        </w:rPr>
        <w:t xml:space="preserve"> </w:t>
      </w:r>
      <w:r w:rsidR="005C2D33" w:rsidRPr="0065234C">
        <w:rPr>
          <w:szCs w:val="20"/>
          <w:lang w:val="cs-CZ"/>
        </w:rPr>
        <w:t>rozšíření</w:t>
      </w:r>
      <w:r w:rsidR="00E24F88" w:rsidRPr="0065234C">
        <w:rPr>
          <w:szCs w:val="20"/>
          <w:lang w:val="cs-CZ"/>
        </w:rPr>
        <w:t xml:space="preserve"> </w:t>
      </w:r>
      <w:r w:rsidR="005C2D33" w:rsidRPr="0065234C">
        <w:rPr>
          <w:szCs w:val="20"/>
          <w:lang w:val="cs-CZ"/>
        </w:rPr>
        <w:t>realizačního</w:t>
      </w:r>
      <w:r w:rsidR="00E24F88" w:rsidRPr="0065234C">
        <w:rPr>
          <w:szCs w:val="20"/>
          <w:lang w:val="cs-CZ"/>
        </w:rPr>
        <w:t xml:space="preserve"> </w:t>
      </w:r>
      <w:r w:rsidR="005C2D33" w:rsidRPr="0065234C">
        <w:rPr>
          <w:szCs w:val="20"/>
          <w:lang w:val="cs-CZ"/>
        </w:rPr>
        <w:t>týmu</w:t>
      </w:r>
      <w:r w:rsidR="00E24F88" w:rsidRPr="0065234C">
        <w:rPr>
          <w:szCs w:val="20"/>
          <w:lang w:val="cs-CZ"/>
        </w:rPr>
        <w:t xml:space="preserve"> </w:t>
      </w:r>
      <w:r w:rsidR="005C2D33" w:rsidRPr="0065234C">
        <w:rPr>
          <w:szCs w:val="20"/>
          <w:lang w:val="cs-CZ"/>
        </w:rPr>
        <w:t>o</w:t>
      </w:r>
      <w:r w:rsidR="00E24F88" w:rsidRPr="0065234C">
        <w:rPr>
          <w:szCs w:val="20"/>
          <w:lang w:val="cs-CZ"/>
        </w:rPr>
        <w:t xml:space="preserve"> </w:t>
      </w:r>
      <w:r w:rsidR="005C2D33" w:rsidRPr="0065234C">
        <w:rPr>
          <w:szCs w:val="20"/>
          <w:lang w:val="cs-CZ"/>
        </w:rPr>
        <w:t>další</w:t>
      </w:r>
      <w:r w:rsidR="00E24F88" w:rsidRPr="0065234C">
        <w:rPr>
          <w:szCs w:val="20"/>
          <w:lang w:val="cs-CZ"/>
        </w:rPr>
        <w:t xml:space="preserve"> </w:t>
      </w:r>
      <w:r w:rsidR="005C2D33" w:rsidRPr="0065234C">
        <w:rPr>
          <w:szCs w:val="20"/>
          <w:lang w:val="cs-CZ"/>
        </w:rPr>
        <w:t>osoby</w:t>
      </w:r>
      <w:r w:rsidR="00E24F88" w:rsidRPr="0065234C">
        <w:rPr>
          <w:szCs w:val="20"/>
          <w:lang w:val="cs-CZ"/>
        </w:rPr>
        <w:t xml:space="preserve"> </w:t>
      </w:r>
      <w:r w:rsidR="005C2D33" w:rsidRPr="0065234C">
        <w:rPr>
          <w:szCs w:val="20"/>
          <w:lang w:val="cs-CZ"/>
        </w:rPr>
        <w:t>s</w:t>
      </w:r>
      <w:r w:rsidR="00E24F88" w:rsidRPr="0065234C">
        <w:rPr>
          <w:szCs w:val="20"/>
          <w:lang w:val="cs-CZ"/>
        </w:rPr>
        <w:t xml:space="preserve"> </w:t>
      </w:r>
      <w:r w:rsidR="005C2D33" w:rsidRPr="0065234C">
        <w:rPr>
          <w:szCs w:val="20"/>
          <w:lang w:val="cs-CZ"/>
        </w:rPr>
        <w:t>potřebnou</w:t>
      </w:r>
      <w:r w:rsidR="00E24F88" w:rsidRPr="0065234C">
        <w:rPr>
          <w:szCs w:val="20"/>
          <w:lang w:val="cs-CZ"/>
        </w:rPr>
        <w:t xml:space="preserve"> </w:t>
      </w:r>
      <w:r w:rsidR="005C2D33" w:rsidRPr="0065234C">
        <w:rPr>
          <w:szCs w:val="20"/>
          <w:lang w:val="cs-CZ"/>
        </w:rPr>
        <w:t>kvalifikací,</w:t>
      </w:r>
      <w:r w:rsidR="00E24F88" w:rsidRPr="0065234C">
        <w:rPr>
          <w:szCs w:val="20"/>
          <w:lang w:val="cs-CZ"/>
        </w:rPr>
        <w:t xml:space="preserve"> </w:t>
      </w:r>
      <w:r w:rsidR="005C2D33" w:rsidRPr="0065234C">
        <w:rPr>
          <w:szCs w:val="20"/>
          <w:lang w:val="cs-CZ"/>
        </w:rPr>
        <w:t>přičemž</w:t>
      </w:r>
      <w:r w:rsidR="00E24F88" w:rsidRPr="0065234C">
        <w:rPr>
          <w:szCs w:val="20"/>
          <w:lang w:val="cs-CZ"/>
        </w:rPr>
        <w:t xml:space="preserve"> </w:t>
      </w:r>
      <w:r w:rsidR="005C2D33" w:rsidRPr="0065234C">
        <w:rPr>
          <w:szCs w:val="20"/>
          <w:lang w:val="cs-CZ"/>
        </w:rPr>
        <w:t>tyto</w:t>
      </w:r>
      <w:r w:rsidR="00E24F88" w:rsidRPr="0065234C">
        <w:rPr>
          <w:szCs w:val="20"/>
          <w:lang w:val="cs-CZ"/>
        </w:rPr>
        <w:t xml:space="preserve"> </w:t>
      </w:r>
      <w:r w:rsidR="005C2D33" w:rsidRPr="0065234C">
        <w:rPr>
          <w:szCs w:val="20"/>
          <w:lang w:val="cs-CZ"/>
        </w:rPr>
        <w:t>osoby</w:t>
      </w:r>
      <w:r w:rsidR="00E24F88" w:rsidRPr="0065234C">
        <w:rPr>
          <w:szCs w:val="20"/>
          <w:lang w:val="cs-CZ"/>
        </w:rPr>
        <w:t xml:space="preserve"> </w:t>
      </w:r>
      <w:r w:rsidR="005C2D33" w:rsidRPr="0065234C">
        <w:rPr>
          <w:szCs w:val="20"/>
          <w:lang w:val="cs-CZ"/>
        </w:rPr>
        <w:t>nemusí</w:t>
      </w:r>
      <w:r w:rsidR="00E24F88" w:rsidRPr="0065234C">
        <w:rPr>
          <w:szCs w:val="20"/>
          <w:lang w:val="cs-CZ"/>
        </w:rPr>
        <w:t xml:space="preserve"> </w:t>
      </w:r>
      <w:r w:rsidR="005C2D33" w:rsidRPr="0065234C">
        <w:rPr>
          <w:szCs w:val="20"/>
          <w:lang w:val="cs-CZ"/>
        </w:rPr>
        <w:t>splňovat</w:t>
      </w:r>
      <w:r w:rsidR="00E24F88" w:rsidRPr="0065234C">
        <w:rPr>
          <w:szCs w:val="20"/>
          <w:lang w:val="cs-CZ"/>
        </w:rPr>
        <w:t xml:space="preserve"> </w:t>
      </w:r>
      <w:r w:rsidR="005C2D33" w:rsidRPr="0065234C">
        <w:rPr>
          <w:szCs w:val="20"/>
          <w:lang w:val="cs-CZ"/>
        </w:rPr>
        <w:t>kvalifikační</w:t>
      </w:r>
      <w:r w:rsidR="00E24F88" w:rsidRPr="0065234C">
        <w:rPr>
          <w:szCs w:val="20"/>
          <w:lang w:val="cs-CZ"/>
        </w:rPr>
        <w:t xml:space="preserve"> </w:t>
      </w:r>
      <w:r w:rsidR="005C2D33" w:rsidRPr="0065234C">
        <w:rPr>
          <w:szCs w:val="20"/>
          <w:lang w:val="cs-CZ"/>
        </w:rPr>
        <w:t>požadavky</w:t>
      </w:r>
      <w:r w:rsidR="00E24F88" w:rsidRPr="0065234C">
        <w:rPr>
          <w:szCs w:val="20"/>
          <w:lang w:val="cs-CZ"/>
        </w:rPr>
        <w:t xml:space="preserve"> </w:t>
      </w:r>
      <w:r w:rsidR="005C2D33" w:rsidRPr="0065234C">
        <w:rPr>
          <w:szCs w:val="20"/>
        </w:rPr>
        <w:t>obsažené</w:t>
      </w:r>
      <w:r w:rsidR="00E24F88" w:rsidRPr="0065234C">
        <w:rPr>
          <w:szCs w:val="20"/>
        </w:rPr>
        <w:t xml:space="preserve"> </w:t>
      </w:r>
      <w:r w:rsidR="005C2D33" w:rsidRPr="0065234C">
        <w:rPr>
          <w:szCs w:val="20"/>
        </w:rPr>
        <w:t>v</w:t>
      </w:r>
      <w:r w:rsidR="00E24F88" w:rsidRPr="0065234C">
        <w:rPr>
          <w:szCs w:val="20"/>
        </w:rPr>
        <w:t xml:space="preserve"> </w:t>
      </w:r>
      <w:r w:rsidR="005C2D33" w:rsidRPr="0065234C">
        <w:rPr>
          <w:szCs w:val="20"/>
        </w:rPr>
        <w:t>Zadávací</w:t>
      </w:r>
      <w:r w:rsidR="00E24F88" w:rsidRPr="0065234C">
        <w:rPr>
          <w:szCs w:val="20"/>
        </w:rPr>
        <w:t xml:space="preserve"> </w:t>
      </w:r>
      <w:r w:rsidR="005C2D33" w:rsidRPr="0065234C">
        <w:rPr>
          <w:szCs w:val="20"/>
        </w:rPr>
        <w:t>dokumentaci</w:t>
      </w:r>
      <w:r w:rsidR="00BE2C7E" w:rsidRPr="0065234C">
        <w:rPr>
          <w:szCs w:val="20"/>
          <w:lang w:val="cs-CZ"/>
        </w:rPr>
        <w:t>, a to za předpokladu, že budou respektovány</w:t>
      </w:r>
      <w:r w:rsidR="00877C3E" w:rsidRPr="0065234C">
        <w:rPr>
          <w:szCs w:val="20"/>
        </w:rPr>
        <w:t xml:space="preserve"> požadavky na</w:t>
      </w:r>
      <w:r w:rsidR="009A4503">
        <w:rPr>
          <w:szCs w:val="20"/>
          <w:lang w:val="cs-CZ"/>
        </w:rPr>
        <w:t> </w:t>
      </w:r>
      <w:r w:rsidR="00877C3E" w:rsidRPr="0065234C">
        <w:rPr>
          <w:szCs w:val="20"/>
        </w:rPr>
        <w:t>kybernetickou bezpečnost ve smyslu této Smlouvy a právních předpisů</w:t>
      </w:r>
      <w:r w:rsidR="005C2D33" w:rsidRPr="0065234C">
        <w:rPr>
          <w:szCs w:val="20"/>
          <w:lang w:val="cs-CZ"/>
        </w:rPr>
        <w:t>.</w:t>
      </w:r>
      <w:r w:rsidR="00E24F88" w:rsidRPr="0065234C">
        <w:rPr>
          <w:szCs w:val="20"/>
          <w:lang w:val="cs-CZ"/>
        </w:rPr>
        <w:t xml:space="preserve"> </w:t>
      </w:r>
      <w:r w:rsidR="005C2D33" w:rsidRPr="0065234C">
        <w:rPr>
          <w:szCs w:val="20"/>
          <w:lang w:val="cs-CZ"/>
        </w:rPr>
        <w:t>Tím</w:t>
      </w:r>
      <w:r w:rsidR="00E24F88" w:rsidRPr="0065234C">
        <w:rPr>
          <w:szCs w:val="20"/>
          <w:lang w:val="cs-CZ"/>
        </w:rPr>
        <w:t xml:space="preserve"> </w:t>
      </w:r>
      <w:r w:rsidR="005C2D33" w:rsidRPr="0065234C">
        <w:rPr>
          <w:szCs w:val="20"/>
          <w:lang w:val="cs-CZ"/>
        </w:rPr>
        <w:t>však</w:t>
      </w:r>
      <w:r w:rsidR="00E24F88" w:rsidRPr="0065234C">
        <w:rPr>
          <w:szCs w:val="20"/>
          <w:lang w:val="cs-CZ"/>
        </w:rPr>
        <w:t xml:space="preserve"> </w:t>
      </w:r>
      <w:r w:rsidR="005C2D33" w:rsidRPr="0065234C">
        <w:rPr>
          <w:szCs w:val="20"/>
          <w:lang w:val="cs-CZ"/>
        </w:rPr>
        <w:t>není</w:t>
      </w:r>
      <w:r w:rsidR="00E24F88" w:rsidRPr="0065234C">
        <w:rPr>
          <w:szCs w:val="20"/>
          <w:lang w:val="cs-CZ"/>
        </w:rPr>
        <w:t xml:space="preserve"> </w:t>
      </w:r>
      <w:r w:rsidR="005C2D33" w:rsidRPr="0065234C">
        <w:rPr>
          <w:szCs w:val="20"/>
          <w:lang w:val="cs-CZ"/>
        </w:rPr>
        <w:t>dotčena</w:t>
      </w:r>
      <w:r w:rsidR="00E24F88" w:rsidRPr="0065234C">
        <w:rPr>
          <w:szCs w:val="20"/>
          <w:lang w:val="cs-CZ"/>
        </w:rPr>
        <w:t xml:space="preserve"> </w:t>
      </w:r>
      <w:r w:rsidR="005C2D33" w:rsidRPr="0065234C">
        <w:rPr>
          <w:szCs w:val="20"/>
          <w:lang w:val="cs-CZ"/>
        </w:rPr>
        <w:t>povinnost</w:t>
      </w:r>
      <w:r w:rsidR="00E24F88" w:rsidRPr="0065234C">
        <w:rPr>
          <w:szCs w:val="20"/>
          <w:lang w:val="cs-CZ"/>
        </w:rPr>
        <w:t xml:space="preserve"> </w:t>
      </w:r>
      <w:r w:rsidR="005C2D33" w:rsidRPr="0065234C">
        <w:rPr>
          <w:szCs w:val="20"/>
          <w:lang w:val="cs-CZ"/>
        </w:rPr>
        <w:t>Poskytovatele</w:t>
      </w:r>
      <w:r w:rsidR="00E24F88" w:rsidRPr="0065234C">
        <w:rPr>
          <w:szCs w:val="20"/>
          <w:lang w:val="cs-CZ"/>
        </w:rPr>
        <w:t xml:space="preserve"> </w:t>
      </w:r>
      <w:r w:rsidR="005C2D33" w:rsidRPr="0065234C">
        <w:rPr>
          <w:szCs w:val="20"/>
          <w:lang w:val="cs-CZ"/>
        </w:rPr>
        <w:t>alokovat</w:t>
      </w:r>
      <w:r w:rsidR="00E24F88" w:rsidRPr="0065234C">
        <w:rPr>
          <w:szCs w:val="20"/>
          <w:lang w:val="cs-CZ"/>
        </w:rPr>
        <w:t xml:space="preserve"> </w:t>
      </w:r>
      <w:r w:rsidR="005C2D33" w:rsidRPr="0065234C">
        <w:rPr>
          <w:szCs w:val="20"/>
          <w:lang w:val="cs-CZ"/>
        </w:rPr>
        <w:t>po</w:t>
      </w:r>
      <w:r w:rsidR="00E24F88" w:rsidRPr="0065234C">
        <w:rPr>
          <w:szCs w:val="20"/>
          <w:lang w:val="cs-CZ"/>
        </w:rPr>
        <w:t xml:space="preserve"> </w:t>
      </w:r>
      <w:r w:rsidR="005C2D33" w:rsidRPr="0065234C">
        <w:rPr>
          <w:szCs w:val="20"/>
          <w:lang w:val="cs-CZ"/>
        </w:rPr>
        <w:t>celou</w:t>
      </w:r>
      <w:r w:rsidR="00E24F88" w:rsidRPr="0065234C">
        <w:rPr>
          <w:szCs w:val="20"/>
          <w:lang w:val="cs-CZ"/>
        </w:rPr>
        <w:t xml:space="preserve"> </w:t>
      </w:r>
      <w:r w:rsidR="005C2D33" w:rsidRPr="0065234C">
        <w:rPr>
          <w:szCs w:val="20"/>
          <w:lang w:val="cs-CZ"/>
        </w:rPr>
        <w:t>dobu</w:t>
      </w:r>
      <w:r w:rsidR="00E24F88" w:rsidRPr="0065234C">
        <w:rPr>
          <w:szCs w:val="20"/>
          <w:lang w:val="cs-CZ"/>
        </w:rPr>
        <w:t xml:space="preserve"> </w:t>
      </w:r>
      <w:r w:rsidR="005C2D33" w:rsidRPr="0065234C">
        <w:rPr>
          <w:szCs w:val="20"/>
          <w:lang w:val="cs-CZ"/>
        </w:rPr>
        <w:t>plnění</w:t>
      </w:r>
      <w:r w:rsidR="00E24F88" w:rsidRPr="0065234C">
        <w:rPr>
          <w:szCs w:val="20"/>
          <w:lang w:val="cs-CZ"/>
        </w:rPr>
        <w:t xml:space="preserve"> </w:t>
      </w:r>
      <w:r w:rsidR="005C2D33" w:rsidRPr="0065234C">
        <w:rPr>
          <w:szCs w:val="20"/>
          <w:lang w:val="cs-CZ"/>
        </w:rPr>
        <w:t>Smlouvy</w:t>
      </w:r>
      <w:r w:rsidR="00E24F88" w:rsidRPr="0065234C">
        <w:rPr>
          <w:szCs w:val="20"/>
          <w:lang w:val="cs-CZ"/>
        </w:rPr>
        <w:t xml:space="preserve"> </w:t>
      </w:r>
      <w:r w:rsidR="005C2D33" w:rsidRPr="0065234C">
        <w:rPr>
          <w:szCs w:val="20"/>
          <w:lang w:val="cs-CZ"/>
        </w:rPr>
        <w:t>kapacity</w:t>
      </w:r>
      <w:r w:rsidR="00E24F88" w:rsidRPr="0065234C">
        <w:rPr>
          <w:szCs w:val="20"/>
          <w:lang w:val="cs-CZ"/>
        </w:rPr>
        <w:t xml:space="preserve"> </w:t>
      </w:r>
      <w:r w:rsidR="005C2D33" w:rsidRPr="0065234C">
        <w:rPr>
          <w:szCs w:val="20"/>
          <w:lang w:val="cs-CZ"/>
        </w:rPr>
        <w:t>členů</w:t>
      </w:r>
      <w:r w:rsidR="00E24F88" w:rsidRPr="0065234C">
        <w:rPr>
          <w:szCs w:val="20"/>
          <w:lang w:val="cs-CZ"/>
        </w:rPr>
        <w:t xml:space="preserve"> </w:t>
      </w:r>
      <w:r w:rsidR="005C2D33" w:rsidRPr="0065234C">
        <w:rPr>
          <w:szCs w:val="20"/>
          <w:lang w:val="cs-CZ"/>
        </w:rPr>
        <w:t>realizačního</w:t>
      </w:r>
      <w:r w:rsidR="00E24F88" w:rsidRPr="0065234C">
        <w:rPr>
          <w:szCs w:val="20"/>
          <w:lang w:val="cs-CZ"/>
        </w:rPr>
        <w:t xml:space="preserve"> </w:t>
      </w:r>
      <w:r w:rsidR="005C2D33" w:rsidRPr="0065234C">
        <w:rPr>
          <w:szCs w:val="20"/>
          <w:lang w:val="cs-CZ"/>
        </w:rPr>
        <w:t>týmu</w:t>
      </w:r>
      <w:r w:rsidR="00E24F88" w:rsidRPr="0065234C">
        <w:rPr>
          <w:szCs w:val="20"/>
          <w:lang w:val="cs-CZ"/>
        </w:rPr>
        <w:t xml:space="preserve"> </w:t>
      </w:r>
      <w:r w:rsidR="005C2D33" w:rsidRPr="0065234C">
        <w:rPr>
          <w:szCs w:val="20"/>
          <w:lang w:val="cs-CZ"/>
        </w:rPr>
        <w:t>uvedeného</w:t>
      </w:r>
      <w:r w:rsidR="00E24F88" w:rsidRPr="0065234C">
        <w:rPr>
          <w:szCs w:val="20"/>
          <w:lang w:val="cs-CZ"/>
        </w:rPr>
        <w:t xml:space="preserve"> </w:t>
      </w:r>
      <w:r w:rsidR="005C2D33" w:rsidRPr="0065234C">
        <w:rPr>
          <w:szCs w:val="20"/>
          <w:lang w:val="cs-CZ"/>
        </w:rPr>
        <w:t>v</w:t>
      </w:r>
      <w:r w:rsidR="00E24F88" w:rsidRPr="0065234C">
        <w:rPr>
          <w:szCs w:val="20"/>
          <w:lang w:val="cs-CZ"/>
        </w:rPr>
        <w:t xml:space="preserve"> </w:t>
      </w:r>
      <w:r w:rsidR="00DB715C">
        <w:rPr>
          <w:szCs w:val="20"/>
          <w:lang w:val="cs-CZ"/>
        </w:rPr>
        <w:t>P</w:t>
      </w:r>
      <w:proofErr w:type="spellStart"/>
      <w:r w:rsidR="005C2D33" w:rsidRPr="00DB715C">
        <w:rPr>
          <w:szCs w:val="20"/>
        </w:rPr>
        <w:t>říloze</w:t>
      </w:r>
      <w:proofErr w:type="spellEnd"/>
      <w:r w:rsidR="00E24F88" w:rsidRPr="00DB715C">
        <w:rPr>
          <w:szCs w:val="20"/>
        </w:rPr>
        <w:t xml:space="preserve"> </w:t>
      </w:r>
      <w:r w:rsidR="005C2D33" w:rsidRPr="00DB715C">
        <w:rPr>
          <w:szCs w:val="20"/>
        </w:rPr>
        <w:t>č.</w:t>
      </w:r>
      <w:r w:rsidR="00E24F88" w:rsidRPr="00DB715C">
        <w:rPr>
          <w:szCs w:val="20"/>
        </w:rPr>
        <w:t xml:space="preserve"> </w:t>
      </w:r>
      <w:r w:rsidR="00DB715C">
        <w:rPr>
          <w:szCs w:val="20"/>
          <w:lang w:val="cs-CZ"/>
        </w:rPr>
        <w:t>4</w:t>
      </w:r>
      <w:r w:rsidR="00E24F88" w:rsidRPr="0065234C">
        <w:rPr>
          <w:szCs w:val="20"/>
          <w:lang w:val="cs-CZ"/>
        </w:rPr>
        <w:t xml:space="preserve"> </w:t>
      </w:r>
      <w:r w:rsidR="005C2D33" w:rsidRPr="00DA20E8">
        <w:rPr>
          <w:szCs w:val="20"/>
          <w:lang w:val="cs-CZ"/>
        </w:rPr>
        <w:t>Smlouvy,</w:t>
      </w:r>
      <w:r w:rsidR="00E24F88" w:rsidRPr="00C47E2F">
        <w:rPr>
          <w:szCs w:val="20"/>
          <w:lang w:val="cs-CZ"/>
        </w:rPr>
        <w:t xml:space="preserve"> </w:t>
      </w:r>
      <w:r w:rsidR="005C2D33" w:rsidRPr="00C47E2F">
        <w:rPr>
          <w:szCs w:val="20"/>
          <w:lang w:val="cs-CZ"/>
        </w:rPr>
        <w:t>případně</w:t>
      </w:r>
      <w:r w:rsidR="00E24F88" w:rsidRPr="00C47E2F">
        <w:rPr>
          <w:szCs w:val="20"/>
          <w:lang w:val="cs-CZ"/>
        </w:rPr>
        <w:t xml:space="preserve"> </w:t>
      </w:r>
      <w:r w:rsidR="005C2D33" w:rsidRPr="00C04EDB">
        <w:rPr>
          <w:szCs w:val="20"/>
          <w:lang w:val="cs-CZ"/>
        </w:rPr>
        <w:t>příslušných</w:t>
      </w:r>
      <w:r w:rsidR="00E24F88" w:rsidRPr="0056744D">
        <w:rPr>
          <w:szCs w:val="20"/>
          <w:lang w:val="cs-CZ"/>
        </w:rPr>
        <w:t xml:space="preserve"> </w:t>
      </w:r>
      <w:r w:rsidR="005C2D33" w:rsidRPr="00C87302">
        <w:rPr>
          <w:szCs w:val="20"/>
          <w:lang w:val="cs-CZ"/>
        </w:rPr>
        <w:t>náhradníků</w:t>
      </w:r>
      <w:r w:rsidR="00E24F88" w:rsidRPr="0065234C">
        <w:rPr>
          <w:szCs w:val="20"/>
          <w:lang w:val="cs-CZ"/>
        </w:rPr>
        <w:t xml:space="preserve"> </w:t>
      </w:r>
      <w:r w:rsidR="005C2D33" w:rsidRPr="0065234C">
        <w:rPr>
          <w:szCs w:val="20"/>
          <w:lang w:val="cs-CZ"/>
        </w:rPr>
        <w:t>splňujících</w:t>
      </w:r>
      <w:r w:rsidR="00E24F88" w:rsidRPr="0065234C">
        <w:rPr>
          <w:szCs w:val="20"/>
          <w:lang w:val="cs-CZ"/>
        </w:rPr>
        <w:t xml:space="preserve"> </w:t>
      </w:r>
      <w:r w:rsidR="005C2D33" w:rsidRPr="0065234C">
        <w:rPr>
          <w:szCs w:val="20"/>
          <w:lang w:val="cs-CZ"/>
        </w:rPr>
        <w:t>kvalifikační</w:t>
      </w:r>
      <w:r w:rsidR="00E24F88" w:rsidRPr="0065234C">
        <w:rPr>
          <w:szCs w:val="20"/>
          <w:lang w:val="cs-CZ"/>
        </w:rPr>
        <w:t xml:space="preserve"> </w:t>
      </w:r>
      <w:r w:rsidR="005C2D33" w:rsidRPr="0065234C">
        <w:rPr>
          <w:szCs w:val="20"/>
          <w:lang w:val="cs-CZ"/>
        </w:rPr>
        <w:t>požadavky</w:t>
      </w:r>
      <w:r w:rsidR="00E24F88" w:rsidRPr="0065234C">
        <w:rPr>
          <w:szCs w:val="20"/>
          <w:lang w:val="cs-CZ"/>
        </w:rPr>
        <w:t xml:space="preserve"> </w:t>
      </w:r>
      <w:r w:rsidR="005C2D33" w:rsidRPr="0065234C">
        <w:rPr>
          <w:szCs w:val="20"/>
        </w:rPr>
        <w:t>obsažené</w:t>
      </w:r>
      <w:r w:rsidR="00E24F88" w:rsidRPr="0065234C">
        <w:rPr>
          <w:szCs w:val="20"/>
        </w:rPr>
        <w:t xml:space="preserve"> </w:t>
      </w:r>
      <w:r w:rsidR="005C2D33" w:rsidRPr="0065234C">
        <w:rPr>
          <w:szCs w:val="20"/>
        </w:rPr>
        <w:t>v</w:t>
      </w:r>
      <w:r w:rsidR="00E24F88" w:rsidRPr="0065234C">
        <w:rPr>
          <w:szCs w:val="20"/>
        </w:rPr>
        <w:t xml:space="preserve"> </w:t>
      </w:r>
      <w:r w:rsidR="005C2D33" w:rsidRPr="0065234C">
        <w:rPr>
          <w:szCs w:val="20"/>
        </w:rPr>
        <w:t>Zadávací</w:t>
      </w:r>
      <w:r w:rsidR="00E24F88" w:rsidRPr="0065234C">
        <w:rPr>
          <w:szCs w:val="20"/>
        </w:rPr>
        <w:t xml:space="preserve"> </w:t>
      </w:r>
      <w:r w:rsidR="005C2D33" w:rsidRPr="0065234C">
        <w:rPr>
          <w:szCs w:val="20"/>
        </w:rPr>
        <w:t>dokumentaci</w:t>
      </w:r>
      <w:r w:rsidR="00DE60BC" w:rsidRPr="0065234C">
        <w:rPr>
          <w:szCs w:val="20"/>
        </w:rPr>
        <w:t>, přičemž Objednatel si vyhrazuje právo ověřit znalosti náhradníků obdobným způsobem, jak bylo stanoveno v Zadávací dokumentaci.</w:t>
      </w:r>
      <w:r w:rsidR="00877C3E" w:rsidRPr="0065234C">
        <w:rPr>
          <w:szCs w:val="20"/>
          <w:lang w:val="cs-CZ"/>
        </w:rPr>
        <w:t xml:space="preserve"> Objednatel je oprávněn obracet se na osoby uvedené v předchozí větě jako na osoby odpovědné za</w:t>
      </w:r>
      <w:r w:rsidR="009A4503">
        <w:rPr>
          <w:szCs w:val="20"/>
          <w:lang w:val="cs-CZ"/>
        </w:rPr>
        <w:t> </w:t>
      </w:r>
      <w:r w:rsidR="00877C3E" w:rsidRPr="0065234C">
        <w:rPr>
          <w:szCs w:val="20"/>
          <w:lang w:val="cs-CZ"/>
        </w:rPr>
        <w:t>realizaci jednotlivých činností dle této Smlouvy.</w:t>
      </w:r>
      <w:r w:rsidR="00944DE9" w:rsidRPr="0065234C">
        <w:rPr>
          <w:szCs w:val="20"/>
        </w:rPr>
        <w:t xml:space="preserve"> Při změně realizačního týmu není nutné uzavírat dodatek k</w:t>
      </w:r>
      <w:r w:rsidR="000C2433">
        <w:rPr>
          <w:szCs w:val="20"/>
          <w:lang w:val="cs-CZ"/>
        </w:rPr>
        <w:t> </w:t>
      </w:r>
      <w:r w:rsidR="00944DE9" w:rsidRPr="0065234C">
        <w:rPr>
          <w:szCs w:val="20"/>
        </w:rPr>
        <w:t>této</w:t>
      </w:r>
      <w:r w:rsidR="009A4503">
        <w:rPr>
          <w:szCs w:val="20"/>
          <w:lang w:val="cs-CZ"/>
        </w:rPr>
        <w:t> </w:t>
      </w:r>
      <w:r w:rsidR="00944DE9" w:rsidRPr="0065234C">
        <w:rPr>
          <w:szCs w:val="20"/>
        </w:rPr>
        <w:t>Smlouvě</w:t>
      </w:r>
      <w:r w:rsidR="00EB4E3F" w:rsidRPr="0065234C">
        <w:rPr>
          <w:szCs w:val="20"/>
          <w:lang w:val="cs-CZ"/>
        </w:rPr>
        <w:t>;</w:t>
      </w:r>
      <w:r w:rsidR="00E24F88" w:rsidRPr="0065234C">
        <w:rPr>
          <w:szCs w:val="20"/>
        </w:rPr>
        <w:t xml:space="preserve"> </w:t>
      </w:r>
      <w:bookmarkEnd w:id="34"/>
    </w:p>
    <w:p w:rsidR="0032073B" w:rsidRPr="0065234C" w:rsidRDefault="0032073B" w:rsidP="00561A9A">
      <w:pPr>
        <w:pStyle w:val="RLTextlnkuslovan"/>
        <w:numPr>
          <w:ilvl w:val="2"/>
          <w:numId w:val="1"/>
        </w:numPr>
        <w:tabs>
          <w:tab w:val="clear" w:pos="1305"/>
        </w:tabs>
        <w:spacing w:before="60" w:after="60"/>
        <w:ind w:left="284" w:firstLine="0"/>
        <w:rPr>
          <w:szCs w:val="20"/>
        </w:rPr>
      </w:pPr>
      <w:r w:rsidRPr="0065234C">
        <w:rPr>
          <w:szCs w:val="20"/>
        </w:rPr>
        <w:t>neprodleně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oznámit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písemnou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formou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Objednateli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překážky,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které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mu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brání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v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plnění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předmětu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Smlouvy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a</w:t>
      </w:r>
      <w:r w:rsidR="009A4503">
        <w:rPr>
          <w:szCs w:val="20"/>
          <w:lang w:val="cs-CZ"/>
        </w:rPr>
        <w:t> </w:t>
      </w:r>
      <w:r w:rsidRPr="0065234C">
        <w:rPr>
          <w:szCs w:val="20"/>
        </w:rPr>
        <w:t>výkonu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dalších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činností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souvisejících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plněním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předmětu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Smlouvy;</w:t>
      </w:r>
    </w:p>
    <w:p w:rsidR="0032073B" w:rsidRPr="0065234C" w:rsidRDefault="0032073B" w:rsidP="00561A9A">
      <w:pPr>
        <w:pStyle w:val="RLTextlnkuslovan"/>
        <w:numPr>
          <w:ilvl w:val="2"/>
          <w:numId w:val="1"/>
        </w:numPr>
        <w:tabs>
          <w:tab w:val="clear" w:pos="1305"/>
        </w:tabs>
        <w:spacing w:before="60" w:after="60"/>
        <w:ind w:left="284" w:firstLine="0"/>
        <w:rPr>
          <w:szCs w:val="20"/>
        </w:rPr>
      </w:pPr>
      <w:r w:rsidRPr="0065234C">
        <w:rPr>
          <w:szCs w:val="20"/>
        </w:rPr>
        <w:t>dodržovat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bezpečnostní,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hygienické,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požární,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organizační,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ekologické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předpisy,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předpisy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o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bezpečnosti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a</w:t>
      </w:r>
      <w:r w:rsidR="009A4503">
        <w:rPr>
          <w:szCs w:val="20"/>
          <w:lang w:val="cs-CZ"/>
        </w:rPr>
        <w:t> </w:t>
      </w:r>
      <w:r w:rsidRPr="0065234C">
        <w:rPr>
          <w:szCs w:val="20"/>
        </w:rPr>
        <w:t>ochraně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zdraví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při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práci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na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pracovištích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Objednatele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a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veškeré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další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platné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právní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předpisy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a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zároveň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interní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předpisy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Objednatele,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se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kterými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byl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seznámen,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resp.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mohl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se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nimi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seznámit,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a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za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stejných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podmínek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zajistit,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aby</w:t>
      </w:r>
      <w:r w:rsidR="009A4503">
        <w:rPr>
          <w:szCs w:val="20"/>
          <w:lang w:val="cs-CZ"/>
        </w:rPr>
        <w:t> </w:t>
      </w:r>
      <w:r w:rsidRPr="0065234C">
        <w:rPr>
          <w:szCs w:val="20"/>
        </w:rPr>
        <w:t>všechny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osoby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podílející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se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na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plnění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jeho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závazků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z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této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Smlouvy,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které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se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budou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zdržovat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v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prostorách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nebo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na</w:t>
      </w:r>
      <w:r w:rsidR="009A4503">
        <w:rPr>
          <w:szCs w:val="20"/>
          <w:lang w:val="cs-CZ"/>
        </w:rPr>
        <w:t> </w:t>
      </w:r>
      <w:r w:rsidRPr="0065234C">
        <w:rPr>
          <w:szCs w:val="20"/>
        </w:rPr>
        <w:t>pracovištích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Objednatele,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dodržovaly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zmíněné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předpisy;</w:t>
      </w:r>
    </w:p>
    <w:p w:rsidR="0032073B" w:rsidRPr="0065234C" w:rsidRDefault="0032073B" w:rsidP="00561A9A">
      <w:pPr>
        <w:pStyle w:val="RLTextlnkuslovan"/>
        <w:numPr>
          <w:ilvl w:val="2"/>
          <w:numId w:val="1"/>
        </w:numPr>
        <w:tabs>
          <w:tab w:val="clear" w:pos="1305"/>
        </w:tabs>
        <w:spacing w:before="60" w:after="60"/>
        <w:ind w:left="284" w:firstLine="0"/>
        <w:rPr>
          <w:szCs w:val="20"/>
        </w:rPr>
      </w:pPr>
      <w:r w:rsidRPr="0065234C">
        <w:rPr>
          <w:szCs w:val="20"/>
        </w:rPr>
        <w:t>informovat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Objednatele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o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plnění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svých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povinností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podle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této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Smlouvy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a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o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důležitých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skutečnostech,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které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mohou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mít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vliv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na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výkon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práv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a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plnění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povinností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smluvních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stran;</w:t>
      </w:r>
    </w:p>
    <w:p w:rsidR="0032073B" w:rsidRPr="0065234C" w:rsidRDefault="0032073B" w:rsidP="00561A9A">
      <w:pPr>
        <w:pStyle w:val="RLTextlnkuslovan"/>
        <w:numPr>
          <w:ilvl w:val="2"/>
          <w:numId w:val="1"/>
        </w:numPr>
        <w:tabs>
          <w:tab w:val="clear" w:pos="1305"/>
        </w:tabs>
        <w:spacing w:before="60" w:after="60"/>
        <w:ind w:left="284" w:firstLine="0"/>
        <w:rPr>
          <w:szCs w:val="20"/>
        </w:rPr>
      </w:pPr>
      <w:r w:rsidRPr="0065234C">
        <w:rPr>
          <w:szCs w:val="20"/>
        </w:rPr>
        <w:t>chránit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práva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duševního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vlastnictví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Objednatele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a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třetích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osob;</w:t>
      </w:r>
      <w:r w:rsidR="00E24F88" w:rsidRPr="0065234C">
        <w:rPr>
          <w:szCs w:val="20"/>
        </w:rPr>
        <w:t xml:space="preserve"> </w:t>
      </w:r>
    </w:p>
    <w:p w:rsidR="0032073B" w:rsidRPr="0065234C" w:rsidRDefault="0032073B" w:rsidP="00561A9A">
      <w:pPr>
        <w:pStyle w:val="RLTextlnkuslovan"/>
        <w:numPr>
          <w:ilvl w:val="2"/>
          <w:numId w:val="1"/>
        </w:numPr>
        <w:tabs>
          <w:tab w:val="clear" w:pos="1305"/>
        </w:tabs>
        <w:spacing w:before="60" w:after="60"/>
        <w:ind w:left="284" w:firstLine="0"/>
        <w:rPr>
          <w:szCs w:val="20"/>
        </w:rPr>
      </w:pPr>
      <w:r w:rsidRPr="0065234C">
        <w:rPr>
          <w:szCs w:val="20"/>
        </w:rPr>
        <w:t>upozorňovat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Objednatele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na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možné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či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vhodné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rozšíření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či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změny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Služeb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za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účelem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jejich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lepšího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využívání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v</w:t>
      </w:r>
      <w:r w:rsidR="009A4503">
        <w:rPr>
          <w:szCs w:val="20"/>
          <w:lang w:val="cs-CZ"/>
        </w:rPr>
        <w:t> </w:t>
      </w:r>
      <w:r w:rsidRPr="0065234C">
        <w:rPr>
          <w:szCs w:val="20"/>
        </w:rPr>
        <w:t>rozsahu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této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Smlouvy;</w:t>
      </w:r>
    </w:p>
    <w:p w:rsidR="0032073B" w:rsidRPr="0065234C" w:rsidRDefault="0032073B" w:rsidP="00561A9A">
      <w:pPr>
        <w:pStyle w:val="RLTextlnkuslovan"/>
        <w:numPr>
          <w:ilvl w:val="2"/>
          <w:numId w:val="1"/>
        </w:numPr>
        <w:tabs>
          <w:tab w:val="clear" w:pos="1305"/>
        </w:tabs>
        <w:spacing w:before="60" w:after="60"/>
        <w:ind w:left="284" w:firstLine="0"/>
        <w:rPr>
          <w:szCs w:val="20"/>
        </w:rPr>
      </w:pPr>
      <w:r w:rsidRPr="0065234C">
        <w:rPr>
          <w:szCs w:val="20"/>
        </w:rPr>
        <w:t>upozorňovat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Objednatele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na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případnou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nevhodnost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pokynů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Objednatele;</w:t>
      </w:r>
    </w:p>
    <w:p w:rsidR="0032073B" w:rsidRPr="0065234C" w:rsidRDefault="0032073B" w:rsidP="00561A9A">
      <w:pPr>
        <w:pStyle w:val="RLTextlnkuslovan"/>
        <w:numPr>
          <w:ilvl w:val="2"/>
          <w:numId w:val="1"/>
        </w:numPr>
        <w:tabs>
          <w:tab w:val="clear" w:pos="1305"/>
        </w:tabs>
        <w:spacing w:before="60" w:after="60"/>
        <w:ind w:left="284" w:firstLine="0"/>
        <w:rPr>
          <w:szCs w:val="20"/>
        </w:rPr>
      </w:pPr>
      <w:r w:rsidRPr="0065234C">
        <w:rPr>
          <w:szCs w:val="20"/>
        </w:rPr>
        <w:t>jakékoliv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dokumenty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zpracovávané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dle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této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Smlouvy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vést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ve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formě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umožňující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přezkoumatelnost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a</w:t>
      </w:r>
      <w:r w:rsidR="009A4503">
        <w:rPr>
          <w:szCs w:val="20"/>
          <w:lang w:val="cs-CZ"/>
        </w:rPr>
        <w:t> </w:t>
      </w:r>
      <w:proofErr w:type="spellStart"/>
      <w:r w:rsidRPr="0065234C">
        <w:rPr>
          <w:szCs w:val="20"/>
        </w:rPr>
        <w:t>auditovatelnost</w:t>
      </w:r>
      <w:proofErr w:type="spellEnd"/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ze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strany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kontrolních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orgánů.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Pokud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by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byl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jakýkoliv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dokument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související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poskytováním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Služeb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zpochybněn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kontrolním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orgánem,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je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Poskytovatel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povinen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poskytnout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Objednateli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takové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dokumenty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či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podklady,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které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budou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kontrolním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orgánem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akceptovány.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V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případě,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že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Poskytovatel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nebude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schopen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tyto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dokumenty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či</w:t>
      </w:r>
      <w:r w:rsidR="009A4503">
        <w:rPr>
          <w:szCs w:val="20"/>
          <w:lang w:val="cs-CZ"/>
        </w:rPr>
        <w:t> </w:t>
      </w:r>
      <w:r w:rsidRPr="0065234C">
        <w:rPr>
          <w:szCs w:val="20"/>
        </w:rPr>
        <w:t>podklady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poskytnout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nebo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by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tyto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nebyly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kontrolním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orgánem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akceptovány,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a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pokud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absence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těchto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dokumentů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bude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důvodem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k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udělení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jakékoliv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sankce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vůči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Objednateli,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zavazuje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se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Poskytovatel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Objednateli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uhradit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takovouto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sankci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v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plné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výši,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a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to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i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po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vypršení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platnosti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a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účinnosti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této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Smlouvy,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pokud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se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bude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taková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sankce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týkat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období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platnosti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dokumentu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zpracovaného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Poskytovatelem;</w:t>
      </w:r>
    </w:p>
    <w:p w:rsidR="0032073B" w:rsidRPr="0065234C" w:rsidRDefault="00E26089" w:rsidP="00561A9A">
      <w:pPr>
        <w:pStyle w:val="RLTextlnkuslovan"/>
        <w:spacing w:before="60" w:after="60"/>
        <w:ind w:left="0" w:firstLine="0"/>
        <w:rPr>
          <w:szCs w:val="20"/>
        </w:rPr>
      </w:pPr>
      <w:r w:rsidRPr="0065234C">
        <w:rPr>
          <w:szCs w:val="20"/>
        </w:rPr>
        <w:t>Poskytovatel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se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zavazuje,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že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žádným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třetím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osobám,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včetně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jeho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poddodavatelů,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nijak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neomezí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nebo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se</w:t>
      </w:r>
      <w:r w:rsidR="009A4503">
        <w:rPr>
          <w:szCs w:val="20"/>
          <w:lang w:val="cs-CZ"/>
        </w:rPr>
        <w:t> </w:t>
      </w:r>
      <w:r w:rsidRPr="0065234C">
        <w:rPr>
          <w:szCs w:val="20"/>
        </w:rPr>
        <w:t>nepokusí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omezit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možnost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vstupovat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nezávisle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na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Poskytovateli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do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smluvních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nebo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jiných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vztahů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Objednatelem,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zejména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účastnit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se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zadávacích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řízení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zadávaných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Objednatelem,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a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to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jak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řízení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na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služby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navazující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na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tuto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Smlouvu,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tak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na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jakékoliv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jiné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služby,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které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budou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předmětem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takového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zadávacího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řízení.</w:t>
      </w:r>
      <w:r w:rsidR="00E24F88" w:rsidRPr="0065234C">
        <w:rPr>
          <w:szCs w:val="20"/>
        </w:rPr>
        <w:t xml:space="preserve"> </w:t>
      </w:r>
    </w:p>
    <w:p w:rsidR="00E008F5" w:rsidRPr="0065234C" w:rsidRDefault="00E008F5" w:rsidP="00561A9A">
      <w:pPr>
        <w:pStyle w:val="RLTextlnkuslovan"/>
        <w:spacing w:before="60" w:after="60"/>
        <w:ind w:left="0" w:firstLine="0"/>
        <w:rPr>
          <w:szCs w:val="20"/>
        </w:rPr>
      </w:pPr>
      <w:bookmarkStart w:id="35" w:name="_Ref533863511"/>
      <w:r w:rsidRPr="0065234C">
        <w:rPr>
          <w:szCs w:val="20"/>
        </w:rPr>
        <w:lastRenderedPageBreak/>
        <w:t xml:space="preserve">Poskytovatel je povinen písemně oznámit </w:t>
      </w:r>
      <w:r w:rsidRPr="0065234C">
        <w:rPr>
          <w:szCs w:val="20"/>
          <w:lang w:val="cs-CZ"/>
        </w:rPr>
        <w:t>O</w:t>
      </w:r>
      <w:proofErr w:type="spellStart"/>
      <w:r w:rsidRPr="0065234C">
        <w:rPr>
          <w:szCs w:val="20"/>
        </w:rPr>
        <w:t>bjednateli</w:t>
      </w:r>
      <w:proofErr w:type="spellEnd"/>
      <w:r w:rsidRPr="0065234C">
        <w:rPr>
          <w:szCs w:val="20"/>
        </w:rPr>
        <w:t xml:space="preserve"> změnu údajů o </w:t>
      </w:r>
      <w:r w:rsidRPr="0065234C">
        <w:rPr>
          <w:szCs w:val="20"/>
          <w:lang w:val="cs-CZ"/>
        </w:rPr>
        <w:t>Poskytovateli</w:t>
      </w:r>
      <w:r w:rsidRPr="0065234C">
        <w:rPr>
          <w:szCs w:val="20"/>
        </w:rPr>
        <w:t xml:space="preserve"> uvedených v záhlaví </w:t>
      </w:r>
      <w:r w:rsidRPr="0065234C">
        <w:rPr>
          <w:szCs w:val="20"/>
          <w:lang w:val="cs-CZ"/>
        </w:rPr>
        <w:t>S</w:t>
      </w:r>
      <w:proofErr w:type="spellStart"/>
      <w:r w:rsidRPr="0065234C">
        <w:rPr>
          <w:szCs w:val="20"/>
        </w:rPr>
        <w:t>mlouvy</w:t>
      </w:r>
      <w:proofErr w:type="spellEnd"/>
      <w:r w:rsidR="006D3177">
        <w:rPr>
          <w:szCs w:val="20"/>
          <w:lang w:val="cs-CZ"/>
        </w:rPr>
        <w:t>,</w:t>
      </w:r>
      <w:r w:rsidR="000D2B6B">
        <w:rPr>
          <w:szCs w:val="20"/>
          <w:lang w:val="cs-CZ"/>
        </w:rPr>
        <w:t xml:space="preserve"> změny osob uvedených v </w:t>
      </w:r>
      <w:hyperlink w:anchor="_Příloha_č._4_1" w:history="1">
        <w:r w:rsidR="00DB715C">
          <w:rPr>
            <w:rStyle w:val="Hypertextovodkaz"/>
            <w:szCs w:val="20"/>
            <w:lang w:val="cs-CZ"/>
          </w:rPr>
          <w:t>P</w:t>
        </w:r>
        <w:r w:rsidR="000D2B6B" w:rsidRPr="00B658B2">
          <w:rPr>
            <w:rStyle w:val="Hypertextovodkaz"/>
            <w:szCs w:val="20"/>
            <w:lang w:val="cs-CZ"/>
          </w:rPr>
          <w:t xml:space="preserve">říloze </w:t>
        </w:r>
        <w:r w:rsidR="00BF3E31" w:rsidRPr="00B658B2">
          <w:rPr>
            <w:rStyle w:val="Hypertextovodkaz"/>
            <w:szCs w:val="20"/>
            <w:lang w:val="cs-CZ"/>
          </w:rPr>
          <w:t>č. 4</w:t>
        </w:r>
      </w:hyperlink>
      <w:r w:rsidR="00614B43">
        <w:rPr>
          <w:rStyle w:val="Hypertextovodkaz"/>
          <w:szCs w:val="20"/>
          <w:lang w:val="cs-CZ"/>
        </w:rPr>
        <w:t xml:space="preserve"> této Smlouvy</w:t>
      </w:r>
      <w:r w:rsidRPr="0065234C">
        <w:rPr>
          <w:szCs w:val="20"/>
          <w:lang w:val="cs-CZ"/>
        </w:rPr>
        <w:t xml:space="preserve"> </w:t>
      </w:r>
      <w:r w:rsidRPr="0065234C">
        <w:rPr>
          <w:szCs w:val="20"/>
        </w:rPr>
        <w:t xml:space="preserve">a jakékoliv změny týkající se registrace </w:t>
      </w:r>
      <w:r w:rsidRPr="0065234C">
        <w:rPr>
          <w:szCs w:val="20"/>
          <w:lang w:val="cs-CZ"/>
        </w:rPr>
        <w:t xml:space="preserve">Poskytovatele </w:t>
      </w:r>
      <w:r w:rsidRPr="0065234C">
        <w:rPr>
          <w:szCs w:val="20"/>
        </w:rPr>
        <w:t>jako plátce</w:t>
      </w:r>
      <w:r w:rsidR="0052007C">
        <w:rPr>
          <w:szCs w:val="20"/>
          <w:lang w:val="cs-CZ"/>
        </w:rPr>
        <w:t>/neplátce</w:t>
      </w:r>
      <w:r w:rsidRPr="0065234C">
        <w:rPr>
          <w:szCs w:val="20"/>
        </w:rPr>
        <w:t xml:space="preserve"> DPH, a to nejpozději do 5 pracovních dnů od uskutečnění takové změny</w:t>
      </w:r>
      <w:r w:rsidRPr="0065234C">
        <w:rPr>
          <w:szCs w:val="20"/>
          <w:lang w:val="cs-CZ"/>
        </w:rPr>
        <w:t>.</w:t>
      </w:r>
      <w:bookmarkEnd w:id="35"/>
    </w:p>
    <w:p w:rsidR="00072784" w:rsidRPr="0065234C" w:rsidRDefault="00072784" w:rsidP="00561A9A">
      <w:pPr>
        <w:pStyle w:val="RLTextlnkuslovan"/>
        <w:spacing w:before="60" w:after="60"/>
        <w:ind w:left="0" w:firstLine="0"/>
        <w:rPr>
          <w:szCs w:val="20"/>
        </w:rPr>
      </w:pPr>
      <w:bookmarkStart w:id="36" w:name="_Ref533863540"/>
      <w:r w:rsidRPr="0065234C">
        <w:rPr>
          <w:szCs w:val="20"/>
        </w:rPr>
        <w:t>Poskytovatel</w:t>
      </w:r>
      <w:r w:rsidRPr="0065234C">
        <w:rPr>
          <w:szCs w:val="20"/>
          <w:lang w:val="cs-CZ"/>
        </w:rPr>
        <w:t xml:space="preserve"> je povinen Objednatele písemně informovat o významné změně ovládání Poskytovatele nebo změně vlastnictví zásadních aktiv, popřípadě změně oprávnění nakládat s těmito aktivy, využívaných tímto Poskytovatelem k </w:t>
      </w:r>
      <w:r w:rsidR="000D2B6B">
        <w:rPr>
          <w:szCs w:val="20"/>
          <w:lang w:val="cs-CZ"/>
        </w:rPr>
        <w:t>plnění podle této Smlouvy</w:t>
      </w:r>
      <w:r w:rsidR="00840826" w:rsidRPr="0065234C">
        <w:rPr>
          <w:szCs w:val="20"/>
          <w:lang w:val="cs-CZ"/>
        </w:rPr>
        <w:t xml:space="preserve">; a to nejpozději do </w:t>
      </w:r>
      <w:r w:rsidR="009A242B" w:rsidRPr="0065234C">
        <w:rPr>
          <w:szCs w:val="20"/>
          <w:lang w:val="cs-CZ"/>
        </w:rPr>
        <w:t xml:space="preserve">10 pracovních dní </w:t>
      </w:r>
      <w:r w:rsidR="00840826" w:rsidRPr="0065234C">
        <w:rPr>
          <w:szCs w:val="20"/>
          <w:lang w:val="cs-CZ"/>
        </w:rPr>
        <w:t>od uskutečnění takové změny</w:t>
      </w:r>
      <w:r w:rsidRPr="0065234C">
        <w:rPr>
          <w:szCs w:val="20"/>
          <w:lang w:val="cs-CZ"/>
        </w:rPr>
        <w:t>. Ovládáním se zde rozumí vliv, ovládání či řízení dle § 71 a násl. zákona č. 90/2012 Sb., o obchodních korporacích, či</w:t>
      </w:r>
      <w:r w:rsidR="009A4503">
        <w:rPr>
          <w:szCs w:val="20"/>
          <w:lang w:val="cs-CZ"/>
        </w:rPr>
        <w:t> </w:t>
      </w:r>
      <w:r w:rsidRPr="0065234C">
        <w:rPr>
          <w:szCs w:val="20"/>
          <w:lang w:val="cs-CZ"/>
        </w:rPr>
        <w:t>ekvivalentní postavení.</w:t>
      </w:r>
      <w:bookmarkEnd w:id="36"/>
    </w:p>
    <w:p w:rsidR="003C1D64" w:rsidRPr="0065234C" w:rsidRDefault="008E5A82" w:rsidP="006C1CB5">
      <w:pPr>
        <w:pStyle w:val="RLlneksmlouvy"/>
        <w:keepNext w:val="0"/>
        <w:spacing w:before="180" w:after="60" w:line="240" w:lineRule="auto"/>
        <w:ind w:left="284" w:hanging="284"/>
        <w:rPr>
          <w:rFonts w:asciiTheme="minorHAnsi" w:hAnsiTheme="minorHAnsi"/>
          <w:szCs w:val="20"/>
        </w:rPr>
      </w:pPr>
      <w:bookmarkStart w:id="37" w:name="odst58"/>
      <w:bookmarkStart w:id="38" w:name="IntDok"/>
      <w:bookmarkStart w:id="39" w:name="odst515"/>
      <w:bookmarkStart w:id="40" w:name="Report"/>
      <w:bookmarkStart w:id="41" w:name="_Ref492376341"/>
      <w:bookmarkStart w:id="42" w:name="_Ref299356789"/>
      <w:bookmarkStart w:id="43" w:name="_Ref447893656"/>
      <w:bookmarkStart w:id="44" w:name="_Ref374608027"/>
      <w:bookmarkEnd w:id="37"/>
      <w:bookmarkEnd w:id="38"/>
      <w:bookmarkEnd w:id="39"/>
      <w:bookmarkEnd w:id="40"/>
      <w:r w:rsidRPr="00B52C9E">
        <w:rPr>
          <w:rFonts w:asciiTheme="minorHAnsi" w:hAnsiTheme="minorHAnsi" w:cs="Tahoma"/>
          <w:szCs w:val="20"/>
        </w:rPr>
        <w:t>VÝKAZ</w:t>
      </w:r>
      <w:r w:rsidR="00E24F88" w:rsidRPr="0065234C">
        <w:rPr>
          <w:rFonts w:asciiTheme="minorHAnsi" w:hAnsiTheme="minorHAnsi"/>
          <w:szCs w:val="20"/>
          <w:lang w:val="cs-CZ"/>
        </w:rPr>
        <w:t xml:space="preserve"> </w:t>
      </w:r>
      <w:r w:rsidRPr="0065234C">
        <w:rPr>
          <w:rFonts w:asciiTheme="minorHAnsi" w:hAnsiTheme="minorHAnsi"/>
          <w:szCs w:val="20"/>
          <w:lang w:val="cs-CZ"/>
        </w:rPr>
        <w:t>PLNĚNÍ</w:t>
      </w:r>
      <w:r w:rsidR="00E24F88" w:rsidRPr="0065234C">
        <w:rPr>
          <w:rFonts w:asciiTheme="minorHAnsi" w:hAnsiTheme="minorHAnsi"/>
          <w:szCs w:val="20"/>
          <w:lang w:val="cs-CZ"/>
        </w:rPr>
        <w:t xml:space="preserve"> </w:t>
      </w:r>
      <w:r w:rsidR="00435FF2" w:rsidRPr="0065234C">
        <w:rPr>
          <w:rFonts w:asciiTheme="minorHAnsi" w:hAnsiTheme="minorHAnsi"/>
          <w:szCs w:val="20"/>
          <w:lang w:val="cs-CZ"/>
        </w:rPr>
        <w:t>PAUŠÁLNÍCH</w:t>
      </w:r>
      <w:r w:rsidR="00E24F88" w:rsidRPr="0065234C">
        <w:rPr>
          <w:rFonts w:asciiTheme="minorHAnsi" w:hAnsiTheme="minorHAnsi"/>
          <w:szCs w:val="20"/>
          <w:lang w:val="cs-CZ"/>
        </w:rPr>
        <w:t xml:space="preserve"> </w:t>
      </w:r>
      <w:r w:rsidR="00435FF2" w:rsidRPr="0065234C">
        <w:rPr>
          <w:rFonts w:asciiTheme="minorHAnsi" w:hAnsiTheme="minorHAnsi"/>
          <w:szCs w:val="20"/>
          <w:lang w:val="cs-CZ"/>
        </w:rPr>
        <w:t>SLUŽEB</w:t>
      </w:r>
      <w:bookmarkEnd w:id="41"/>
      <w:r w:rsidR="00E24F88" w:rsidRPr="0065234C">
        <w:rPr>
          <w:rFonts w:asciiTheme="minorHAnsi" w:hAnsiTheme="minorHAnsi"/>
          <w:szCs w:val="20"/>
          <w:lang w:val="cs-CZ"/>
        </w:rPr>
        <w:t xml:space="preserve"> </w:t>
      </w:r>
    </w:p>
    <w:p w:rsidR="003257E2" w:rsidRPr="00B52B46" w:rsidRDefault="008F3115" w:rsidP="00B52B46">
      <w:pPr>
        <w:pStyle w:val="RLTextlnkuslovan"/>
        <w:spacing w:before="60" w:after="60"/>
        <w:ind w:left="0" w:firstLine="0"/>
        <w:rPr>
          <w:szCs w:val="20"/>
        </w:rPr>
      </w:pPr>
      <w:bookmarkStart w:id="45" w:name="_Ref492455756"/>
      <w:r w:rsidRPr="0065234C">
        <w:rPr>
          <w:szCs w:val="20"/>
        </w:rPr>
        <w:t>Výkaz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plnění</w:t>
      </w:r>
      <w:r w:rsidR="00E24F88" w:rsidRPr="0065234C">
        <w:rPr>
          <w:szCs w:val="20"/>
        </w:rPr>
        <w:t xml:space="preserve"> </w:t>
      </w:r>
      <w:r w:rsidR="0040154C" w:rsidRPr="0065234C">
        <w:rPr>
          <w:szCs w:val="20"/>
        </w:rPr>
        <w:t>slouží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jako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podklad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k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akceptaci</w:t>
      </w:r>
      <w:r w:rsidR="00E24F88" w:rsidRPr="0065234C">
        <w:rPr>
          <w:szCs w:val="20"/>
        </w:rPr>
        <w:t xml:space="preserve"> </w:t>
      </w:r>
      <w:r w:rsidR="00F67E79" w:rsidRPr="0065234C">
        <w:rPr>
          <w:szCs w:val="20"/>
        </w:rPr>
        <w:t>P</w:t>
      </w:r>
      <w:r w:rsidRPr="0065234C">
        <w:rPr>
          <w:szCs w:val="20"/>
        </w:rPr>
        <w:t>aušální</w:t>
      </w:r>
      <w:r w:rsidR="00F67E79" w:rsidRPr="0065234C">
        <w:rPr>
          <w:szCs w:val="20"/>
        </w:rPr>
        <w:t>ch</w:t>
      </w:r>
      <w:r w:rsidR="00E24F88" w:rsidRPr="0065234C">
        <w:rPr>
          <w:szCs w:val="20"/>
        </w:rPr>
        <w:t xml:space="preserve"> </w:t>
      </w:r>
      <w:r w:rsidR="00F67E79" w:rsidRPr="0065234C">
        <w:rPr>
          <w:szCs w:val="20"/>
        </w:rPr>
        <w:t>služeb</w:t>
      </w:r>
      <w:r w:rsidR="00E24F88" w:rsidRPr="0065234C">
        <w:rPr>
          <w:szCs w:val="20"/>
        </w:rPr>
        <w:t xml:space="preserve">  </w:t>
      </w:r>
      <w:r w:rsidR="007719CD" w:rsidRPr="0065234C">
        <w:rPr>
          <w:szCs w:val="20"/>
        </w:rPr>
        <w:t>ve</w:t>
      </w:r>
      <w:r w:rsidR="00E24F88" w:rsidRPr="0065234C">
        <w:rPr>
          <w:szCs w:val="20"/>
        </w:rPr>
        <w:t xml:space="preserve"> </w:t>
      </w:r>
      <w:r w:rsidR="007719CD" w:rsidRPr="0065234C">
        <w:rPr>
          <w:szCs w:val="20"/>
        </w:rPr>
        <w:t>vztahu</w:t>
      </w:r>
      <w:r w:rsidR="00E24F88" w:rsidRPr="0065234C">
        <w:rPr>
          <w:szCs w:val="20"/>
        </w:rPr>
        <w:t xml:space="preserve"> </w:t>
      </w:r>
      <w:r w:rsidR="007719CD" w:rsidRPr="0065234C">
        <w:rPr>
          <w:szCs w:val="20"/>
        </w:rPr>
        <w:t>k</w:t>
      </w:r>
      <w:r w:rsidR="00E24F88" w:rsidRPr="0065234C">
        <w:rPr>
          <w:szCs w:val="20"/>
        </w:rPr>
        <w:t xml:space="preserve"> </w:t>
      </w:r>
      <w:r w:rsidR="00B52B46" w:rsidRPr="0065234C">
        <w:rPr>
          <w:szCs w:val="20"/>
        </w:rPr>
        <w:t>vyhodnocovacímu</w:t>
      </w:r>
      <w:r w:rsidR="00E24F88" w:rsidRPr="0065234C">
        <w:rPr>
          <w:szCs w:val="20"/>
        </w:rPr>
        <w:t xml:space="preserve"> </w:t>
      </w:r>
      <w:r w:rsidR="0040154C" w:rsidRPr="0065234C">
        <w:rPr>
          <w:szCs w:val="20"/>
        </w:rPr>
        <w:t>období</w:t>
      </w:r>
      <w:r w:rsidR="00E24F88" w:rsidRPr="0065234C">
        <w:rPr>
          <w:szCs w:val="20"/>
          <w:lang w:val="cs-CZ"/>
        </w:rPr>
        <w:t xml:space="preserve"> </w:t>
      </w:r>
      <w:r w:rsidR="005154C4" w:rsidRPr="0065234C">
        <w:rPr>
          <w:szCs w:val="20"/>
        </w:rPr>
        <w:t>pro</w:t>
      </w:r>
      <w:r w:rsidR="00E24F88" w:rsidRPr="0065234C">
        <w:rPr>
          <w:szCs w:val="20"/>
        </w:rPr>
        <w:t xml:space="preserve"> </w:t>
      </w:r>
      <w:r w:rsidR="005154C4" w:rsidRPr="0065234C">
        <w:rPr>
          <w:szCs w:val="20"/>
        </w:rPr>
        <w:t>všechny</w:t>
      </w:r>
      <w:r w:rsidR="00E24F88" w:rsidRPr="0065234C">
        <w:rPr>
          <w:szCs w:val="20"/>
        </w:rPr>
        <w:t xml:space="preserve"> </w:t>
      </w:r>
      <w:r w:rsidR="00F67E79" w:rsidRPr="0065234C">
        <w:rPr>
          <w:szCs w:val="20"/>
        </w:rPr>
        <w:t>P</w:t>
      </w:r>
      <w:r w:rsidR="005154C4" w:rsidRPr="0065234C">
        <w:rPr>
          <w:szCs w:val="20"/>
        </w:rPr>
        <w:t>aušální</w:t>
      </w:r>
      <w:r w:rsidR="00E24F88" w:rsidRPr="0065234C">
        <w:rPr>
          <w:szCs w:val="20"/>
        </w:rPr>
        <w:t xml:space="preserve"> </w:t>
      </w:r>
      <w:r w:rsidR="00F67E79" w:rsidRPr="0065234C">
        <w:rPr>
          <w:szCs w:val="20"/>
        </w:rPr>
        <w:t>s</w:t>
      </w:r>
      <w:r w:rsidR="005154C4" w:rsidRPr="0065234C">
        <w:rPr>
          <w:szCs w:val="20"/>
        </w:rPr>
        <w:t>lužby</w:t>
      </w:r>
      <w:r w:rsidR="00E24F88" w:rsidRPr="0065234C">
        <w:rPr>
          <w:szCs w:val="20"/>
        </w:rPr>
        <w:t xml:space="preserve"> </w:t>
      </w:r>
      <w:r w:rsidR="0040154C" w:rsidRPr="0065234C">
        <w:rPr>
          <w:szCs w:val="20"/>
        </w:rPr>
        <w:t>a</w:t>
      </w:r>
      <w:r w:rsidR="00E24F88" w:rsidRPr="0065234C">
        <w:rPr>
          <w:szCs w:val="20"/>
        </w:rPr>
        <w:t xml:space="preserve"> </w:t>
      </w:r>
      <w:bookmarkEnd w:id="45"/>
      <w:r w:rsidR="00B52B46">
        <w:rPr>
          <w:szCs w:val="20"/>
          <w:lang w:val="cs-CZ"/>
        </w:rPr>
        <w:t xml:space="preserve">obsahuje </w:t>
      </w:r>
      <w:r w:rsidR="00385F67" w:rsidRPr="00B52B46">
        <w:rPr>
          <w:szCs w:val="20"/>
        </w:rPr>
        <w:t>v</w:t>
      </w:r>
      <w:r w:rsidR="007719CD" w:rsidRPr="00B52B46">
        <w:rPr>
          <w:szCs w:val="20"/>
        </w:rPr>
        <w:t>ýkaz</w:t>
      </w:r>
      <w:r w:rsidR="00E24F88" w:rsidRPr="00B52B46">
        <w:rPr>
          <w:szCs w:val="20"/>
        </w:rPr>
        <w:t xml:space="preserve"> </w:t>
      </w:r>
      <w:r w:rsidR="007719CD" w:rsidRPr="00B52B46">
        <w:rPr>
          <w:szCs w:val="20"/>
        </w:rPr>
        <w:t>práce</w:t>
      </w:r>
      <w:r w:rsidR="00E24F88" w:rsidRPr="00B52B46">
        <w:rPr>
          <w:szCs w:val="20"/>
        </w:rPr>
        <w:t xml:space="preserve"> </w:t>
      </w:r>
      <w:r w:rsidR="007719CD" w:rsidRPr="00B52B46">
        <w:rPr>
          <w:szCs w:val="20"/>
        </w:rPr>
        <w:t>zahrnující</w:t>
      </w:r>
      <w:r w:rsidR="00E24F88" w:rsidRPr="00B52B46">
        <w:rPr>
          <w:szCs w:val="20"/>
        </w:rPr>
        <w:t xml:space="preserve"> </w:t>
      </w:r>
      <w:r w:rsidR="007719CD" w:rsidRPr="00B52B46">
        <w:rPr>
          <w:szCs w:val="20"/>
        </w:rPr>
        <w:t>činnosti,</w:t>
      </w:r>
      <w:r w:rsidR="00E24F88" w:rsidRPr="00B52B46">
        <w:rPr>
          <w:szCs w:val="20"/>
        </w:rPr>
        <w:t xml:space="preserve"> </w:t>
      </w:r>
      <w:r w:rsidR="007719CD" w:rsidRPr="00B52B46">
        <w:rPr>
          <w:szCs w:val="20"/>
        </w:rPr>
        <w:t>které</w:t>
      </w:r>
      <w:r w:rsidR="00E24F88" w:rsidRPr="00B52B46">
        <w:rPr>
          <w:szCs w:val="20"/>
        </w:rPr>
        <w:t xml:space="preserve"> </w:t>
      </w:r>
      <w:r w:rsidR="007719CD" w:rsidRPr="00B52B46">
        <w:rPr>
          <w:szCs w:val="20"/>
        </w:rPr>
        <w:t>svým</w:t>
      </w:r>
      <w:r w:rsidR="00E24F88" w:rsidRPr="00B52B46">
        <w:rPr>
          <w:szCs w:val="20"/>
        </w:rPr>
        <w:t xml:space="preserve"> </w:t>
      </w:r>
      <w:r w:rsidR="007719CD" w:rsidRPr="00B52B46">
        <w:rPr>
          <w:szCs w:val="20"/>
        </w:rPr>
        <w:t>charakterem</w:t>
      </w:r>
      <w:r w:rsidR="00E24F88" w:rsidRPr="00B52B46">
        <w:rPr>
          <w:szCs w:val="20"/>
        </w:rPr>
        <w:t xml:space="preserve"> </w:t>
      </w:r>
      <w:r w:rsidR="007719CD" w:rsidRPr="00B52B46">
        <w:rPr>
          <w:szCs w:val="20"/>
        </w:rPr>
        <w:t>nespadají</w:t>
      </w:r>
      <w:r w:rsidR="00E24F88" w:rsidRPr="00B52B46">
        <w:rPr>
          <w:szCs w:val="20"/>
        </w:rPr>
        <w:t xml:space="preserve"> </w:t>
      </w:r>
      <w:r w:rsidR="007719CD" w:rsidRPr="00B52B46">
        <w:rPr>
          <w:szCs w:val="20"/>
        </w:rPr>
        <w:t>do</w:t>
      </w:r>
      <w:r w:rsidR="00E24F88" w:rsidRPr="00B52B46">
        <w:rPr>
          <w:szCs w:val="20"/>
        </w:rPr>
        <w:t xml:space="preserve"> </w:t>
      </w:r>
      <w:r w:rsidR="007719CD" w:rsidRPr="00B52B46">
        <w:rPr>
          <w:szCs w:val="20"/>
        </w:rPr>
        <w:t>žádného</w:t>
      </w:r>
      <w:r w:rsidR="00E24F88" w:rsidRPr="00B52B46">
        <w:rPr>
          <w:szCs w:val="20"/>
        </w:rPr>
        <w:t xml:space="preserve"> </w:t>
      </w:r>
      <w:r w:rsidR="007719CD" w:rsidRPr="00B52B46">
        <w:rPr>
          <w:szCs w:val="20"/>
        </w:rPr>
        <w:t>z</w:t>
      </w:r>
      <w:r w:rsidR="00E24F88" w:rsidRPr="00B52B46">
        <w:rPr>
          <w:szCs w:val="20"/>
        </w:rPr>
        <w:t xml:space="preserve"> </w:t>
      </w:r>
      <w:r w:rsidR="007719CD" w:rsidRPr="00B52B46">
        <w:rPr>
          <w:szCs w:val="20"/>
        </w:rPr>
        <w:t>výše</w:t>
      </w:r>
      <w:r w:rsidR="00E24F88" w:rsidRPr="00B52B46">
        <w:rPr>
          <w:szCs w:val="20"/>
        </w:rPr>
        <w:t xml:space="preserve"> </w:t>
      </w:r>
      <w:r w:rsidR="007719CD" w:rsidRPr="00B52B46">
        <w:rPr>
          <w:szCs w:val="20"/>
        </w:rPr>
        <w:t>uvedených</w:t>
      </w:r>
      <w:r w:rsidR="00E24F88" w:rsidRPr="00B52B46">
        <w:rPr>
          <w:szCs w:val="20"/>
        </w:rPr>
        <w:t xml:space="preserve"> </w:t>
      </w:r>
      <w:r w:rsidR="007719CD" w:rsidRPr="00B52B46">
        <w:rPr>
          <w:szCs w:val="20"/>
        </w:rPr>
        <w:t>výkazů</w:t>
      </w:r>
      <w:r w:rsidR="00385F67" w:rsidRPr="00B52B46">
        <w:rPr>
          <w:szCs w:val="20"/>
        </w:rPr>
        <w:t>,</w:t>
      </w:r>
      <w:r w:rsidR="00E24F88" w:rsidRPr="00B52B46">
        <w:rPr>
          <w:szCs w:val="20"/>
        </w:rPr>
        <w:t xml:space="preserve"> </w:t>
      </w:r>
      <w:r w:rsidR="007719CD" w:rsidRPr="00B52B46">
        <w:rPr>
          <w:szCs w:val="20"/>
        </w:rPr>
        <w:t>reportů</w:t>
      </w:r>
      <w:r w:rsidR="00385F67" w:rsidRPr="00B52B46">
        <w:rPr>
          <w:szCs w:val="20"/>
        </w:rPr>
        <w:t>,</w:t>
      </w:r>
      <w:r w:rsidR="00E24F88" w:rsidRPr="00B52B46">
        <w:rPr>
          <w:szCs w:val="20"/>
        </w:rPr>
        <w:t xml:space="preserve"> </w:t>
      </w:r>
      <w:r w:rsidR="00385F67" w:rsidRPr="00B52B46">
        <w:rPr>
          <w:szCs w:val="20"/>
        </w:rPr>
        <w:t>či</w:t>
      </w:r>
      <w:r w:rsidR="00E24F88" w:rsidRPr="00B52B46">
        <w:rPr>
          <w:szCs w:val="20"/>
        </w:rPr>
        <w:t xml:space="preserve"> </w:t>
      </w:r>
      <w:r w:rsidR="00385F67" w:rsidRPr="00B52B46">
        <w:rPr>
          <w:szCs w:val="20"/>
        </w:rPr>
        <w:t>provozního</w:t>
      </w:r>
      <w:r w:rsidR="00E24F88" w:rsidRPr="00B52B46">
        <w:rPr>
          <w:szCs w:val="20"/>
        </w:rPr>
        <w:t xml:space="preserve"> </w:t>
      </w:r>
      <w:r w:rsidR="00385F67" w:rsidRPr="00B52B46">
        <w:rPr>
          <w:szCs w:val="20"/>
        </w:rPr>
        <w:t>deníku</w:t>
      </w:r>
      <w:r w:rsidR="00E0312F">
        <w:rPr>
          <w:szCs w:val="20"/>
          <w:lang w:val="cs-CZ"/>
        </w:rPr>
        <w:t xml:space="preserve"> (dále jen „</w:t>
      </w:r>
      <w:r w:rsidR="00E0312F" w:rsidRPr="00F23E81">
        <w:rPr>
          <w:b/>
          <w:szCs w:val="20"/>
          <w:lang w:val="cs-CZ"/>
        </w:rPr>
        <w:t>Výkaz plnění</w:t>
      </w:r>
      <w:r w:rsidR="00E0312F">
        <w:rPr>
          <w:szCs w:val="20"/>
          <w:lang w:val="cs-CZ"/>
        </w:rPr>
        <w:t>“)</w:t>
      </w:r>
      <w:r w:rsidR="00385F67" w:rsidRPr="00B52B46">
        <w:rPr>
          <w:szCs w:val="20"/>
        </w:rPr>
        <w:t>.</w:t>
      </w:r>
    </w:p>
    <w:p w:rsidR="004233E6" w:rsidRPr="0065234C" w:rsidRDefault="004233E6" w:rsidP="004233E6">
      <w:pPr>
        <w:pStyle w:val="RLTextlnkuslovan"/>
        <w:spacing w:before="60" w:after="60"/>
        <w:ind w:left="0" w:firstLine="0"/>
        <w:rPr>
          <w:szCs w:val="20"/>
        </w:rPr>
      </w:pPr>
      <w:bookmarkStart w:id="46" w:name="_Ref533863648"/>
      <w:r w:rsidRPr="0065234C">
        <w:rPr>
          <w:szCs w:val="20"/>
        </w:rPr>
        <w:t>Pokud je zjištěno podávání nepravdivých dat a výkazů</w:t>
      </w:r>
      <w:r w:rsidR="002B5AD0">
        <w:rPr>
          <w:szCs w:val="20"/>
          <w:lang w:val="cs-CZ"/>
        </w:rPr>
        <w:t>,</w:t>
      </w:r>
      <w:r w:rsidRPr="0065234C">
        <w:rPr>
          <w:szCs w:val="20"/>
        </w:rPr>
        <w:t xml:space="preserve"> Poskytovatelem, je celé </w:t>
      </w:r>
      <w:r w:rsidR="00E316F9" w:rsidRPr="0065234C">
        <w:rPr>
          <w:szCs w:val="20"/>
        </w:rPr>
        <w:t>vyhodnocovací</w:t>
      </w:r>
      <w:r w:rsidRPr="0065234C">
        <w:rPr>
          <w:szCs w:val="20"/>
        </w:rPr>
        <w:t xml:space="preserve"> období, ve</w:t>
      </w:r>
      <w:r w:rsidR="00671EAC">
        <w:rPr>
          <w:szCs w:val="20"/>
          <w:lang w:val="cs-CZ"/>
        </w:rPr>
        <w:t> </w:t>
      </w:r>
      <w:r w:rsidRPr="0065234C">
        <w:rPr>
          <w:szCs w:val="20"/>
        </w:rPr>
        <w:t xml:space="preserve">kterém bylo toto zjištěno, považováno za nesplněné ve všech parametrech, u kterých bylo toto pochybení zjištěno. </w:t>
      </w:r>
      <w:r w:rsidR="001D0D02" w:rsidRPr="0097538C">
        <w:rPr>
          <w:szCs w:val="20"/>
          <w:lang w:val="cs-CZ"/>
        </w:rPr>
        <w:t>Tímto</w:t>
      </w:r>
      <w:r w:rsidR="002B5AD0" w:rsidRPr="0097538C">
        <w:rPr>
          <w:szCs w:val="20"/>
          <w:lang w:val="cs-CZ"/>
        </w:rPr>
        <w:t xml:space="preserve"> </w:t>
      </w:r>
      <w:r w:rsidR="001D0D02" w:rsidRPr="0097538C">
        <w:rPr>
          <w:szCs w:val="20"/>
          <w:lang w:val="cs-CZ"/>
        </w:rPr>
        <w:t>Poskytovateli nevz</w:t>
      </w:r>
      <w:r w:rsidR="001D42A2">
        <w:rPr>
          <w:szCs w:val="20"/>
          <w:lang w:val="cs-CZ"/>
        </w:rPr>
        <w:t>nik</w:t>
      </w:r>
      <w:r w:rsidR="001D0D02" w:rsidRPr="0097538C">
        <w:rPr>
          <w:szCs w:val="20"/>
          <w:lang w:val="cs-CZ"/>
        </w:rPr>
        <w:t>n</w:t>
      </w:r>
      <w:r w:rsidR="00B9497B">
        <w:rPr>
          <w:szCs w:val="20"/>
          <w:lang w:val="cs-CZ"/>
        </w:rPr>
        <w:t>e</w:t>
      </w:r>
      <w:r w:rsidR="001D0D02" w:rsidRPr="0097538C">
        <w:rPr>
          <w:szCs w:val="20"/>
          <w:lang w:val="cs-CZ"/>
        </w:rPr>
        <w:t xml:space="preserve"> nárok na úhradu za Paušální </w:t>
      </w:r>
      <w:proofErr w:type="gramStart"/>
      <w:r w:rsidR="001D0D02" w:rsidRPr="0097538C">
        <w:rPr>
          <w:szCs w:val="20"/>
          <w:lang w:val="cs-CZ"/>
        </w:rPr>
        <w:t>služby v danem vyhodnocovacím</w:t>
      </w:r>
      <w:proofErr w:type="gramEnd"/>
      <w:r w:rsidR="001D0D02" w:rsidRPr="0097538C">
        <w:rPr>
          <w:szCs w:val="20"/>
          <w:lang w:val="cs-CZ"/>
        </w:rPr>
        <w:t xml:space="preserve"> období.</w:t>
      </w:r>
      <w:bookmarkEnd w:id="46"/>
    </w:p>
    <w:p w:rsidR="00357D3D" w:rsidRPr="0065234C" w:rsidRDefault="00670011" w:rsidP="006C1CB5">
      <w:pPr>
        <w:pStyle w:val="RLlneksmlouvy"/>
        <w:keepNext w:val="0"/>
        <w:spacing w:before="180" w:after="60" w:line="240" w:lineRule="auto"/>
        <w:ind w:left="284" w:hanging="284"/>
        <w:rPr>
          <w:rFonts w:asciiTheme="minorHAnsi" w:hAnsiTheme="minorHAnsi"/>
          <w:szCs w:val="20"/>
        </w:rPr>
      </w:pPr>
      <w:bookmarkStart w:id="47" w:name="vyob"/>
      <w:bookmarkStart w:id="48" w:name="VyhObd"/>
      <w:bookmarkStart w:id="49" w:name="_Ref486174425"/>
      <w:bookmarkStart w:id="50" w:name="_Ref378170902"/>
      <w:bookmarkEnd w:id="42"/>
      <w:bookmarkEnd w:id="43"/>
      <w:bookmarkEnd w:id="44"/>
      <w:bookmarkEnd w:id="47"/>
      <w:bookmarkEnd w:id="48"/>
      <w:r w:rsidRPr="00B52C9E">
        <w:rPr>
          <w:rFonts w:asciiTheme="minorHAnsi" w:hAnsiTheme="minorHAnsi" w:cs="Tahoma"/>
          <w:szCs w:val="20"/>
        </w:rPr>
        <w:t>ZÁRUKA</w:t>
      </w:r>
      <w:bookmarkEnd w:id="49"/>
    </w:p>
    <w:p w:rsidR="00CA5762" w:rsidRPr="0065234C" w:rsidRDefault="00766F9A" w:rsidP="00A10A84">
      <w:pPr>
        <w:pStyle w:val="RLTextlnkuslovan"/>
        <w:numPr>
          <w:ilvl w:val="0"/>
          <w:numId w:val="0"/>
        </w:numPr>
        <w:spacing w:before="60" w:after="60"/>
        <w:rPr>
          <w:szCs w:val="20"/>
        </w:rPr>
      </w:pPr>
      <w:r>
        <w:rPr>
          <w:szCs w:val="20"/>
          <w:lang w:val="cs-CZ"/>
        </w:rPr>
        <w:t xml:space="preserve">7.1.  </w:t>
      </w:r>
      <w:r w:rsidR="0032073B" w:rsidRPr="0065234C">
        <w:rPr>
          <w:szCs w:val="20"/>
        </w:rPr>
        <w:t>Poskytovatel</w:t>
      </w:r>
      <w:r w:rsidR="00E24F88" w:rsidRPr="0065234C">
        <w:rPr>
          <w:szCs w:val="20"/>
        </w:rPr>
        <w:t xml:space="preserve"> </w:t>
      </w:r>
      <w:r w:rsidR="0032073B" w:rsidRPr="0065234C">
        <w:rPr>
          <w:szCs w:val="20"/>
        </w:rPr>
        <w:t>poskytuje</w:t>
      </w:r>
      <w:r w:rsidR="00E24F88" w:rsidRPr="0065234C">
        <w:rPr>
          <w:szCs w:val="20"/>
        </w:rPr>
        <w:t xml:space="preserve"> </w:t>
      </w:r>
      <w:r w:rsidR="0032073B" w:rsidRPr="0065234C">
        <w:rPr>
          <w:szCs w:val="20"/>
        </w:rPr>
        <w:t>k</w:t>
      </w:r>
      <w:r w:rsidR="00E24F88" w:rsidRPr="0065234C">
        <w:rPr>
          <w:szCs w:val="20"/>
        </w:rPr>
        <w:t xml:space="preserve"> </w:t>
      </w:r>
      <w:r w:rsidR="0032073B" w:rsidRPr="0065234C">
        <w:rPr>
          <w:szCs w:val="20"/>
        </w:rPr>
        <w:t>výsledkům</w:t>
      </w:r>
      <w:r w:rsidR="00E24F88" w:rsidRPr="0065234C">
        <w:rPr>
          <w:szCs w:val="20"/>
        </w:rPr>
        <w:t xml:space="preserve"> </w:t>
      </w:r>
      <w:r w:rsidR="0032073B" w:rsidRPr="0065234C">
        <w:rPr>
          <w:szCs w:val="20"/>
        </w:rPr>
        <w:t>poskytovaného</w:t>
      </w:r>
      <w:r w:rsidR="00E24F88" w:rsidRPr="0065234C">
        <w:rPr>
          <w:szCs w:val="20"/>
        </w:rPr>
        <w:t xml:space="preserve"> </w:t>
      </w:r>
      <w:r w:rsidR="0032073B" w:rsidRPr="0065234C">
        <w:rPr>
          <w:szCs w:val="20"/>
        </w:rPr>
        <w:t>plnění</w:t>
      </w:r>
      <w:r w:rsidR="00E24F88" w:rsidRPr="0065234C">
        <w:rPr>
          <w:szCs w:val="20"/>
        </w:rPr>
        <w:t xml:space="preserve"> </w:t>
      </w:r>
      <w:r w:rsidR="0032073B" w:rsidRPr="0065234C">
        <w:rPr>
          <w:szCs w:val="20"/>
        </w:rPr>
        <w:t>včetně</w:t>
      </w:r>
      <w:r w:rsidR="00E24F88" w:rsidRPr="0065234C">
        <w:rPr>
          <w:szCs w:val="20"/>
        </w:rPr>
        <w:t xml:space="preserve"> </w:t>
      </w:r>
      <w:r w:rsidR="0032073B" w:rsidRPr="0065234C">
        <w:rPr>
          <w:szCs w:val="20"/>
        </w:rPr>
        <w:t>Služeb,</w:t>
      </w:r>
      <w:r w:rsidR="00E24F88" w:rsidRPr="0065234C">
        <w:rPr>
          <w:szCs w:val="20"/>
        </w:rPr>
        <w:t xml:space="preserve"> </w:t>
      </w:r>
      <w:r w:rsidR="0032073B" w:rsidRPr="0065234C">
        <w:rPr>
          <w:szCs w:val="20"/>
        </w:rPr>
        <w:t>které</w:t>
      </w:r>
      <w:r w:rsidR="00E24F88" w:rsidRPr="0065234C">
        <w:rPr>
          <w:szCs w:val="20"/>
        </w:rPr>
        <w:t xml:space="preserve"> </w:t>
      </w:r>
      <w:r w:rsidR="0032073B" w:rsidRPr="0065234C">
        <w:rPr>
          <w:szCs w:val="20"/>
        </w:rPr>
        <w:t>podléhá</w:t>
      </w:r>
      <w:r w:rsidR="00E24F88" w:rsidRPr="0065234C">
        <w:rPr>
          <w:szCs w:val="20"/>
        </w:rPr>
        <w:t xml:space="preserve"> </w:t>
      </w:r>
      <w:r w:rsidR="0032073B" w:rsidRPr="0065234C">
        <w:rPr>
          <w:szCs w:val="20"/>
        </w:rPr>
        <w:t>akceptaci</w:t>
      </w:r>
      <w:r w:rsidR="00E24F88" w:rsidRPr="0065234C">
        <w:rPr>
          <w:szCs w:val="20"/>
        </w:rPr>
        <w:t xml:space="preserve"> </w:t>
      </w:r>
      <w:r w:rsidR="0032073B" w:rsidRPr="0065234C">
        <w:rPr>
          <w:szCs w:val="20"/>
        </w:rPr>
        <w:t>dle</w:t>
      </w:r>
      <w:r w:rsidR="00E24F88" w:rsidRPr="0065234C">
        <w:rPr>
          <w:szCs w:val="20"/>
        </w:rPr>
        <w:t xml:space="preserve"> </w:t>
      </w:r>
      <w:r w:rsidR="0032073B" w:rsidRPr="0065234C">
        <w:rPr>
          <w:szCs w:val="20"/>
        </w:rPr>
        <w:t>této</w:t>
      </w:r>
      <w:r w:rsidR="00E24F88" w:rsidRPr="0065234C">
        <w:rPr>
          <w:szCs w:val="20"/>
        </w:rPr>
        <w:t xml:space="preserve"> </w:t>
      </w:r>
      <w:r w:rsidR="0032073B" w:rsidRPr="0065234C">
        <w:rPr>
          <w:szCs w:val="20"/>
        </w:rPr>
        <w:t>Smlouvy,</w:t>
      </w:r>
      <w:r w:rsidR="00E24F88" w:rsidRPr="0065234C">
        <w:rPr>
          <w:szCs w:val="20"/>
        </w:rPr>
        <w:t xml:space="preserve"> </w:t>
      </w:r>
      <w:r w:rsidR="0032073B" w:rsidRPr="0065234C">
        <w:rPr>
          <w:szCs w:val="20"/>
        </w:rPr>
        <w:t>záruku</w:t>
      </w:r>
      <w:r w:rsidR="00E24F88" w:rsidRPr="0065234C">
        <w:rPr>
          <w:szCs w:val="20"/>
        </w:rPr>
        <w:t xml:space="preserve"> </w:t>
      </w:r>
      <w:r w:rsidR="0032073B" w:rsidRPr="0065234C">
        <w:rPr>
          <w:szCs w:val="20"/>
        </w:rPr>
        <w:t>za</w:t>
      </w:r>
      <w:r w:rsidR="00E24F88" w:rsidRPr="0065234C">
        <w:rPr>
          <w:szCs w:val="20"/>
        </w:rPr>
        <w:t xml:space="preserve"> </w:t>
      </w:r>
      <w:r w:rsidR="0032073B" w:rsidRPr="0065234C">
        <w:rPr>
          <w:szCs w:val="20"/>
        </w:rPr>
        <w:t>jakost</w:t>
      </w:r>
      <w:r w:rsidR="00E24F88" w:rsidRPr="0065234C">
        <w:rPr>
          <w:szCs w:val="20"/>
        </w:rPr>
        <w:t xml:space="preserve"> </w:t>
      </w:r>
      <w:r w:rsidR="0032073B" w:rsidRPr="0065234C">
        <w:rPr>
          <w:szCs w:val="20"/>
        </w:rPr>
        <w:t>v</w:t>
      </w:r>
      <w:r w:rsidR="00E24F88" w:rsidRPr="0065234C">
        <w:rPr>
          <w:szCs w:val="20"/>
        </w:rPr>
        <w:t xml:space="preserve"> </w:t>
      </w:r>
      <w:r w:rsidR="0032073B" w:rsidRPr="0065234C">
        <w:rPr>
          <w:szCs w:val="20"/>
        </w:rPr>
        <w:t>trvání</w:t>
      </w:r>
      <w:r w:rsidR="00E24F88" w:rsidRPr="0065234C">
        <w:rPr>
          <w:szCs w:val="20"/>
        </w:rPr>
        <w:t xml:space="preserve"> </w:t>
      </w:r>
      <w:r w:rsidR="0032073B" w:rsidRPr="0065234C">
        <w:rPr>
          <w:szCs w:val="20"/>
        </w:rPr>
        <w:t>24</w:t>
      </w:r>
      <w:r w:rsidR="00E24F88" w:rsidRPr="0065234C">
        <w:rPr>
          <w:szCs w:val="20"/>
        </w:rPr>
        <w:t xml:space="preserve"> </w:t>
      </w:r>
      <w:r w:rsidR="0032073B" w:rsidRPr="0065234C">
        <w:rPr>
          <w:szCs w:val="20"/>
        </w:rPr>
        <w:t>měsíců</w:t>
      </w:r>
      <w:r w:rsidR="00E24F88" w:rsidRPr="0065234C">
        <w:rPr>
          <w:szCs w:val="20"/>
        </w:rPr>
        <w:t xml:space="preserve"> </w:t>
      </w:r>
      <w:r w:rsidR="0032073B" w:rsidRPr="0065234C">
        <w:rPr>
          <w:szCs w:val="20"/>
        </w:rPr>
        <w:t>ode</w:t>
      </w:r>
      <w:r w:rsidR="00E24F88" w:rsidRPr="0065234C">
        <w:rPr>
          <w:szCs w:val="20"/>
        </w:rPr>
        <w:t xml:space="preserve"> </w:t>
      </w:r>
      <w:r w:rsidR="0032073B" w:rsidRPr="0065234C">
        <w:rPr>
          <w:szCs w:val="20"/>
        </w:rPr>
        <w:t>dne</w:t>
      </w:r>
      <w:r w:rsidR="00E24F88" w:rsidRPr="0065234C">
        <w:rPr>
          <w:szCs w:val="20"/>
        </w:rPr>
        <w:t xml:space="preserve"> </w:t>
      </w:r>
      <w:r w:rsidR="0032073B" w:rsidRPr="0065234C">
        <w:rPr>
          <w:szCs w:val="20"/>
        </w:rPr>
        <w:t>akceptace</w:t>
      </w:r>
      <w:r w:rsidR="00E24F88" w:rsidRPr="0065234C">
        <w:rPr>
          <w:szCs w:val="20"/>
        </w:rPr>
        <w:t xml:space="preserve"> </w:t>
      </w:r>
      <w:r w:rsidR="0032073B" w:rsidRPr="0065234C">
        <w:rPr>
          <w:szCs w:val="20"/>
        </w:rPr>
        <w:t>výsledku</w:t>
      </w:r>
      <w:r w:rsidR="00E24F88" w:rsidRPr="0065234C">
        <w:rPr>
          <w:szCs w:val="20"/>
        </w:rPr>
        <w:t xml:space="preserve"> </w:t>
      </w:r>
      <w:r w:rsidR="0032073B" w:rsidRPr="0065234C">
        <w:rPr>
          <w:szCs w:val="20"/>
        </w:rPr>
        <w:t>plnění.</w:t>
      </w:r>
      <w:bookmarkEnd w:id="50"/>
      <w:r w:rsidR="00E24F88" w:rsidRPr="0065234C">
        <w:rPr>
          <w:szCs w:val="20"/>
        </w:rPr>
        <w:t xml:space="preserve"> </w:t>
      </w:r>
      <w:r w:rsidR="0032073B" w:rsidRPr="0065234C">
        <w:rPr>
          <w:szCs w:val="20"/>
        </w:rPr>
        <w:t>V</w:t>
      </w:r>
      <w:r w:rsidR="00E24F88" w:rsidRPr="0065234C">
        <w:rPr>
          <w:szCs w:val="20"/>
        </w:rPr>
        <w:t xml:space="preserve"> </w:t>
      </w:r>
      <w:r w:rsidR="0032073B" w:rsidRPr="0065234C">
        <w:rPr>
          <w:szCs w:val="20"/>
        </w:rPr>
        <w:t>rámci</w:t>
      </w:r>
      <w:r w:rsidR="00E24F88" w:rsidRPr="0065234C">
        <w:rPr>
          <w:szCs w:val="20"/>
        </w:rPr>
        <w:t xml:space="preserve"> </w:t>
      </w:r>
      <w:r w:rsidR="0032073B" w:rsidRPr="0065234C">
        <w:rPr>
          <w:szCs w:val="20"/>
        </w:rPr>
        <w:t>záruky</w:t>
      </w:r>
      <w:r w:rsidR="00E24F88" w:rsidRPr="0065234C">
        <w:rPr>
          <w:szCs w:val="20"/>
        </w:rPr>
        <w:t xml:space="preserve"> </w:t>
      </w:r>
      <w:r w:rsidR="0032073B" w:rsidRPr="0065234C">
        <w:rPr>
          <w:szCs w:val="20"/>
        </w:rPr>
        <w:t>za</w:t>
      </w:r>
      <w:r w:rsidR="00E24F88" w:rsidRPr="0065234C">
        <w:rPr>
          <w:szCs w:val="20"/>
        </w:rPr>
        <w:t xml:space="preserve"> </w:t>
      </w:r>
      <w:r w:rsidR="0032073B" w:rsidRPr="0065234C">
        <w:rPr>
          <w:szCs w:val="20"/>
        </w:rPr>
        <w:t>jakost</w:t>
      </w:r>
      <w:r w:rsidR="00E24F88" w:rsidRPr="0065234C">
        <w:rPr>
          <w:szCs w:val="20"/>
        </w:rPr>
        <w:t xml:space="preserve"> </w:t>
      </w:r>
      <w:r w:rsidR="0032073B" w:rsidRPr="0065234C">
        <w:rPr>
          <w:szCs w:val="20"/>
        </w:rPr>
        <w:t>dle</w:t>
      </w:r>
      <w:r w:rsidR="00E24F88" w:rsidRPr="0065234C">
        <w:rPr>
          <w:szCs w:val="20"/>
        </w:rPr>
        <w:t xml:space="preserve"> </w:t>
      </w:r>
      <w:r w:rsidR="0032073B" w:rsidRPr="0065234C">
        <w:rPr>
          <w:szCs w:val="20"/>
        </w:rPr>
        <w:t>tohoto</w:t>
      </w:r>
      <w:r w:rsidR="00E24F88" w:rsidRPr="0065234C">
        <w:rPr>
          <w:szCs w:val="20"/>
        </w:rPr>
        <w:t xml:space="preserve"> </w:t>
      </w:r>
      <w:r w:rsidR="0032073B" w:rsidRPr="0065234C">
        <w:rPr>
          <w:szCs w:val="20"/>
        </w:rPr>
        <w:t>odstavce</w:t>
      </w:r>
      <w:r w:rsidR="00E24F88" w:rsidRPr="0065234C">
        <w:rPr>
          <w:szCs w:val="20"/>
        </w:rPr>
        <w:t xml:space="preserve"> </w:t>
      </w:r>
      <w:r w:rsidR="0032073B" w:rsidRPr="0065234C">
        <w:rPr>
          <w:szCs w:val="20"/>
        </w:rPr>
        <w:t>odpovídá</w:t>
      </w:r>
      <w:r w:rsidR="00E24F88" w:rsidRPr="0065234C">
        <w:rPr>
          <w:szCs w:val="20"/>
        </w:rPr>
        <w:t xml:space="preserve"> </w:t>
      </w:r>
      <w:r w:rsidR="0032073B" w:rsidRPr="0065234C">
        <w:rPr>
          <w:szCs w:val="20"/>
        </w:rPr>
        <w:t>Poskytovatel</w:t>
      </w:r>
      <w:r w:rsidR="00E24F88" w:rsidRPr="0065234C">
        <w:rPr>
          <w:szCs w:val="20"/>
        </w:rPr>
        <w:t xml:space="preserve"> </w:t>
      </w:r>
      <w:r w:rsidR="0032073B" w:rsidRPr="0065234C">
        <w:rPr>
          <w:szCs w:val="20"/>
        </w:rPr>
        <w:t>za</w:t>
      </w:r>
      <w:r w:rsidR="00E24F88" w:rsidRPr="0065234C">
        <w:rPr>
          <w:szCs w:val="20"/>
        </w:rPr>
        <w:t xml:space="preserve"> </w:t>
      </w:r>
      <w:r w:rsidR="0032073B" w:rsidRPr="0065234C">
        <w:rPr>
          <w:szCs w:val="20"/>
        </w:rPr>
        <w:t>to,</w:t>
      </w:r>
      <w:r w:rsidR="00E24F88" w:rsidRPr="0065234C">
        <w:rPr>
          <w:szCs w:val="20"/>
        </w:rPr>
        <w:t xml:space="preserve"> </w:t>
      </w:r>
      <w:r w:rsidR="0032073B" w:rsidRPr="0065234C">
        <w:rPr>
          <w:szCs w:val="20"/>
        </w:rPr>
        <w:t>že</w:t>
      </w:r>
      <w:r w:rsidR="00E24F88" w:rsidRPr="0065234C">
        <w:rPr>
          <w:szCs w:val="20"/>
        </w:rPr>
        <w:t xml:space="preserve"> </w:t>
      </w:r>
      <w:r w:rsidR="0032073B" w:rsidRPr="0065234C">
        <w:rPr>
          <w:szCs w:val="20"/>
        </w:rPr>
        <w:t>výsledky</w:t>
      </w:r>
      <w:r w:rsidR="00E24F88" w:rsidRPr="0065234C">
        <w:rPr>
          <w:szCs w:val="20"/>
        </w:rPr>
        <w:t xml:space="preserve"> </w:t>
      </w:r>
      <w:r w:rsidR="0032073B" w:rsidRPr="0065234C">
        <w:rPr>
          <w:szCs w:val="20"/>
        </w:rPr>
        <w:t>poskytovaného</w:t>
      </w:r>
      <w:r w:rsidR="00E24F88" w:rsidRPr="0065234C">
        <w:rPr>
          <w:szCs w:val="20"/>
        </w:rPr>
        <w:t xml:space="preserve"> </w:t>
      </w:r>
      <w:r w:rsidR="0032073B" w:rsidRPr="0065234C">
        <w:rPr>
          <w:szCs w:val="20"/>
        </w:rPr>
        <w:t>plnění</w:t>
      </w:r>
      <w:r w:rsidR="00E24F88" w:rsidRPr="0065234C">
        <w:rPr>
          <w:szCs w:val="20"/>
        </w:rPr>
        <w:t xml:space="preserve"> </w:t>
      </w:r>
      <w:r w:rsidR="0032073B" w:rsidRPr="0065234C">
        <w:rPr>
          <w:szCs w:val="20"/>
        </w:rPr>
        <w:t>včetně</w:t>
      </w:r>
      <w:r w:rsidR="00E24F88" w:rsidRPr="0065234C">
        <w:rPr>
          <w:szCs w:val="20"/>
        </w:rPr>
        <w:t xml:space="preserve"> </w:t>
      </w:r>
      <w:r w:rsidR="0032073B" w:rsidRPr="0065234C">
        <w:rPr>
          <w:szCs w:val="20"/>
        </w:rPr>
        <w:t>Služeb</w:t>
      </w:r>
      <w:r w:rsidR="00E24F88" w:rsidRPr="0065234C">
        <w:rPr>
          <w:szCs w:val="20"/>
        </w:rPr>
        <w:t xml:space="preserve"> </w:t>
      </w:r>
      <w:r w:rsidR="0032073B" w:rsidRPr="0065234C">
        <w:rPr>
          <w:szCs w:val="20"/>
        </w:rPr>
        <w:t>budou</w:t>
      </w:r>
      <w:r w:rsidR="00E24F88" w:rsidRPr="0065234C">
        <w:rPr>
          <w:szCs w:val="20"/>
        </w:rPr>
        <w:t xml:space="preserve"> </w:t>
      </w:r>
      <w:r w:rsidR="0032073B" w:rsidRPr="0065234C">
        <w:rPr>
          <w:szCs w:val="20"/>
        </w:rPr>
        <w:t>plně</w:t>
      </w:r>
      <w:r w:rsidR="00E24F88" w:rsidRPr="0065234C">
        <w:rPr>
          <w:szCs w:val="20"/>
        </w:rPr>
        <w:t xml:space="preserve"> </w:t>
      </w:r>
      <w:r w:rsidR="0032073B" w:rsidRPr="0065234C">
        <w:rPr>
          <w:szCs w:val="20"/>
        </w:rPr>
        <w:t>funkční</w:t>
      </w:r>
      <w:r w:rsidR="00E24F88" w:rsidRPr="0065234C">
        <w:rPr>
          <w:szCs w:val="20"/>
        </w:rPr>
        <w:t xml:space="preserve"> </w:t>
      </w:r>
      <w:r w:rsidR="0032073B" w:rsidRPr="0065234C">
        <w:rPr>
          <w:szCs w:val="20"/>
        </w:rPr>
        <w:t>a</w:t>
      </w:r>
      <w:r w:rsidR="00E24F88" w:rsidRPr="0065234C">
        <w:rPr>
          <w:szCs w:val="20"/>
        </w:rPr>
        <w:t xml:space="preserve"> </w:t>
      </w:r>
      <w:r w:rsidR="0032073B" w:rsidRPr="0065234C">
        <w:rPr>
          <w:szCs w:val="20"/>
        </w:rPr>
        <w:t>způsobilé</w:t>
      </w:r>
      <w:r w:rsidR="00E24F88" w:rsidRPr="0065234C">
        <w:rPr>
          <w:szCs w:val="20"/>
        </w:rPr>
        <w:t xml:space="preserve"> </w:t>
      </w:r>
      <w:r w:rsidR="0032073B" w:rsidRPr="0065234C">
        <w:rPr>
          <w:szCs w:val="20"/>
        </w:rPr>
        <w:t>pro</w:t>
      </w:r>
      <w:r w:rsidR="00E24F88" w:rsidRPr="0065234C">
        <w:rPr>
          <w:szCs w:val="20"/>
        </w:rPr>
        <w:t xml:space="preserve"> </w:t>
      </w:r>
      <w:r w:rsidR="0032073B" w:rsidRPr="0065234C">
        <w:rPr>
          <w:szCs w:val="20"/>
        </w:rPr>
        <w:t>použití</w:t>
      </w:r>
      <w:r w:rsidR="00E24F88" w:rsidRPr="0065234C">
        <w:rPr>
          <w:szCs w:val="20"/>
        </w:rPr>
        <w:t xml:space="preserve"> </w:t>
      </w:r>
      <w:r w:rsidR="0032073B" w:rsidRPr="0065234C">
        <w:rPr>
          <w:szCs w:val="20"/>
        </w:rPr>
        <w:t>ke</w:t>
      </w:r>
      <w:r w:rsidR="00E24F88" w:rsidRPr="0065234C">
        <w:rPr>
          <w:szCs w:val="20"/>
        </w:rPr>
        <w:t xml:space="preserve"> </w:t>
      </w:r>
      <w:r w:rsidR="0032073B" w:rsidRPr="0065234C">
        <w:rPr>
          <w:szCs w:val="20"/>
        </w:rPr>
        <w:t>smluvenému</w:t>
      </w:r>
      <w:r w:rsidR="00E24F88" w:rsidRPr="0065234C">
        <w:rPr>
          <w:szCs w:val="20"/>
        </w:rPr>
        <w:t xml:space="preserve"> </w:t>
      </w:r>
      <w:r w:rsidR="0032073B" w:rsidRPr="0065234C">
        <w:rPr>
          <w:szCs w:val="20"/>
        </w:rPr>
        <w:t>účelu,</w:t>
      </w:r>
      <w:r w:rsidR="00E24F88" w:rsidRPr="0065234C">
        <w:rPr>
          <w:szCs w:val="20"/>
        </w:rPr>
        <w:t xml:space="preserve"> </w:t>
      </w:r>
      <w:r w:rsidR="0032073B" w:rsidRPr="0065234C">
        <w:rPr>
          <w:szCs w:val="20"/>
        </w:rPr>
        <w:t>budou</w:t>
      </w:r>
      <w:r w:rsidR="00E24F88" w:rsidRPr="0065234C">
        <w:rPr>
          <w:szCs w:val="20"/>
        </w:rPr>
        <w:t xml:space="preserve"> </w:t>
      </w:r>
      <w:r w:rsidR="0032073B" w:rsidRPr="0065234C">
        <w:rPr>
          <w:szCs w:val="20"/>
        </w:rPr>
        <w:t>odpovídat</w:t>
      </w:r>
      <w:r w:rsidR="00E24F88" w:rsidRPr="0065234C">
        <w:rPr>
          <w:szCs w:val="20"/>
        </w:rPr>
        <w:t xml:space="preserve"> </w:t>
      </w:r>
      <w:r w:rsidR="0032073B" w:rsidRPr="0065234C">
        <w:rPr>
          <w:szCs w:val="20"/>
        </w:rPr>
        <w:t>sjednané</w:t>
      </w:r>
      <w:r w:rsidR="00E24F88" w:rsidRPr="0065234C">
        <w:rPr>
          <w:szCs w:val="20"/>
        </w:rPr>
        <w:t xml:space="preserve"> </w:t>
      </w:r>
      <w:r w:rsidR="0032073B" w:rsidRPr="0065234C">
        <w:rPr>
          <w:szCs w:val="20"/>
        </w:rPr>
        <w:t>funkční</w:t>
      </w:r>
      <w:r w:rsidR="00E24F88" w:rsidRPr="0065234C">
        <w:rPr>
          <w:szCs w:val="20"/>
        </w:rPr>
        <w:t xml:space="preserve"> </w:t>
      </w:r>
      <w:r w:rsidR="0032073B" w:rsidRPr="0065234C">
        <w:rPr>
          <w:szCs w:val="20"/>
        </w:rPr>
        <w:t>a</w:t>
      </w:r>
      <w:r w:rsidR="000B48E1" w:rsidRPr="0065234C">
        <w:rPr>
          <w:szCs w:val="20"/>
          <w:lang w:val="cs-CZ"/>
        </w:rPr>
        <w:t> </w:t>
      </w:r>
      <w:r w:rsidR="0032073B" w:rsidRPr="0065234C">
        <w:rPr>
          <w:szCs w:val="20"/>
        </w:rPr>
        <w:t>technické</w:t>
      </w:r>
      <w:r w:rsidR="00E24F88" w:rsidRPr="0065234C">
        <w:rPr>
          <w:szCs w:val="20"/>
        </w:rPr>
        <w:t xml:space="preserve"> </w:t>
      </w:r>
      <w:r w:rsidR="0032073B" w:rsidRPr="0065234C">
        <w:rPr>
          <w:szCs w:val="20"/>
        </w:rPr>
        <w:t>specifikaci</w:t>
      </w:r>
      <w:r w:rsidR="00E24F88" w:rsidRPr="0065234C">
        <w:rPr>
          <w:szCs w:val="20"/>
        </w:rPr>
        <w:t xml:space="preserve"> </w:t>
      </w:r>
      <w:r w:rsidR="0032073B" w:rsidRPr="0065234C">
        <w:rPr>
          <w:szCs w:val="20"/>
        </w:rPr>
        <w:t>a</w:t>
      </w:r>
      <w:r w:rsidR="00E24F88" w:rsidRPr="0065234C">
        <w:rPr>
          <w:szCs w:val="20"/>
        </w:rPr>
        <w:t xml:space="preserve"> </w:t>
      </w:r>
      <w:r w:rsidR="0032073B" w:rsidRPr="0065234C">
        <w:rPr>
          <w:szCs w:val="20"/>
        </w:rPr>
        <w:t>parametrům</w:t>
      </w:r>
      <w:r w:rsidR="00E24F88" w:rsidRPr="0065234C">
        <w:rPr>
          <w:szCs w:val="20"/>
        </w:rPr>
        <w:t xml:space="preserve"> </w:t>
      </w:r>
      <w:r w:rsidR="0032073B" w:rsidRPr="0065234C">
        <w:rPr>
          <w:szCs w:val="20"/>
        </w:rPr>
        <w:t>uvedeným</w:t>
      </w:r>
      <w:r w:rsidR="00E24F88" w:rsidRPr="0065234C">
        <w:rPr>
          <w:szCs w:val="20"/>
        </w:rPr>
        <w:t xml:space="preserve"> </w:t>
      </w:r>
      <w:r w:rsidR="0032073B" w:rsidRPr="0065234C">
        <w:rPr>
          <w:szCs w:val="20"/>
        </w:rPr>
        <w:t>v</w:t>
      </w:r>
      <w:r w:rsidR="00671EAC">
        <w:rPr>
          <w:szCs w:val="20"/>
          <w:lang w:val="cs-CZ"/>
        </w:rPr>
        <w:t> </w:t>
      </w:r>
      <w:r w:rsidR="0032073B" w:rsidRPr="0065234C">
        <w:rPr>
          <w:szCs w:val="20"/>
        </w:rPr>
        <w:t>této</w:t>
      </w:r>
      <w:r w:rsidR="00E24F88" w:rsidRPr="0065234C">
        <w:rPr>
          <w:szCs w:val="20"/>
        </w:rPr>
        <w:t xml:space="preserve"> </w:t>
      </w:r>
      <w:r w:rsidR="0032073B" w:rsidRPr="0065234C">
        <w:rPr>
          <w:szCs w:val="20"/>
        </w:rPr>
        <w:t>Smlouvě</w:t>
      </w:r>
      <w:r w:rsidR="00E24F88" w:rsidRPr="0065234C">
        <w:rPr>
          <w:szCs w:val="20"/>
        </w:rPr>
        <w:t xml:space="preserve"> </w:t>
      </w:r>
      <w:r w:rsidR="0032073B" w:rsidRPr="0065234C">
        <w:rPr>
          <w:szCs w:val="20"/>
        </w:rPr>
        <w:t>a</w:t>
      </w:r>
      <w:r w:rsidR="00E24F88" w:rsidRPr="0065234C">
        <w:rPr>
          <w:szCs w:val="20"/>
        </w:rPr>
        <w:t xml:space="preserve"> </w:t>
      </w:r>
      <w:r w:rsidR="0032073B" w:rsidRPr="0065234C">
        <w:rPr>
          <w:szCs w:val="20"/>
        </w:rPr>
        <w:t>budou</w:t>
      </w:r>
      <w:r w:rsidR="00E24F88" w:rsidRPr="0065234C">
        <w:rPr>
          <w:szCs w:val="20"/>
        </w:rPr>
        <w:t xml:space="preserve"> </w:t>
      </w:r>
      <w:r w:rsidR="0032073B" w:rsidRPr="0065234C">
        <w:rPr>
          <w:szCs w:val="20"/>
        </w:rPr>
        <w:t>bez</w:t>
      </w:r>
      <w:r w:rsidR="00E24F88" w:rsidRPr="0065234C">
        <w:rPr>
          <w:szCs w:val="20"/>
        </w:rPr>
        <w:t xml:space="preserve"> </w:t>
      </w:r>
      <w:r w:rsidR="0032073B" w:rsidRPr="0065234C">
        <w:rPr>
          <w:szCs w:val="20"/>
        </w:rPr>
        <w:t>jakýchkoliv</w:t>
      </w:r>
      <w:r w:rsidR="00E24F88" w:rsidRPr="0065234C">
        <w:rPr>
          <w:szCs w:val="20"/>
        </w:rPr>
        <w:t xml:space="preserve"> </w:t>
      </w:r>
      <w:r w:rsidR="0032073B" w:rsidRPr="0065234C">
        <w:rPr>
          <w:szCs w:val="20"/>
        </w:rPr>
        <w:t>vad.</w:t>
      </w:r>
      <w:r w:rsidR="00E24F88" w:rsidRPr="0065234C">
        <w:rPr>
          <w:szCs w:val="20"/>
        </w:rPr>
        <w:t xml:space="preserve"> </w:t>
      </w:r>
      <w:r w:rsidR="0032073B" w:rsidRPr="0065234C">
        <w:rPr>
          <w:szCs w:val="20"/>
        </w:rPr>
        <w:t>Záruka</w:t>
      </w:r>
      <w:r w:rsidR="00E24F88" w:rsidRPr="0065234C">
        <w:rPr>
          <w:szCs w:val="20"/>
        </w:rPr>
        <w:t xml:space="preserve"> </w:t>
      </w:r>
      <w:r w:rsidR="0032073B" w:rsidRPr="0065234C">
        <w:rPr>
          <w:szCs w:val="20"/>
        </w:rPr>
        <w:t>se</w:t>
      </w:r>
      <w:r w:rsidR="00E24F88" w:rsidRPr="0065234C">
        <w:rPr>
          <w:szCs w:val="20"/>
        </w:rPr>
        <w:t xml:space="preserve"> </w:t>
      </w:r>
      <w:r w:rsidR="0032073B" w:rsidRPr="0065234C">
        <w:rPr>
          <w:szCs w:val="20"/>
        </w:rPr>
        <w:t>vztahuje</w:t>
      </w:r>
      <w:r w:rsidR="00E24F88" w:rsidRPr="0065234C">
        <w:rPr>
          <w:szCs w:val="20"/>
        </w:rPr>
        <w:t xml:space="preserve"> </w:t>
      </w:r>
      <w:r w:rsidR="0032073B" w:rsidRPr="0065234C">
        <w:rPr>
          <w:szCs w:val="20"/>
        </w:rPr>
        <w:t>na</w:t>
      </w:r>
      <w:bookmarkStart w:id="51" w:name="page27"/>
      <w:bookmarkEnd w:id="51"/>
      <w:r w:rsidR="00E24F88" w:rsidRPr="0065234C">
        <w:rPr>
          <w:szCs w:val="20"/>
        </w:rPr>
        <w:t xml:space="preserve"> </w:t>
      </w:r>
      <w:r w:rsidR="0032073B" w:rsidRPr="0065234C">
        <w:rPr>
          <w:szCs w:val="20"/>
        </w:rPr>
        <w:t>všechny</w:t>
      </w:r>
      <w:r w:rsidR="00E24F88" w:rsidRPr="0065234C">
        <w:rPr>
          <w:szCs w:val="20"/>
        </w:rPr>
        <w:t xml:space="preserve"> </w:t>
      </w:r>
      <w:r w:rsidR="0032073B" w:rsidRPr="0065234C">
        <w:rPr>
          <w:szCs w:val="20"/>
        </w:rPr>
        <w:t>části</w:t>
      </w:r>
      <w:r w:rsidR="00E24F88" w:rsidRPr="0065234C">
        <w:rPr>
          <w:szCs w:val="20"/>
        </w:rPr>
        <w:t xml:space="preserve"> </w:t>
      </w:r>
      <w:r w:rsidR="0032073B" w:rsidRPr="0065234C">
        <w:rPr>
          <w:szCs w:val="20"/>
        </w:rPr>
        <w:t>výsledků</w:t>
      </w:r>
      <w:r w:rsidR="00E24F88" w:rsidRPr="0065234C">
        <w:rPr>
          <w:szCs w:val="20"/>
        </w:rPr>
        <w:t xml:space="preserve"> </w:t>
      </w:r>
      <w:r w:rsidR="0032073B" w:rsidRPr="0065234C">
        <w:rPr>
          <w:szCs w:val="20"/>
        </w:rPr>
        <w:t>poskytovaného</w:t>
      </w:r>
      <w:r w:rsidR="00E24F88" w:rsidRPr="0065234C">
        <w:rPr>
          <w:szCs w:val="20"/>
        </w:rPr>
        <w:t xml:space="preserve"> </w:t>
      </w:r>
      <w:r w:rsidR="0032073B" w:rsidRPr="0065234C">
        <w:rPr>
          <w:szCs w:val="20"/>
        </w:rPr>
        <w:t>plnění</w:t>
      </w:r>
      <w:r w:rsidR="00E24F88" w:rsidRPr="0065234C">
        <w:rPr>
          <w:szCs w:val="20"/>
        </w:rPr>
        <w:t xml:space="preserve"> </w:t>
      </w:r>
      <w:r w:rsidR="0032073B" w:rsidRPr="0065234C">
        <w:rPr>
          <w:szCs w:val="20"/>
        </w:rPr>
        <w:t>včetně</w:t>
      </w:r>
      <w:r w:rsidR="00E24F88" w:rsidRPr="0065234C">
        <w:rPr>
          <w:szCs w:val="20"/>
        </w:rPr>
        <w:t xml:space="preserve"> </w:t>
      </w:r>
      <w:r w:rsidR="0032073B" w:rsidRPr="0065234C">
        <w:rPr>
          <w:szCs w:val="20"/>
        </w:rPr>
        <w:t>Služeb,</w:t>
      </w:r>
      <w:r w:rsidR="00E24F88" w:rsidRPr="0065234C">
        <w:rPr>
          <w:szCs w:val="20"/>
        </w:rPr>
        <w:t xml:space="preserve"> </w:t>
      </w:r>
      <w:r w:rsidR="0032073B" w:rsidRPr="0065234C">
        <w:rPr>
          <w:szCs w:val="20"/>
        </w:rPr>
        <w:t>stejně</w:t>
      </w:r>
      <w:r w:rsidR="00E24F88" w:rsidRPr="0065234C">
        <w:rPr>
          <w:szCs w:val="20"/>
        </w:rPr>
        <w:t xml:space="preserve"> </w:t>
      </w:r>
      <w:r w:rsidR="0032073B" w:rsidRPr="0065234C">
        <w:rPr>
          <w:szCs w:val="20"/>
        </w:rPr>
        <w:t>jako</w:t>
      </w:r>
      <w:r w:rsidR="00E24F88" w:rsidRPr="0065234C">
        <w:rPr>
          <w:szCs w:val="20"/>
        </w:rPr>
        <w:t xml:space="preserve"> </w:t>
      </w:r>
      <w:r w:rsidR="0032073B" w:rsidRPr="0065234C">
        <w:rPr>
          <w:szCs w:val="20"/>
        </w:rPr>
        <w:t>jeho</w:t>
      </w:r>
      <w:r w:rsidR="00E24F88" w:rsidRPr="0065234C">
        <w:rPr>
          <w:szCs w:val="20"/>
        </w:rPr>
        <w:t xml:space="preserve"> </w:t>
      </w:r>
      <w:r w:rsidR="0032073B" w:rsidRPr="0065234C">
        <w:rPr>
          <w:szCs w:val="20"/>
        </w:rPr>
        <w:t>příslušenství</w:t>
      </w:r>
      <w:r w:rsidR="00E24F88" w:rsidRPr="0065234C">
        <w:rPr>
          <w:szCs w:val="20"/>
        </w:rPr>
        <w:t xml:space="preserve"> </w:t>
      </w:r>
      <w:r w:rsidR="0032073B" w:rsidRPr="0065234C">
        <w:rPr>
          <w:szCs w:val="20"/>
        </w:rPr>
        <w:t>a</w:t>
      </w:r>
      <w:r w:rsidR="000B48E1" w:rsidRPr="0065234C">
        <w:rPr>
          <w:szCs w:val="20"/>
          <w:lang w:val="cs-CZ"/>
        </w:rPr>
        <w:t> </w:t>
      </w:r>
      <w:r w:rsidR="0032073B" w:rsidRPr="0065234C">
        <w:rPr>
          <w:szCs w:val="20"/>
        </w:rPr>
        <w:t>pokrývá</w:t>
      </w:r>
      <w:r w:rsidR="00E24F88" w:rsidRPr="0065234C">
        <w:rPr>
          <w:szCs w:val="20"/>
        </w:rPr>
        <w:t xml:space="preserve"> </w:t>
      </w:r>
      <w:r w:rsidR="0032073B" w:rsidRPr="0065234C">
        <w:rPr>
          <w:szCs w:val="20"/>
        </w:rPr>
        <w:t>všechny</w:t>
      </w:r>
      <w:r w:rsidR="00E24F88" w:rsidRPr="0065234C">
        <w:rPr>
          <w:szCs w:val="20"/>
        </w:rPr>
        <w:t xml:space="preserve"> </w:t>
      </w:r>
      <w:r w:rsidR="0032073B" w:rsidRPr="0065234C">
        <w:rPr>
          <w:szCs w:val="20"/>
        </w:rPr>
        <w:t>součásti</w:t>
      </w:r>
      <w:r w:rsidR="00E24F88" w:rsidRPr="0065234C">
        <w:rPr>
          <w:szCs w:val="20"/>
        </w:rPr>
        <w:t xml:space="preserve"> </w:t>
      </w:r>
      <w:r w:rsidR="0032073B" w:rsidRPr="0065234C">
        <w:rPr>
          <w:szCs w:val="20"/>
        </w:rPr>
        <w:t>plnění</w:t>
      </w:r>
      <w:r w:rsidR="00E24F88" w:rsidRPr="0065234C">
        <w:rPr>
          <w:szCs w:val="20"/>
        </w:rPr>
        <w:t xml:space="preserve"> </w:t>
      </w:r>
      <w:r w:rsidR="0032073B" w:rsidRPr="0065234C">
        <w:rPr>
          <w:szCs w:val="20"/>
        </w:rPr>
        <w:t>týkající</w:t>
      </w:r>
      <w:r w:rsidR="00E24F88" w:rsidRPr="0065234C">
        <w:rPr>
          <w:szCs w:val="20"/>
        </w:rPr>
        <w:t xml:space="preserve"> </w:t>
      </w:r>
      <w:r w:rsidR="0032073B" w:rsidRPr="0065234C">
        <w:rPr>
          <w:szCs w:val="20"/>
        </w:rPr>
        <w:t>se</w:t>
      </w:r>
      <w:r w:rsidR="00E24F88" w:rsidRPr="0065234C">
        <w:rPr>
          <w:szCs w:val="20"/>
        </w:rPr>
        <w:t xml:space="preserve"> </w:t>
      </w:r>
      <w:r w:rsidR="0032073B" w:rsidRPr="0065234C">
        <w:rPr>
          <w:szCs w:val="20"/>
        </w:rPr>
        <w:t>provedení</w:t>
      </w:r>
      <w:r w:rsidR="00E24F88" w:rsidRPr="0065234C">
        <w:rPr>
          <w:szCs w:val="20"/>
        </w:rPr>
        <w:t xml:space="preserve"> </w:t>
      </w:r>
      <w:r w:rsidR="0032073B" w:rsidRPr="0065234C">
        <w:rPr>
          <w:szCs w:val="20"/>
        </w:rPr>
        <w:t>výsledků</w:t>
      </w:r>
      <w:r w:rsidR="00E24F88" w:rsidRPr="0065234C">
        <w:rPr>
          <w:szCs w:val="20"/>
        </w:rPr>
        <w:t xml:space="preserve"> </w:t>
      </w:r>
      <w:r w:rsidR="0032073B" w:rsidRPr="0065234C">
        <w:rPr>
          <w:szCs w:val="20"/>
        </w:rPr>
        <w:t>poskytovaného</w:t>
      </w:r>
      <w:r w:rsidR="00E24F88" w:rsidRPr="0065234C">
        <w:rPr>
          <w:szCs w:val="20"/>
        </w:rPr>
        <w:t xml:space="preserve"> </w:t>
      </w:r>
      <w:r w:rsidR="0032073B" w:rsidRPr="0065234C">
        <w:rPr>
          <w:szCs w:val="20"/>
        </w:rPr>
        <w:t>plnění</w:t>
      </w:r>
      <w:r w:rsidR="00E24F88" w:rsidRPr="0065234C">
        <w:rPr>
          <w:szCs w:val="20"/>
        </w:rPr>
        <w:t xml:space="preserve"> </w:t>
      </w:r>
      <w:r w:rsidR="0032073B" w:rsidRPr="0065234C">
        <w:rPr>
          <w:szCs w:val="20"/>
        </w:rPr>
        <w:t>včetně</w:t>
      </w:r>
      <w:r w:rsidR="00E24F88" w:rsidRPr="0065234C">
        <w:rPr>
          <w:szCs w:val="20"/>
        </w:rPr>
        <w:t xml:space="preserve"> </w:t>
      </w:r>
      <w:r w:rsidR="0032073B" w:rsidRPr="0065234C">
        <w:rPr>
          <w:szCs w:val="20"/>
        </w:rPr>
        <w:t>Služeb,</w:t>
      </w:r>
      <w:r w:rsidR="00E24F88" w:rsidRPr="0065234C">
        <w:rPr>
          <w:szCs w:val="20"/>
        </w:rPr>
        <w:t xml:space="preserve"> </w:t>
      </w:r>
      <w:r w:rsidR="0032073B" w:rsidRPr="0065234C">
        <w:rPr>
          <w:szCs w:val="20"/>
        </w:rPr>
        <w:t>stejně</w:t>
      </w:r>
      <w:r w:rsidR="00E24F88" w:rsidRPr="0065234C">
        <w:rPr>
          <w:szCs w:val="20"/>
        </w:rPr>
        <w:t xml:space="preserve"> </w:t>
      </w:r>
      <w:r w:rsidR="0032073B" w:rsidRPr="0065234C">
        <w:rPr>
          <w:szCs w:val="20"/>
        </w:rPr>
        <w:t>jako</w:t>
      </w:r>
      <w:r w:rsidR="00E24F88" w:rsidRPr="0065234C">
        <w:rPr>
          <w:szCs w:val="20"/>
        </w:rPr>
        <w:t xml:space="preserve"> </w:t>
      </w:r>
      <w:r w:rsidR="0032073B" w:rsidRPr="0065234C">
        <w:rPr>
          <w:szCs w:val="20"/>
        </w:rPr>
        <w:t>produktů</w:t>
      </w:r>
      <w:r w:rsidR="00E24F88" w:rsidRPr="0065234C">
        <w:rPr>
          <w:szCs w:val="20"/>
        </w:rPr>
        <w:t xml:space="preserve"> </w:t>
      </w:r>
      <w:r w:rsidR="0032073B" w:rsidRPr="0065234C">
        <w:rPr>
          <w:szCs w:val="20"/>
        </w:rPr>
        <w:t>třetích</w:t>
      </w:r>
      <w:r w:rsidR="00E24F88" w:rsidRPr="0065234C">
        <w:rPr>
          <w:szCs w:val="20"/>
        </w:rPr>
        <w:t xml:space="preserve"> </w:t>
      </w:r>
      <w:r w:rsidR="0032073B" w:rsidRPr="0065234C">
        <w:rPr>
          <w:szCs w:val="20"/>
        </w:rPr>
        <w:t>stran,</w:t>
      </w:r>
      <w:r w:rsidR="00E24F88" w:rsidRPr="0065234C">
        <w:rPr>
          <w:szCs w:val="20"/>
        </w:rPr>
        <w:t xml:space="preserve"> </w:t>
      </w:r>
      <w:r w:rsidR="0032073B" w:rsidRPr="0065234C">
        <w:rPr>
          <w:szCs w:val="20"/>
        </w:rPr>
        <w:t>které</w:t>
      </w:r>
      <w:r w:rsidR="00E24F88" w:rsidRPr="0065234C">
        <w:rPr>
          <w:szCs w:val="20"/>
        </w:rPr>
        <w:t xml:space="preserve"> </w:t>
      </w:r>
      <w:r w:rsidR="0032073B" w:rsidRPr="0065234C">
        <w:rPr>
          <w:szCs w:val="20"/>
        </w:rPr>
        <w:t>byly</w:t>
      </w:r>
      <w:r w:rsidR="00E24F88" w:rsidRPr="0065234C">
        <w:rPr>
          <w:szCs w:val="20"/>
        </w:rPr>
        <w:t xml:space="preserve"> </w:t>
      </w:r>
      <w:r w:rsidR="0032073B" w:rsidRPr="0065234C">
        <w:rPr>
          <w:szCs w:val="20"/>
        </w:rPr>
        <w:t>využity</w:t>
      </w:r>
      <w:r w:rsidR="00E24F88" w:rsidRPr="0065234C">
        <w:rPr>
          <w:szCs w:val="20"/>
        </w:rPr>
        <w:t xml:space="preserve"> </w:t>
      </w:r>
      <w:r w:rsidR="0032073B" w:rsidRPr="0065234C">
        <w:rPr>
          <w:szCs w:val="20"/>
        </w:rPr>
        <w:t>při</w:t>
      </w:r>
      <w:r w:rsidR="00E24F88" w:rsidRPr="0065234C">
        <w:rPr>
          <w:szCs w:val="20"/>
        </w:rPr>
        <w:t xml:space="preserve"> </w:t>
      </w:r>
      <w:r w:rsidR="0032073B" w:rsidRPr="0065234C">
        <w:rPr>
          <w:szCs w:val="20"/>
        </w:rPr>
        <w:t>realizaci</w:t>
      </w:r>
      <w:r w:rsidR="00E24F88" w:rsidRPr="0065234C">
        <w:rPr>
          <w:szCs w:val="20"/>
        </w:rPr>
        <w:t xml:space="preserve"> </w:t>
      </w:r>
      <w:r w:rsidR="0032073B" w:rsidRPr="0065234C">
        <w:rPr>
          <w:szCs w:val="20"/>
        </w:rPr>
        <w:t>poskytnutého</w:t>
      </w:r>
      <w:r w:rsidR="00E24F88" w:rsidRPr="0065234C">
        <w:rPr>
          <w:szCs w:val="20"/>
        </w:rPr>
        <w:t xml:space="preserve"> </w:t>
      </w:r>
      <w:r w:rsidR="0032073B" w:rsidRPr="0065234C">
        <w:rPr>
          <w:szCs w:val="20"/>
        </w:rPr>
        <w:t>plnění</w:t>
      </w:r>
      <w:r w:rsidR="00E24F88" w:rsidRPr="0065234C">
        <w:rPr>
          <w:szCs w:val="20"/>
        </w:rPr>
        <w:t xml:space="preserve"> </w:t>
      </w:r>
      <w:r w:rsidR="0032073B" w:rsidRPr="0065234C">
        <w:rPr>
          <w:szCs w:val="20"/>
        </w:rPr>
        <w:t>včetně</w:t>
      </w:r>
      <w:r w:rsidR="00E24F88" w:rsidRPr="0065234C">
        <w:rPr>
          <w:szCs w:val="20"/>
        </w:rPr>
        <w:t xml:space="preserve"> </w:t>
      </w:r>
      <w:r w:rsidR="0032073B" w:rsidRPr="0065234C">
        <w:rPr>
          <w:szCs w:val="20"/>
        </w:rPr>
        <w:t>Služeb.</w:t>
      </w:r>
      <w:r w:rsidR="00E24F88" w:rsidRPr="0065234C">
        <w:rPr>
          <w:szCs w:val="20"/>
        </w:rPr>
        <w:t xml:space="preserve"> </w:t>
      </w:r>
      <w:r w:rsidR="0032073B" w:rsidRPr="0065234C">
        <w:rPr>
          <w:szCs w:val="20"/>
        </w:rPr>
        <w:t>Neoznámení</w:t>
      </w:r>
      <w:r w:rsidR="00E24F88" w:rsidRPr="0065234C">
        <w:rPr>
          <w:szCs w:val="20"/>
        </w:rPr>
        <w:t xml:space="preserve"> </w:t>
      </w:r>
      <w:r w:rsidR="0032073B" w:rsidRPr="0065234C">
        <w:rPr>
          <w:szCs w:val="20"/>
        </w:rPr>
        <w:t>vady</w:t>
      </w:r>
      <w:r w:rsidR="00E24F88" w:rsidRPr="0065234C">
        <w:rPr>
          <w:szCs w:val="20"/>
        </w:rPr>
        <w:t xml:space="preserve"> </w:t>
      </w:r>
      <w:r w:rsidR="0032073B" w:rsidRPr="0065234C">
        <w:rPr>
          <w:szCs w:val="20"/>
        </w:rPr>
        <w:t>bez</w:t>
      </w:r>
      <w:r w:rsidR="00E24F88" w:rsidRPr="0065234C">
        <w:rPr>
          <w:szCs w:val="20"/>
        </w:rPr>
        <w:t xml:space="preserve"> </w:t>
      </w:r>
      <w:r w:rsidR="0032073B" w:rsidRPr="0065234C">
        <w:rPr>
          <w:szCs w:val="20"/>
        </w:rPr>
        <w:t>zbytečného</w:t>
      </w:r>
      <w:r w:rsidR="00E24F88" w:rsidRPr="0065234C">
        <w:rPr>
          <w:szCs w:val="20"/>
        </w:rPr>
        <w:t xml:space="preserve"> </w:t>
      </w:r>
      <w:r w:rsidR="0032073B" w:rsidRPr="0065234C">
        <w:rPr>
          <w:szCs w:val="20"/>
        </w:rPr>
        <w:t>odkladu</w:t>
      </w:r>
      <w:r w:rsidR="00E24F88" w:rsidRPr="0065234C">
        <w:rPr>
          <w:szCs w:val="20"/>
        </w:rPr>
        <w:t xml:space="preserve"> </w:t>
      </w:r>
      <w:r w:rsidR="0032073B" w:rsidRPr="0065234C">
        <w:rPr>
          <w:szCs w:val="20"/>
        </w:rPr>
        <w:t>nemá</w:t>
      </w:r>
      <w:r w:rsidR="00E24F88" w:rsidRPr="0065234C">
        <w:rPr>
          <w:szCs w:val="20"/>
        </w:rPr>
        <w:t xml:space="preserve"> </w:t>
      </w:r>
      <w:r w:rsidR="0032073B" w:rsidRPr="0065234C">
        <w:rPr>
          <w:szCs w:val="20"/>
        </w:rPr>
        <w:t>vliv</w:t>
      </w:r>
      <w:r w:rsidR="00E24F88" w:rsidRPr="0065234C">
        <w:rPr>
          <w:szCs w:val="20"/>
        </w:rPr>
        <w:t xml:space="preserve"> </w:t>
      </w:r>
      <w:r w:rsidR="0032073B" w:rsidRPr="0065234C">
        <w:rPr>
          <w:szCs w:val="20"/>
        </w:rPr>
        <w:t>na</w:t>
      </w:r>
      <w:r w:rsidR="00E24F88" w:rsidRPr="0065234C">
        <w:rPr>
          <w:szCs w:val="20"/>
        </w:rPr>
        <w:t xml:space="preserve"> </w:t>
      </w:r>
      <w:r w:rsidR="0032073B" w:rsidRPr="0065234C">
        <w:rPr>
          <w:szCs w:val="20"/>
        </w:rPr>
        <w:t>uplatnitelnost</w:t>
      </w:r>
      <w:r w:rsidR="00E24F88" w:rsidRPr="0065234C">
        <w:rPr>
          <w:szCs w:val="20"/>
        </w:rPr>
        <w:t xml:space="preserve"> </w:t>
      </w:r>
      <w:r w:rsidR="0032073B" w:rsidRPr="0065234C">
        <w:rPr>
          <w:szCs w:val="20"/>
        </w:rPr>
        <w:t>nároku</w:t>
      </w:r>
      <w:r w:rsidR="00E24F88" w:rsidRPr="0065234C">
        <w:rPr>
          <w:szCs w:val="20"/>
        </w:rPr>
        <w:t xml:space="preserve"> </w:t>
      </w:r>
      <w:r w:rsidR="0032073B" w:rsidRPr="0065234C">
        <w:rPr>
          <w:szCs w:val="20"/>
        </w:rPr>
        <w:t>Objednatele</w:t>
      </w:r>
      <w:r w:rsidR="00E24F88" w:rsidRPr="0065234C">
        <w:rPr>
          <w:szCs w:val="20"/>
        </w:rPr>
        <w:t xml:space="preserve"> </w:t>
      </w:r>
      <w:r w:rsidR="0032073B" w:rsidRPr="0065234C">
        <w:rPr>
          <w:szCs w:val="20"/>
        </w:rPr>
        <w:t>z</w:t>
      </w:r>
      <w:r w:rsidR="000B48E1" w:rsidRPr="0065234C">
        <w:rPr>
          <w:szCs w:val="20"/>
          <w:lang w:val="cs-CZ"/>
        </w:rPr>
        <w:t> </w:t>
      </w:r>
      <w:r w:rsidR="0032073B" w:rsidRPr="0065234C">
        <w:rPr>
          <w:szCs w:val="20"/>
        </w:rPr>
        <w:t>odpovědnosti</w:t>
      </w:r>
      <w:r w:rsidR="00E24F88" w:rsidRPr="0065234C">
        <w:rPr>
          <w:szCs w:val="20"/>
        </w:rPr>
        <w:t xml:space="preserve"> </w:t>
      </w:r>
      <w:r w:rsidR="0032073B" w:rsidRPr="0065234C">
        <w:rPr>
          <w:szCs w:val="20"/>
        </w:rPr>
        <w:t>Poskytovatele</w:t>
      </w:r>
      <w:r w:rsidR="00E24F88" w:rsidRPr="0065234C">
        <w:rPr>
          <w:szCs w:val="20"/>
        </w:rPr>
        <w:t xml:space="preserve"> </w:t>
      </w:r>
      <w:r w:rsidR="0032073B" w:rsidRPr="0065234C">
        <w:rPr>
          <w:szCs w:val="20"/>
        </w:rPr>
        <w:t>za</w:t>
      </w:r>
      <w:r w:rsidR="00E24F88" w:rsidRPr="0065234C">
        <w:rPr>
          <w:szCs w:val="20"/>
        </w:rPr>
        <w:t xml:space="preserve"> </w:t>
      </w:r>
      <w:r w:rsidR="0032073B" w:rsidRPr="0065234C">
        <w:rPr>
          <w:szCs w:val="20"/>
        </w:rPr>
        <w:t>tyto</w:t>
      </w:r>
      <w:r w:rsidR="00E24F88" w:rsidRPr="0065234C">
        <w:rPr>
          <w:szCs w:val="20"/>
        </w:rPr>
        <w:t xml:space="preserve"> </w:t>
      </w:r>
      <w:r w:rsidR="0032073B" w:rsidRPr="0065234C">
        <w:rPr>
          <w:szCs w:val="20"/>
        </w:rPr>
        <w:t>vady,</w:t>
      </w:r>
      <w:r w:rsidR="00E24F88" w:rsidRPr="0065234C">
        <w:rPr>
          <w:szCs w:val="20"/>
        </w:rPr>
        <w:t xml:space="preserve"> </w:t>
      </w:r>
      <w:r w:rsidR="0032073B" w:rsidRPr="0065234C">
        <w:rPr>
          <w:szCs w:val="20"/>
        </w:rPr>
        <w:t>pokud</w:t>
      </w:r>
      <w:r w:rsidR="00E24F88" w:rsidRPr="0065234C">
        <w:rPr>
          <w:szCs w:val="20"/>
        </w:rPr>
        <w:t xml:space="preserve"> </w:t>
      </w:r>
      <w:r w:rsidR="0032073B" w:rsidRPr="0065234C">
        <w:rPr>
          <w:szCs w:val="20"/>
        </w:rPr>
        <w:t>vady</w:t>
      </w:r>
      <w:r w:rsidR="00E24F88" w:rsidRPr="0065234C">
        <w:rPr>
          <w:szCs w:val="20"/>
        </w:rPr>
        <w:t xml:space="preserve"> </w:t>
      </w:r>
      <w:r w:rsidR="0032073B" w:rsidRPr="0065234C">
        <w:rPr>
          <w:szCs w:val="20"/>
        </w:rPr>
        <w:t>byly</w:t>
      </w:r>
      <w:r w:rsidR="00E24F88" w:rsidRPr="0065234C">
        <w:rPr>
          <w:szCs w:val="20"/>
        </w:rPr>
        <w:t xml:space="preserve"> </w:t>
      </w:r>
      <w:r w:rsidR="0032073B" w:rsidRPr="0065234C">
        <w:rPr>
          <w:szCs w:val="20"/>
        </w:rPr>
        <w:t>oznámeny</w:t>
      </w:r>
      <w:r w:rsidR="00E24F88" w:rsidRPr="0065234C">
        <w:rPr>
          <w:szCs w:val="20"/>
        </w:rPr>
        <w:t xml:space="preserve"> </w:t>
      </w:r>
      <w:r w:rsidR="0032073B" w:rsidRPr="0065234C">
        <w:rPr>
          <w:szCs w:val="20"/>
        </w:rPr>
        <w:t>alespoň</w:t>
      </w:r>
      <w:r w:rsidR="00E24F88" w:rsidRPr="0065234C">
        <w:rPr>
          <w:szCs w:val="20"/>
        </w:rPr>
        <w:t xml:space="preserve"> </w:t>
      </w:r>
      <w:r w:rsidR="0032073B" w:rsidRPr="0065234C">
        <w:rPr>
          <w:szCs w:val="20"/>
        </w:rPr>
        <w:t>před</w:t>
      </w:r>
      <w:r w:rsidR="00E24F88" w:rsidRPr="0065234C">
        <w:rPr>
          <w:szCs w:val="20"/>
        </w:rPr>
        <w:t xml:space="preserve"> </w:t>
      </w:r>
      <w:r w:rsidR="0032073B" w:rsidRPr="0065234C">
        <w:rPr>
          <w:szCs w:val="20"/>
        </w:rPr>
        <w:t>koncem</w:t>
      </w:r>
      <w:r w:rsidR="00E24F88" w:rsidRPr="0065234C">
        <w:rPr>
          <w:szCs w:val="20"/>
        </w:rPr>
        <w:t xml:space="preserve"> </w:t>
      </w:r>
      <w:r w:rsidR="0032073B" w:rsidRPr="0065234C">
        <w:rPr>
          <w:szCs w:val="20"/>
        </w:rPr>
        <w:t>záruční</w:t>
      </w:r>
      <w:r w:rsidR="00E24F88" w:rsidRPr="0065234C">
        <w:rPr>
          <w:szCs w:val="20"/>
        </w:rPr>
        <w:t xml:space="preserve"> </w:t>
      </w:r>
      <w:r w:rsidR="0032073B" w:rsidRPr="0065234C">
        <w:rPr>
          <w:szCs w:val="20"/>
        </w:rPr>
        <w:t>doby.</w:t>
      </w:r>
      <w:r w:rsidR="00E24F88" w:rsidRPr="0065234C">
        <w:rPr>
          <w:szCs w:val="20"/>
        </w:rPr>
        <w:t xml:space="preserve"> </w:t>
      </w:r>
    </w:p>
    <w:p w:rsidR="006F4468" w:rsidRPr="0065234C" w:rsidRDefault="00670011" w:rsidP="006C1CB5">
      <w:pPr>
        <w:pStyle w:val="RLlneksmlouvy"/>
        <w:keepNext w:val="0"/>
        <w:spacing w:before="180" w:after="60" w:line="240" w:lineRule="auto"/>
        <w:ind w:left="284" w:hanging="284"/>
        <w:rPr>
          <w:rFonts w:asciiTheme="minorHAnsi" w:eastAsia="Calibri" w:hAnsiTheme="minorHAnsi"/>
          <w:szCs w:val="20"/>
        </w:rPr>
      </w:pPr>
      <w:bookmarkStart w:id="52" w:name="MonSLAPar"/>
      <w:bookmarkStart w:id="53" w:name="PrahHod"/>
      <w:bookmarkStart w:id="54" w:name="ZákoKybBez"/>
      <w:bookmarkEnd w:id="52"/>
      <w:bookmarkEnd w:id="53"/>
      <w:bookmarkEnd w:id="54"/>
      <w:r w:rsidRPr="00B52C9E">
        <w:rPr>
          <w:rFonts w:asciiTheme="minorHAnsi" w:hAnsiTheme="minorHAnsi" w:cs="Tahoma"/>
          <w:szCs w:val="20"/>
        </w:rPr>
        <w:t>KYBERNETICKÁ</w:t>
      </w:r>
      <w:r w:rsidR="00E24F88" w:rsidRPr="0065234C">
        <w:rPr>
          <w:rFonts w:asciiTheme="minorHAnsi" w:eastAsia="Calibri" w:hAnsiTheme="minorHAnsi"/>
          <w:szCs w:val="20"/>
        </w:rPr>
        <w:t xml:space="preserve"> </w:t>
      </w:r>
      <w:r w:rsidRPr="0065234C">
        <w:rPr>
          <w:rFonts w:asciiTheme="minorHAnsi" w:eastAsia="Calibri" w:hAnsiTheme="minorHAnsi"/>
          <w:szCs w:val="20"/>
        </w:rPr>
        <w:t>BEZPEČNOST</w:t>
      </w:r>
    </w:p>
    <w:p w:rsidR="0032073B" w:rsidRPr="0065234C" w:rsidRDefault="0032073B" w:rsidP="00561A9A">
      <w:pPr>
        <w:pStyle w:val="RLTextlnkuslovan"/>
        <w:spacing w:before="60" w:after="60"/>
        <w:ind w:left="0" w:firstLine="0"/>
        <w:rPr>
          <w:rFonts w:eastAsia="Calibri"/>
          <w:szCs w:val="20"/>
        </w:rPr>
      </w:pPr>
      <w:bookmarkStart w:id="55" w:name="_Ref492454871"/>
      <w:r w:rsidRPr="0065234C">
        <w:rPr>
          <w:rFonts w:cs="Tahoma"/>
          <w:szCs w:val="20"/>
        </w:rPr>
        <w:t>Poskytovatel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se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při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plnění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zavazuje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dodržovat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zásady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bezpečnosti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informací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v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souladu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se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zákonem</w:t>
      </w:r>
      <w:r w:rsidR="00E24F88" w:rsidRPr="0065234C">
        <w:rPr>
          <w:szCs w:val="20"/>
        </w:rPr>
        <w:t xml:space="preserve"> </w:t>
      </w:r>
      <w:r w:rsidR="00AE3B84">
        <w:rPr>
          <w:szCs w:val="20"/>
          <w:lang w:val="cs-CZ"/>
        </w:rPr>
        <w:br/>
      </w:r>
      <w:r w:rsidRPr="0065234C">
        <w:rPr>
          <w:szCs w:val="20"/>
        </w:rPr>
        <w:t>č.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181/2014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Sb.,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o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kybernetické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bezpečnosti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a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o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změně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souvisejících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zákonů</w:t>
      </w:r>
      <w:r w:rsidR="00FB66C8" w:rsidRPr="0065234C">
        <w:rPr>
          <w:szCs w:val="20"/>
          <w:lang w:val="cs-CZ"/>
        </w:rPr>
        <w:t>,</w:t>
      </w:r>
      <w:r w:rsidR="00E24F88" w:rsidRPr="0065234C">
        <w:rPr>
          <w:szCs w:val="20"/>
          <w:lang w:val="cs-CZ"/>
        </w:rPr>
        <w:t xml:space="preserve"> </w:t>
      </w:r>
      <w:r w:rsidR="00FB66C8" w:rsidRPr="0065234C">
        <w:rPr>
          <w:szCs w:val="20"/>
          <w:lang w:val="cs-CZ"/>
        </w:rPr>
        <w:t>ve</w:t>
      </w:r>
      <w:r w:rsidR="00E24F88" w:rsidRPr="0065234C">
        <w:rPr>
          <w:szCs w:val="20"/>
          <w:lang w:val="cs-CZ"/>
        </w:rPr>
        <w:t xml:space="preserve"> </w:t>
      </w:r>
      <w:r w:rsidR="00FB66C8" w:rsidRPr="0065234C">
        <w:rPr>
          <w:szCs w:val="20"/>
          <w:lang w:val="cs-CZ"/>
        </w:rPr>
        <w:t>znění</w:t>
      </w:r>
      <w:r w:rsidR="00E24F88" w:rsidRPr="0065234C">
        <w:rPr>
          <w:szCs w:val="20"/>
          <w:lang w:val="cs-CZ"/>
        </w:rPr>
        <w:t xml:space="preserve"> </w:t>
      </w:r>
      <w:r w:rsidR="00FB66C8" w:rsidRPr="0065234C">
        <w:rPr>
          <w:szCs w:val="20"/>
          <w:lang w:val="cs-CZ"/>
        </w:rPr>
        <w:t>pozdějších</w:t>
      </w:r>
      <w:r w:rsidR="00E24F88" w:rsidRPr="0065234C">
        <w:rPr>
          <w:szCs w:val="20"/>
          <w:lang w:val="cs-CZ"/>
        </w:rPr>
        <w:t xml:space="preserve"> </w:t>
      </w:r>
      <w:r w:rsidR="00FB66C8" w:rsidRPr="0065234C">
        <w:rPr>
          <w:szCs w:val="20"/>
          <w:lang w:val="cs-CZ"/>
        </w:rPr>
        <w:t>předpisů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(dále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jen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„</w:t>
      </w:r>
      <w:r w:rsidR="00E24344">
        <w:rPr>
          <w:b/>
          <w:szCs w:val="20"/>
          <w:lang w:val="cs-CZ"/>
        </w:rPr>
        <w:t>Z</w:t>
      </w:r>
      <w:proofErr w:type="spellStart"/>
      <w:r w:rsidRPr="0065234C">
        <w:rPr>
          <w:b/>
          <w:szCs w:val="20"/>
        </w:rPr>
        <w:t>ákon</w:t>
      </w:r>
      <w:proofErr w:type="spellEnd"/>
      <w:r w:rsidR="000C2433">
        <w:rPr>
          <w:szCs w:val="20"/>
          <w:lang w:val="cs-CZ"/>
        </w:rPr>
        <w:t> </w:t>
      </w:r>
      <w:r w:rsidRPr="0065234C">
        <w:rPr>
          <w:b/>
          <w:szCs w:val="20"/>
        </w:rPr>
        <w:t>o</w:t>
      </w:r>
      <w:r w:rsidR="000C2433">
        <w:rPr>
          <w:szCs w:val="20"/>
          <w:lang w:val="cs-CZ"/>
        </w:rPr>
        <w:t> </w:t>
      </w:r>
      <w:r w:rsidRPr="0065234C">
        <w:rPr>
          <w:b/>
          <w:szCs w:val="20"/>
        </w:rPr>
        <w:t>kybernetické</w:t>
      </w:r>
      <w:r w:rsidR="00E24F88" w:rsidRPr="0065234C">
        <w:rPr>
          <w:b/>
          <w:szCs w:val="20"/>
        </w:rPr>
        <w:t xml:space="preserve"> </w:t>
      </w:r>
      <w:r w:rsidRPr="0065234C">
        <w:rPr>
          <w:b/>
          <w:szCs w:val="20"/>
        </w:rPr>
        <w:t>bezpečnosti</w:t>
      </w:r>
      <w:r w:rsidRPr="0065234C">
        <w:rPr>
          <w:szCs w:val="20"/>
        </w:rPr>
        <w:t>“),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a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vyhláškou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č.</w:t>
      </w:r>
      <w:r w:rsidR="00E24F88" w:rsidRPr="0065234C">
        <w:rPr>
          <w:szCs w:val="20"/>
        </w:rPr>
        <w:t xml:space="preserve"> </w:t>
      </w:r>
      <w:r w:rsidR="00D34A93" w:rsidRPr="0065234C">
        <w:rPr>
          <w:szCs w:val="20"/>
          <w:lang w:val="cs-CZ"/>
        </w:rPr>
        <w:t>82/2018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Sb.,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o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bezpečnostních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opatřeních,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kybernetických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bezpečnostních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incidentech,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reaktivních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opatřeních</w:t>
      </w:r>
      <w:r w:rsidR="00C40EE9" w:rsidRPr="0065234C">
        <w:rPr>
          <w:szCs w:val="20"/>
          <w:lang w:val="cs-CZ"/>
        </w:rPr>
        <w:t>, náležitostech podání v oblasti kybernetické bezpečnosti a likvidaci dat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(dále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jen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„</w:t>
      </w:r>
      <w:r w:rsidR="00E24344">
        <w:rPr>
          <w:b/>
          <w:szCs w:val="20"/>
          <w:lang w:val="cs-CZ"/>
        </w:rPr>
        <w:t>V</w:t>
      </w:r>
      <w:proofErr w:type="spellStart"/>
      <w:r w:rsidRPr="0065234C">
        <w:rPr>
          <w:b/>
          <w:szCs w:val="20"/>
        </w:rPr>
        <w:t>yhláška</w:t>
      </w:r>
      <w:proofErr w:type="spellEnd"/>
      <w:r w:rsidR="00E24F88" w:rsidRPr="0065234C">
        <w:rPr>
          <w:b/>
          <w:szCs w:val="20"/>
        </w:rPr>
        <w:t xml:space="preserve"> </w:t>
      </w:r>
      <w:r w:rsidRPr="0065234C">
        <w:rPr>
          <w:b/>
          <w:szCs w:val="20"/>
        </w:rPr>
        <w:t>o</w:t>
      </w:r>
      <w:r w:rsidR="00E24F88" w:rsidRPr="0065234C">
        <w:rPr>
          <w:b/>
          <w:szCs w:val="20"/>
        </w:rPr>
        <w:t xml:space="preserve"> </w:t>
      </w:r>
      <w:r w:rsidRPr="0065234C">
        <w:rPr>
          <w:b/>
          <w:szCs w:val="20"/>
        </w:rPr>
        <w:t>kybernetické</w:t>
      </w:r>
      <w:r w:rsidR="00E24F88" w:rsidRPr="0065234C">
        <w:rPr>
          <w:b/>
          <w:szCs w:val="20"/>
        </w:rPr>
        <w:t xml:space="preserve"> </w:t>
      </w:r>
      <w:r w:rsidRPr="0065234C">
        <w:rPr>
          <w:b/>
          <w:szCs w:val="20"/>
        </w:rPr>
        <w:t>bezpečnosti</w:t>
      </w:r>
      <w:r w:rsidRPr="0065234C">
        <w:rPr>
          <w:szCs w:val="20"/>
        </w:rPr>
        <w:t>“).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Bezpečností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informací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se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v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souladu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se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zákonem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o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kybernetické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bezpečnosti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rozumí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zajištění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důvěrnosti,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integrity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a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dostupnosti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informací,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které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budou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uchovávány,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vytvářeny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nebo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zpracovávány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v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rámci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plnění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Poskytovatele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dle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této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Smlouvy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nebo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v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systémech,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které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mají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vazbu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na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plnění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Poskytovatele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dle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této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Smlouvy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a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v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souvislosti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kterými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Objednateli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vznikají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právní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povinnosti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na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základě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zákona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o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kybernetické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bezpečnosti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(§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3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tohoto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zákona).</w:t>
      </w:r>
      <w:bookmarkEnd w:id="55"/>
    </w:p>
    <w:p w:rsidR="00A27E9F" w:rsidRPr="0065234C" w:rsidRDefault="00A27E9F" w:rsidP="00561A9A">
      <w:pPr>
        <w:pStyle w:val="RLTextlnkuslovan"/>
        <w:spacing w:before="60" w:after="60"/>
        <w:ind w:left="0" w:firstLine="0"/>
        <w:rPr>
          <w:rFonts w:eastAsia="Calibri"/>
          <w:szCs w:val="20"/>
        </w:rPr>
      </w:pPr>
      <w:bookmarkStart w:id="56" w:name="_Ref419815065"/>
      <w:r w:rsidRPr="0065234C">
        <w:rPr>
          <w:rFonts w:cs="Tahoma"/>
          <w:szCs w:val="20"/>
        </w:rPr>
        <w:t>Poskytovatel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se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zavazuje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poskytnout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Objednateli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veškerou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součinnost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nezbytnou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k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tomu,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aby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Objednatel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řádně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naplňoval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právní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povinnosti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stanovené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zákonem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o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kybernetické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bezpečnosti,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vyhláškou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o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kybernetické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bezpečnosti,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vyhláškou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č.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317/2014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Sb.,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o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významných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informačních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systémech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a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jejich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určujících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kritériích</w:t>
      </w:r>
      <w:r w:rsidR="00DE1F36" w:rsidRPr="0065234C">
        <w:rPr>
          <w:szCs w:val="20"/>
          <w:lang w:val="cs-CZ"/>
        </w:rPr>
        <w:t>,</w:t>
      </w:r>
      <w:r w:rsidR="00E24F88" w:rsidRPr="0065234C">
        <w:rPr>
          <w:szCs w:val="20"/>
          <w:lang w:val="cs-CZ"/>
        </w:rPr>
        <w:t xml:space="preserve"> </w:t>
      </w:r>
      <w:r w:rsidR="00DE1F36" w:rsidRPr="0065234C">
        <w:rPr>
          <w:szCs w:val="20"/>
          <w:lang w:val="cs-CZ"/>
        </w:rPr>
        <w:t>ve</w:t>
      </w:r>
      <w:r w:rsidR="00E24F88" w:rsidRPr="0065234C">
        <w:rPr>
          <w:szCs w:val="20"/>
          <w:lang w:val="cs-CZ"/>
        </w:rPr>
        <w:t xml:space="preserve"> </w:t>
      </w:r>
      <w:r w:rsidR="00DE1F36" w:rsidRPr="0065234C">
        <w:rPr>
          <w:szCs w:val="20"/>
          <w:lang w:val="cs-CZ"/>
        </w:rPr>
        <w:t>znění</w:t>
      </w:r>
      <w:r w:rsidR="00E24F88" w:rsidRPr="0065234C">
        <w:rPr>
          <w:szCs w:val="20"/>
          <w:lang w:val="cs-CZ"/>
        </w:rPr>
        <w:t xml:space="preserve"> </w:t>
      </w:r>
      <w:r w:rsidR="00DE1F36" w:rsidRPr="0065234C">
        <w:rPr>
          <w:szCs w:val="20"/>
          <w:lang w:val="cs-CZ"/>
        </w:rPr>
        <w:t>pozdějších</w:t>
      </w:r>
      <w:r w:rsidR="00E24F88" w:rsidRPr="0065234C">
        <w:rPr>
          <w:szCs w:val="20"/>
          <w:lang w:val="cs-CZ"/>
        </w:rPr>
        <w:t xml:space="preserve"> </w:t>
      </w:r>
      <w:r w:rsidR="00DE1F36" w:rsidRPr="0065234C">
        <w:rPr>
          <w:szCs w:val="20"/>
          <w:lang w:val="cs-CZ"/>
        </w:rPr>
        <w:t>předpisů</w:t>
      </w:r>
      <w:r w:rsidRPr="0065234C">
        <w:rPr>
          <w:szCs w:val="20"/>
        </w:rPr>
        <w:t>.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Zejména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se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Poskytovatel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zavazuje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poskytnout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Objednateli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součinnost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směřující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k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zavedení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a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provádění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bezpečnostních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opatření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podle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uvedených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právních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předpisů.</w:t>
      </w:r>
      <w:bookmarkEnd w:id="56"/>
    </w:p>
    <w:p w:rsidR="0032073B" w:rsidRPr="00924922" w:rsidRDefault="0032073B" w:rsidP="006C1CB5">
      <w:pPr>
        <w:pStyle w:val="RLlneksmlouvy"/>
        <w:keepNext w:val="0"/>
        <w:spacing w:before="180" w:after="60" w:line="240" w:lineRule="auto"/>
        <w:ind w:left="284" w:hanging="284"/>
        <w:rPr>
          <w:rFonts w:asciiTheme="minorHAnsi" w:hAnsiTheme="minorHAnsi"/>
          <w:szCs w:val="20"/>
          <w:highlight w:val="yellow"/>
        </w:rPr>
      </w:pPr>
      <w:bookmarkStart w:id="57" w:name="_Ref427619147"/>
      <w:bookmarkEnd w:id="32"/>
      <w:r w:rsidRPr="00924922">
        <w:rPr>
          <w:rFonts w:asciiTheme="minorHAnsi" w:hAnsiTheme="minorHAnsi" w:cs="Tahoma"/>
          <w:szCs w:val="20"/>
          <w:highlight w:val="yellow"/>
        </w:rPr>
        <w:t>CENA</w:t>
      </w:r>
      <w:r w:rsidR="00E24F88" w:rsidRPr="00924922">
        <w:rPr>
          <w:rFonts w:asciiTheme="minorHAnsi" w:hAnsiTheme="minorHAnsi" w:cs="Tahoma"/>
          <w:szCs w:val="20"/>
          <w:highlight w:val="yellow"/>
        </w:rPr>
        <w:t xml:space="preserve"> </w:t>
      </w:r>
      <w:r w:rsidRPr="00924922">
        <w:rPr>
          <w:rFonts w:asciiTheme="minorHAnsi" w:hAnsiTheme="minorHAnsi" w:cs="Tahoma"/>
          <w:szCs w:val="20"/>
          <w:highlight w:val="yellow"/>
        </w:rPr>
        <w:t>A</w:t>
      </w:r>
      <w:r w:rsidR="00E24F88" w:rsidRPr="00924922">
        <w:rPr>
          <w:rFonts w:asciiTheme="minorHAnsi" w:hAnsiTheme="minorHAnsi" w:cs="Tahoma"/>
          <w:szCs w:val="20"/>
          <w:highlight w:val="yellow"/>
        </w:rPr>
        <w:t xml:space="preserve"> </w:t>
      </w:r>
      <w:r w:rsidRPr="00924922">
        <w:rPr>
          <w:rFonts w:asciiTheme="minorHAnsi" w:hAnsiTheme="minorHAnsi"/>
          <w:szCs w:val="20"/>
          <w:highlight w:val="yellow"/>
          <w:lang w:val="cs-CZ"/>
        </w:rPr>
        <w:t>PLATEBNÍ</w:t>
      </w:r>
      <w:r w:rsidR="00E24F88" w:rsidRPr="00924922">
        <w:rPr>
          <w:rFonts w:asciiTheme="minorHAnsi" w:hAnsiTheme="minorHAnsi" w:cs="Tahoma"/>
          <w:szCs w:val="20"/>
          <w:highlight w:val="yellow"/>
        </w:rPr>
        <w:t xml:space="preserve"> </w:t>
      </w:r>
      <w:r w:rsidRPr="00924922">
        <w:rPr>
          <w:rFonts w:asciiTheme="minorHAnsi" w:hAnsiTheme="minorHAnsi" w:cs="Tahoma"/>
          <w:szCs w:val="20"/>
          <w:highlight w:val="yellow"/>
        </w:rPr>
        <w:t>PODMÍNKY</w:t>
      </w:r>
      <w:bookmarkEnd w:id="57"/>
      <w:r w:rsidR="00CF27FB" w:rsidRPr="00924922">
        <w:rPr>
          <w:rFonts w:asciiTheme="minorHAnsi" w:hAnsiTheme="minorHAnsi" w:cs="Tahoma"/>
          <w:szCs w:val="20"/>
          <w:highlight w:val="yellow"/>
          <w:lang w:val="cs-CZ"/>
        </w:rPr>
        <w:t xml:space="preserve"> – VARIANTNÍ ŘEŠENÍ PRO PLÁTCE DPH (NEPLÁTCE DPH TUTO VARIANTU Z TEXTU SMLOUVY VYMAŽE).</w:t>
      </w:r>
    </w:p>
    <w:p w:rsidR="0032073B" w:rsidRPr="0065234C" w:rsidRDefault="0032073B" w:rsidP="00561A9A">
      <w:pPr>
        <w:pStyle w:val="RLTextlnkuslovan"/>
        <w:spacing w:before="60" w:after="60"/>
        <w:ind w:left="0" w:firstLine="0"/>
        <w:rPr>
          <w:szCs w:val="20"/>
        </w:rPr>
      </w:pPr>
      <w:bookmarkStart w:id="58" w:name="_Ref533865455"/>
      <w:bookmarkStart w:id="59" w:name="_Ref273380627"/>
      <w:r w:rsidRPr="0065234C">
        <w:rPr>
          <w:szCs w:val="20"/>
        </w:rPr>
        <w:t>Maximální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cena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za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Paušální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služby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dle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této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Smlouvy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je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smluvními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stranami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dohodnuta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ve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výši</w:t>
      </w:r>
      <w:r w:rsidR="00E24F88" w:rsidRPr="0065234C">
        <w:rPr>
          <w:szCs w:val="20"/>
        </w:rPr>
        <w:t xml:space="preserve"> </w:t>
      </w:r>
      <w:r w:rsidR="006711AB" w:rsidRPr="0065234C">
        <w:rPr>
          <w:szCs w:val="20"/>
          <w:highlight w:val="yellow"/>
        </w:rPr>
        <w:t>[DOPLNÍ</w:t>
      </w:r>
      <w:r w:rsidR="00E24F88" w:rsidRPr="0065234C">
        <w:rPr>
          <w:szCs w:val="20"/>
          <w:highlight w:val="yellow"/>
        </w:rPr>
        <w:t xml:space="preserve"> </w:t>
      </w:r>
      <w:r w:rsidR="006711AB" w:rsidRPr="0065234C">
        <w:rPr>
          <w:szCs w:val="20"/>
          <w:highlight w:val="yellow"/>
        </w:rPr>
        <w:t>ÚČASTNÍK]</w:t>
      </w:r>
      <w:r w:rsidRPr="0065234C">
        <w:rPr>
          <w:szCs w:val="20"/>
        </w:rPr>
        <w:t>,-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Kč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bez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DPH,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přičemž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sazba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DPH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činí</w:t>
      </w:r>
      <w:r w:rsidR="00E24F88" w:rsidRPr="0065234C">
        <w:rPr>
          <w:szCs w:val="20"/>
        </w:rPr>
        <w:t xml:space="preserve"> </w:t>
      </w:r>
      <w:r w:rsidRPr="0065234C">
        <w:rPr>
          <w:snapToGrid w:val="0"/>
          <w:szCs w:val="20"/>
          <w:lang w:val="cs-CZ"/>
        </w:rPr>
        <w:t>21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%,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výše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DPH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činí</w:t>
      </w:r>
      <w:r w:rsidR="00E24F88" w:rsidRPr="0065234C">
        <w:rPr>
          <w:szCs w:val="20"/>
        </w:rPr>
        <w:t xml:space="preserve"> </w:t>
      </w:r>
      <w:r w:rsidR="006711AB" w:rsidRPr="0065234C">
        <w:rPr>
          <w:szCs w:val="20"/>
          <w:highlight w:val="yellow"/>
        </w:rPr>
        <w:t>[DOPLNÍ</w:t>
      </w:r>
      <w:r w:rsidR="00E24F88" w:rsidRPr="0065234C">
        <w:rPr>
          <w:szCs w:val="20"/>
          <w:highlight w:val="yellow"/>
        </w:rPr>
        <w:t xml:space="preserve"> </w:t>
      </w:r>
      <w:r w:rsidR="006711AB" w:rsidRPr="0065234C">
        <w:rPr>
          <w:szCs w:val="20"/>
          <w:highlight w:val="yellow"/>
        </w:rPr>
        <w:t>ÚČASTNÍK]</w:t>
      </w:r>
      <w:r w:rsidR="003B672D" w:rsidRPr="0065234C">
        <w:rPr>
          <w:snapToGrid w:val="0"/>
          <w:szCs w:val="20"/>
          <w:lang w:val="cs-CZ"/>
        </w:rPr>
        <w:t>,-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Kč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a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cena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včetně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DPH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činí</w:t>
      </w:r>
      <w:r w:rsidR="00E24F88" w:rsidRPr="0065234C">
        <w:rPr>
          <w:szCs w:val="20"/>
        </w:rPr>
        <w:t xml:space="preserve"> </w:t>
      </w:r>
      <w:r w:rsidR="006711AB" w:rsidRPr="0065234C">
        <w:rPr>
          <w:szCs w:val="20"/>
          <w:highlight w:val="yellow"/>
        </w:rPr>
        <w:t>[DOPLNÍ</w:t>
      </w:r>
      <w:r w:rsidR="00E24F88" w:rsidRPr="0065234C">
        <w:rPr>
          <w:szCs w:val="20"/>
          <w:highlight w:val="yellow"/>
        </w:rPr>
        <w:t xml:space="preserve"> </w:t>
      </w:r>
      <w:r w:rsidR="006711AB" w:rsidRPr="0065234C">
        <w:rPr>
          <w:szCs w:val="20"/>
          <w:highlight w:val="yellow"/>
        </w:rPr>
        <w:t>ÚČASTNÍK]</w:t>
      </w:r>
      <w:r w:rsidR="003B672D" w:rsidRPr="0065234C">
        <w:rPr>
          <w:snapToGrid w:val="0"/>
          <w:szCs w:val="20"/>
          <w:lang w:val="cs-CZ"/>
        </w:rPr>
        <w:t>,-</w:t>
      </w:r>
      <w:r w:rsidR="00E24F88" w:rsidRPr="0065234C">
        <w:rPr>
          <w:snapToGrid w:val="0"/>
          <w:szCs w:val="20"/>
          <w:lang w:val="cs-CZ"/>
        </w:rPr>
        <w:t xml:space="preserve"> </w:t>
      </w:r>
      <w:r w:rsidRPr="0065234C">
        <w:rPr>
          <w:szCs w:val="20"/>
        </w:rPr>
        <w:t>Kč,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a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to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jako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nejvýše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přípustná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celková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částka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za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Paušální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služby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za</w:t>
      </w:r>
      <w:r w:rsidR="00E55062" w:rsidRPr="0065234C">
        <w:rPr>
          <w:szCs w:val="20"/>
          <w:lang w:val="cs-CZ"/>
        </w:rPr>
        <w:t xml:space="preserve"> </w:t>
      </w:r>
      <w:r w:rsidR="007F079C">
        <w:rPr>
          <w:szCs w:val="20"/>
          <w:lang w:val="cs-CZ"/>
        </w:rPr>
        <w:t>12</w:t>
      </w:r>
      <w:r w:rsidR="00AF2EC1" w:rsidRPr="0065234C">
        <w:rPr>
          <w:szCs w:val="20"/>
          <w:lang w:val="cs-CZ"/>
        </w:rPr>
        <w:t xml:space="preserve"> </w:t>
      </w:r>
      <w:r w:rsidRPr="0065234C">
        <w:rPr>
          <w:szCs w:val="20"/>
        </w:rPr>
        <w:t>měsíců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trvání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této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Smlouvy.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Cena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za</w:t>
      </w:r>
      <w:r w:rsidR="00A164FD">
        <w:rPr>
          <w:szCs w:val="20"/>
          <w:lang w:val="cs-CZ"/>
        </w:rPr>
        <w:t xml:space="preserve"> 1 kalendářní měsíc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Paušální</w:t>
      </w:r>
      <w:r w:rsidR="00A164FD">
        <w:rPr>
          <w:szCs w:val="20"/>
          <w:lang w:val="cs-CZ"/>
        </w:rPr>
        <w:t>ch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služ</w:t>
      </w:r>
      <w:r w:rsidR="00A164FD">
        <w:rPr>
          <w:szCs w:val="20"/>
          <w:lang w:val="cs-CZ"/>
        </w:rPr>
        <w:t>eb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je</w:t>
      </w:r>
      <w:r w:rsidR="00E24F88" w:rsidRPr="0065234C">
        <w:rPr>
          <w:szCs w:val="20"/>
        </w:rPr>
        <w:t xml:space="preserve"> </w:t>
      </w:r>
      <w:r w:rsidR="00A164FD" w:rsidRPr="0065234C">
        <w:rPr>
          <w:szCs w:val="20"/>
        </w:rPr>
        <w:t xml:space="preserve">smluvními stranami dohodnuta ve výši </w:t>
      </w:r>
      <w:r w:rsidR="00A164FD" w:rsidRPr="0065234C">
        <w:rPr>
          <w:szCs w:val="20"/>
          <w:highlight w:val="yellow"/>
        </w:rPr>
        <w:t>[DOPLNÍ ÚČASTNÍK]</w:t>
      </w:r>
      <w:r w:rsidR="00A164FD" w:rsidRPr="0065234C">
        <w:rPr>
          <w:szCs w:val="20"/>
        </w:rPr>
        <w:t xml:space="preserve">,- Kč bez DPH, přičemž sazba DPH činí </w:t>
      </w:r>
      <w:r w:rsidR="00A164FD" w:rsidRPr="0065234C">
        <w:rPr>
          <w:snapToGrid w:val="0"/>
          <w:szCs w:val="20"/>
          <w:lang w:val="cs-CZ"/>
        </w:rPr>
        <w:t>21</w:t>
      </w:r>
      <w:r w:rsidR="00A164FD" w:rsidRPr="0065234C">
        <w:rPr>
          <w:szCs w:val="20"/>
        </w:rPr>
        <w:t xml:space="preserve"> %, výše DPH činí </w:t>
      </w:r>
      <w:r w:rsidR="00A164FD" w:rsidRPr="0065234C">
        <w:rPr>
          <w:szCs w:val="20"/>
          <w:highlight w:val="yellow"/>
        </w:rPr>
        <w:t>[DOPLNÍ ÚČASTNÍK]</w:t>
      </w:r>
      <w:r w:rsidR="00A164FD" w:rsidRPr="0065234C">
        <w:rPr>
          <w:snapToGrid w:val="0"/>
          <w:szCs w:val="20"/>
          <w:lang w:val="cs-CZ"/>
        </w:rPr>
        <w:t>,-</w:t>
      </w:r>
      <w:r w:rsidR="00A164FD" w:rsidRPr="0065234C">
        <w:rPr>
          <w:szCs w:val="20"/>
        </w:rPr>
        <w:t xml:space="preserve"> Kč</w:t>
      </w:r>
      <w:r w:rsidR="00A164FD">
        <w:rPr>
          <w:szCs w:val="20"/>
          <w:lang w:val="cs-CZ"/>
        </w:rPr>
        <w:t>.</w:t>
      </w:r>
      <w:r w:rsidR="00E24F88" w:rsidRPr="0065234C">
        <w:rPr>
          <w:szCs w:val="20"/>
        </w:rPr>
        <w:t xml:space="preserve"> </w:t>
      </w:r>
      <w:r w:rsidRPr="0065234C">
        <w:rPr>
          <w:szCs w:val="20"/>
          <w:lang w:eastAsia="en-US"/>
        </w:rPr>
        <w:t>Pro</w:t>
      </w:r>
      <w:r w:rsidR="00E24F88" w:rsidRPr="0065234C">
        <w:rPr>
          <w:szCs w:val="20"/>
          <w:lang w:eastAsia="en-US"/>
        </w:rPr>
        <w:t xml:space="preserve"> </w:t>
      </w:r>
      <w:r w:rsidRPr="0065234C">
        <w:rPr>
          <w:szCs w:val="20"/>
          <w:lang w:eastAsia="en-US"/>
        </w:rPr>
        <w:t>vyloučení</w:t>
      </w:r>
      <w:r w:rsidR="00E24F88" w:rsidRPr="0065234C">
        <w:rPr>
          <w:szCs w:val="20"/>
          <w:lang w:eastAsia="en-US"/>
        </w:rPr>
        <w:t xml:space="preserve"> </w:t>
      </w:r>
      <w:r w:rsidRPr="0065234C">
        <w:rPr>
          <w:szCs w:val="20"/>
          <w:lang w:eastAsia="en-US"/>
        </w:rPr>
        <w:t>pochybností</w:t>
      </w:r>
      <w:r w:rsidR="00E24F88" w:rsidRPr="0065234C">
        <w:rPr>
          <w:szCs w:val="20"/>
          <w:lang w:eastAsia="en-US"/>
        </w:rPr>
        <w:t xml:space="preserve"> </w:t>
      </w:r>
      <w:r w:rsidRPr="0065234C">
        <w:rPr>
          <w:szCs w:val="20"/>
          <w:lang w:eastAsia="en-US"/>
        </w:rPr>
        <w:t>to</w:t>
      </w:r>
      <w:r w:rsidR="00E24F88" w:rsidRPr="0065234C">
        <w:rPr>
          <w:szCs w:val="20"/>
          <w:lang w:eastAsia="en-US"/>
        </w:rPr>
        <w:t xml:space="preserve"> </w:t>
      </w:r>
      <w:r w:rsidRPr="0065234C">
        <w:rPr>
          <w:szCs w:val="20"/>
          <w:lang w:eastAsia="en-US"/>
        </w:rPr>
        <w:t>znamená,</w:t>
      </w:r>
      <w:r w:rsidR="00E24F88" w:rsidRPr="0065234C">
        <w:rPr>
          <w:szCs w:val="20"/>
          <w:lang w:eastAsia="en-US"/>
        </w:rPr>
        <w:t xml:space="preserve"> </w:t>
      </w:r>
      <w:r w:rsidRPr="0065234C">
        <w:rPr>
          <w:szCs w:val="20"/>
          <w:lang w:eastAsia="en-US"/>
        </w:rPr>
        <w:t>že</w:t>
      </w:r>
      <w:r w:rsidR="00E24F88" w:rsidRPr="0065234C">
        <w:rPr>
          <w:szCs w:val="20"/>
          <w:lang w:eastAsia="en-US"/>
        </w:rPr>
        <w:t xml:space="preserve"> </w:t>
      </w:r>
      <w:r w:rsidRPr="0065234C">
        <w:rPr>
          <w:szCs w:val="20"/>
          <w:lang w:eastAsia="en-US"/>
        </w:rPr>
        <w:t>celková</w:t>
      </w:r>
      <w:r w:rsidR="00E24F88" w:rsidRPr="0065234C">
        <w:rPr>
          <w:szCs w:val="20"/>
          <w:lang w:eastAsia="en-US"/>
        </w:rPr>
        <w:t xml:space="preserve"> </w:t>
      </w:r>
      <w:r w:rsidRPr="0065234C">
        <w:rPr>
          <w:szCs w:val="20"/>
          <w:lang w:eastAsia="en-US"/>
        </w:rPr>
        <w:t>částka</w:t>
      </w:r>
      <w:r w:rsidR="00E24F88" w:rsidRPr="0065234C">
        <w:rPr>
          <w:szCs w:val="20"/>
          <w:lang w:eastAsia="en-US"/>
        </w:rPr>
        <w:t xml:space="preserve"> </w:t>
      </w:r>
      <w:r w:rsidRPr="0065234C">
        <w:rPr>
          <w:szCs w:val="20"/>
          <w:lang w:eastAsia="en-US"/>
        </w:rPr>
        <w:t>za</w:t>
      </w:r>
      <w:r w:rsidR="00E24F88" w:rsidRPr="0065234C">
        <w:rPr>
          <w:szCs w:val="20"/>
          <w:lang w:eastAsia="en-US"/>
        </w:rPr>
        <w:t xml:space="preserve"> </w:t>
      </w:r>
      <w:r w:rsidRPr="0065234C">
        <w:rPr>
          <w:szCs w:val="20"/>
          <w:lang w:eastAsia="en-US"/>
        </w:rPr>
        <w:t>poskytnutí</w:t>
      </w:r>
      <w:r w:rsidR="00E24F88" w:rsidRPr="0065234C">
        <w:rPr>
          <w:szCs w:val="20"/>
          <w:lang w:eastAsia="en-US"/>
        </w:rPr>
        <w:t xml:space="preserve"> </w:t>
      </w:r>
      <w:r w:rsidRPr="0065234C">
        <w:rPr>
          <w:szCs w:val="20"/>
        </w:rPr>
        <w:t>Paušálních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služeb</w:t>
      </w:r>
      <w:r w:rsidR="00E24F88" w:rsidRPr="0065234C">
        <w:rPr>
          <w:szCs w:val="20"/>
          <w:lang w:eastAsia="en-US"/>
        </w:rPr>
        <w:t xml:space="preserve"> </w:t>
      </w:r>
      <w:r w:rsidRPr="0065234C">
        <w:rPr>
          <w:szCs w:val="20"/>
          <w:lang w:eastAsia="en-US"/>
        </w:rPr>
        <w:t>uvedená</w:t>
      </w:r>
      <w:r w:rsidR="00E24F88" w:rsidRPr="0065234C">
        <w:rPr>
          <w:szCs w:val="20"/>
          <w:lang w:eastAsia="en-US"/>
        </w:rPr>
        <w:t xml:space="preserve"> </w:t>
      </w:r>
      <w:r w:rsidRPr="0065234C">
        <w:rPr>
          <w:szCs w:val="20"/>
          <w:lang w:eastAsia="en-US"/>
        </w:rPr>
        <w:t>v</w:t>
      </w:r>
      <w:r w:rsidR="00E24F88" w:rsidRPr="0065234C">
        <w:rPr>
          <w:szCs w:val="20"/>
          <w:lang w:eastAsia="en-US"/>
        </w:rPr>
        <w:t xml:space="preserve"> </w:t>
      </w:r>
      <w:r w:rsidRPr="0065234C">
        <w:rPr>
          <w:szCs w:val="20"/>
          <w:lang w:eastAsia="en-US"/>
        </w:rPr>
        <w:t>tomto</w:t>
      </w:r>
      <w:r w:rsidR="00E24F88" w:rsidRPr="0065234C">
        <w:rPr>
          <w:szCs w:val="20"/>
          <w:lang w:eastAsia="en-US"/>
        </w:rPr>
        <w:t xml:space="preserve"> </w:t>
      </w:r>
      <w:r w:rsidRPr="0065234C">
        <w:rPr>
          <w:szCs w:val="20"/>
          <w:lang w:eastAsia="en-US"/>
        </w:rPr>
        <w:t>odstavci</w:t>
      </w:r>
      <w:r w:rsidR="00E24F88" w:rsidRPr="0065234C">
        <w:rPr>
          <w:szCs w:val="20"/>
          <w:lang w:eastAsia="en-US"/>
        </w:rPr>
        <w:t xml:space="preserve"> </w:t>
      </w:r>
      <w:r w:rsidRPr="0065234C">
        <w:rPr>
          <w:szCs w:val="20"/>
          <w:lang w:eastAsia="en-US"/>
        </w:rPr>
        <w:t>je</w:t>
      </w:r>
      <w:r w:rsidR="00E24F88" w:rsidRPr="0065234C">
        <w:rPr>
          <w:szCs w:val="20"/>
          <w:lang w:eastAsia="en-US"/>
        </w:rPr>
        <w:t xml:space="preserve"> </w:t>
      </w:r>
      <w:r w:rsidRPr="0065234C">
        <w:rPr>
          <w:szCs w:val="20"/>
          <w:lang w:eastAsia="en-US"/>
        </w:rPr>
        <w:t>celková</w:t>
      </w:r>
      <w:r w:rsidR="00E24F88" w:rsidRPr="0065234C">
        <w:rPr>
          <w:szCs w:val="20"/>
          <w:lang w:eastAsia="en-US"/>
        </w:rPr>
        <w:t xml:space="preserve"> </w:t>
      </w:r>
      <w:r w:rsidRPr="0065234C">
        <w:rPr>
          <w:szCs w:val="20"/>
          <w:lang w:eastAsia="en-US"/>
        </w:rPr>
        <w:t>částka</w:t>
      </w:r>
      <w:r w:rsidR="00E24F88" w:rsidRPr="0065234C">
        <w:rPr>
          <w:szCs w:val="20"/>
          <w:lang w:eastAsia="en-US"/>
        </w:rPr>
        <w:t xml:space="preserve"> </w:t>
      </w:r>
      <w:r w:rsidRPr="0065234C">
        <w:rPr>
          <w:szCs w:val="20"/>
          <w:lang w:eastAsia="en-US"/>
        </w:rPr>
        <w:t>za</w:t>
      </w:r>
      <w:r w:rsidR="00E24F88" w:rsidRPr="0065234C">
        <w:rPr>
          <w:szCs w:val="20"/>
          <w:lang w:eastAsia="en-US"/>
        </w:rPr>
        <w:t xml:space="preserve"> </w:t>
      </w:r>
      <w:r w:rsidRPr="0065234C">
        <w:rPr>
          <w:szCs w:val="20"/>
          <w:lang w:eastAsia="en-US"/>
        </w:rPr>
        <w:t>poskytnutí</w:t>
      </w:r>
      <w:r w:rsidR="00E24F88" w:rsidRPr="0065234C">
        <w:rPr>
          <w:szCs w:val="20"/>
          <w:lang w:eastAsia="en-US"/>
        </w:rPr>
        <w:t xml:space="preserve"> </w:t>
      </w:r>
      <w:r w:rsidRPr="0065234C">
        <w:rPr>
          <w:szCs w:val="20"/>
        </w:rPr>
        <w:t>Paušálních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služeb</w:t>
      </w:r>
      <w:r w:rsidR="00E24F88" w:rsidRPr="0065234C">
        <w:rPr>
          <w:szCs w:val="20"/>
          <w:lang w:eastAsia="en-US"/>
        </w:rPr>
        <w:t xml:space="preserve"> </w:t>
      </w:r>
      <w:r w:rsidRPr="0065234C">
        <w:rPr>
          <w:szCs w:val="20"/>
          <w:lang w:eastAsia="en-US"/>
        </w:rPr>
        <w:t>a</w:t>
      </w:r>
      <w:r w:rsidR="00C924C4">
        <w:rPr>
          <w:szCs w:val="20"/>
          <w:lang w:val="cs-CZ"/>
        </w:rPr>
        <w:t> </w:t>
      </w:r>
      <w:r w:rsidRPr="0065234C">
        <w:rPr>
          <w:szCs w:val="20"/>
          <w:lang w:eastAsia="en-US"/>
        </w:rPr>
        <w:t>všech</w:t>
      </w:r>
      <w:r w:rsidR="00E24F88" w:rsidRPr="0065234C">
        <w:rPr>
          <w:szCs w:val="20"/>
          <w:lang w:eastAsia="en-US"/>
        </w:rPr>
        <w:t xml:space="preserve"> </w:t>
      </w:r>
      <w:r w:rsidRPr="0065234C">
        <w:rPr>
          <w:szCs w:val="20"/>
          <w:lang w:eastAsia="en-US"/>
        </w:rPr>
        <w:t>zřizovacích</w:t>
      </w:r>
      <w:r w:rsidR="00E24F88" w:rsidRPr="0065234C">
        <w:rPr>
          <w:szCs w:val="20"/>
          <w:lang w:eastAsia="en-US"/>
        </w:rPr>
        <w:t xml:space="preserve"> </w:t>
      </w:r>
      <w:r w:rsidRPr="0065234C">
        <w:rPr>
          <w:szCs w:val="20"/>
          <w:lang w:eastAsia="en-US"/>
        </w:rPr>
        <w:t>či</w:t>
      </w:r>
      <w:r w:rsidR="00E24F88" w:rsidRPr="0065234C">
        <w:rPr>
          <w:szCs w:val="20"/>
          <w:lang w:eastAsia="en-US"/>
        </w:rPr>
        <w:t xml:space="preserve"> </w:t>
      </w:r>
      <w:r w:rsidRPr="0065234C">
        <w:rPr>
          <w:szCs w:val="20"/>
          <w:lang w:eastAsia="en-US"/>
        </w:rPr>
        <w:t>jiných</w:t>
      </w:r>
      <w:r w:rsidR="00E24F88" w:rsidRPr="0065234C">
        <w:rPr>
          <w:szCs w:val="20"/>
          <w:lang w:eastAsia="en-US"/>
        </w:rPr>
        <w:t xml:space="preserve"> </w:t>
      </w:r>
      <w:r w:rsidRPr="0065234C">
        <w:rPr>
          <w:szCs w:val="20"/>
          <w:lang w:eastAsia="en-US"/>
        </w:rPr>
        <w:t>poplatků</w:t>
      </w:r>
      <w:r w:rsidR="00E24F88" w:rsidRPr="0065234C">
        <w:rPr>
          <w:szCs w:val="20"/>
          <w:lang w:eastAsia="en-US"/>
        </w:rPr>
        <w:t xml:space="preserve"> </w:t>
      </w:r>
      <w:r w:rsidRPr="0065234C">
        <w:rPr>
          <w:szCs w:val="20"/>
          <w:lang w:eastAsia="en-US"/>
        </w:rPr>
        <w:t>a</w:t>
      </w:r>
      <w:r w:rsidR="00E24F88" w:rsidRPr="0065234C">
        <w:rPr>
          <w:szCs w:val="20"/>
          <w:lang w:eastAsia="en-US"/>
        </w:rPr>
        <w:t xml:space="preserve"> </w:t>
      </w:r>
      <w:r w:rsidRPr="0065234C">
        <w:rPr>
          <w:szCs w:val="20"/>
          <w:lang w:eastAsia="en-US"/>
        </w:rPr>
        <w:t>veškerých</w:t>
      </w:r>
      <w:r w:rsidR="00E24F88" w:rsidRPr="0065234C">
        <w:rPr>
          <w:szCs w:val="20"/>
          <w:lang w:eastAsia="en-US"/>
        </w:rPr>
        <w:t xml:space="preserve"> </w:t>
      </w:r>
      <w:r w:rsidRPr="0065234C">
        <w:rPr>
          <w:szCs w:val="20"/>
          <w:lang w:eastAsia="en-US"/>
        </w:rPr>
        <w:t>dalších</w:t>
      </w:r>
      <w:r w:rsidR="00E24F88" w:rsidRPr="0065234C">
        <w:rPr>
          <w:szCs w:val="20"/>
          <w:lang w:eastAsia="en-US"/>
        </w:rPr>
        <w:t xml:space="preserve"> </w:t>
      </w:r>
      <w:r w:rsidRPr="0065234C">
        <w:rPr>
          <w:szCs w:val="20"/>
          <w:lang w:eastAsia="en-US"/>
        </w:rPr>
        <w:t>nákladů</w:t>
      </w:r>
      <w:r w:rsidR="00E24F88" w:rsidRPr="0065234C">
        <w:rPr>
          <w:szCs w:val="20"/>
          <w:lang w:eastAsia="en-US"/>
        </w:rPr>
        <w:t xml:space="preserve"> </w:t>
      </w:r>
      <w:r w:rsidRPr="0065234C">
        <w:rPr>
          <w:szCs w:val="20"/>
          <w:lang w:eastAsia="en-US"/>
        </w:rPr>
        <w:t>s</w:t>
      </w:r>
      <w:r w:rsidR="00E24F88" w:rsidRPr="0065234C">
        <w:rPr>
          <w:szCs w:val="20"/>
          <w:lang w:eastAsia="en-US"/>
        </w:rPr>
        <w:t xml:space="preserve"> </w:t>
      </w:r>
      <w:r w:rsidRPr="0065234C">
        <w:rPr>
          <w:szCs w:val="20"/>
          <w:lang w:eastAsia="en-US"/>
        </w:rPr>
        <w:t>poskytnutím</w:t>
      </w:r>
      <w:r w:rsidR="00E24F88" w:rsidRPr="0065234C">
        <w:rPr>
          <w:szCs w:val="20"/>
          <w:lang w:eastAsia="en-US"/>
        </w:rPr>
        <w:t xml:space="preserve"> </w:t>
      </w:r>
      <w:r w:rsidRPr="0065234C">
        <w:rPr>
          <w:szCs w:val="20"/>
        </w:rPr>
        <w:t>Paušálních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služeb</w:t>
      </w:r>
      <w:r w:rsidR="00E24F88" w:rsidRPr="0065234C">
        <w:rPr>
          <w:szCs w:val="20"/>
          <w:lang w:eastAsia="en-US"/>
        </w:rPr>
        <w:t xml:space="preserve"> </w:t>
      </w:r>
      <w:r w:rsidRPr="0065234C">
        <w:rPr>
          <w:szCs w:val="20"/>
          <w:lang w:eastAsia="en-US"/>
        </w:rPr>
        <w:t>souvisejících</w:t>
      </w:r>
      <w:r w:rsidR="00E24F88" w:rsidRPr="0065234C">
        <w:rPr>
          <w:szCs w:val="20"/>
          <w:lang w:val="cs-CZ" w:eastAsia="en-US"/>
        </w:rPr>
        <w:t xml:space="preserve"> </w:t>
      </w:r>
      <w:r w:rsidR="006D2055" w:rsidRPr="0065234C">
        <w:rPr>
          <w:szCs w:val="20"/>
        </w:rPr>
        <w:t>za</w:t>
      </w:r>
      <w:r w:rsidR="00E24F88" w:rsidRPr="0065234C">
        <w:rPr>
          <w:szCs w:val="20"/>
        </w:rPr>
        <w:t xml:space="preserve"> </w:t>
      </w:r>
      <w:r w:rsidR="007F079C">
        <w:rPr>
          <w:szCs w:val="20"/>
          <w:lang w:val="cs-CZ"/>
        </w:rPr>
        <w:t>12</w:t>
      </w:r>
      <w:r w:rsidR="00C924C4">
        <w:rPr>
          <w:szCs w:val="20"/>
          <w:lang w:val="cs-CZ"/>
        </w:rPr>
        <w:t> </w:t>
      </w:r>
      <w:r w:rsidR="006D2055" w:rsidRPr="0065234C">
        <w:rPr>
          <w:szCs w:val="20"/>
        </w:rPr>
        <w:t>měsíců</w:t>
      </w:r>
      <w:r w:rsidR="00E24F88" w:rsidRPr="0065234C">
        <w:rPr>
          <w:szCs w:val="20"/>
        </w:rPr>
        <w:t xml:space="preserve"> </w:t>
      </w:r>
      <w:r w:rsidR="006D2055" w:rsidRPr="0065234C">
        <w:rPr>
          <w:szCs w:val="20"/>
        </w:rPr>
        <w:t>trvání</w:t>
      </w:r>
      <w:r w:rsidR="00E24F88" w:rsidRPr="0065234C">
        <w:rPr>
          <w:szCs w:val="20"/>
        </w:rPr>
        <w:t xml:space="preserve"> </w:t>
      </w:r>
      <w:r w:rsidR="006D2055" w:rsidRPr="0065234C">
        <w:rPr>
          <w:szCs w:val="20"/>
        </w:rPr>
        <w:t>této</w:t>
      </w:r>
      <w:r w:rsidR="00E24F88" w:rsidRPr="0065234C">
        <w:rPr>
          <w:szCs w:val="20"/>
        </w:rPr>
        <w:t xml:space="preserve"> </w:t>
      </w:r>
      <w:r w:rsidR="006D2055" w:rsidRPr="0065234C">
        <w:rPr>
          <w:szCs w:val="20"/>
        </w:rPr>
        <w:t>Smlouvy</w:t>
      </w:r>
      <w:r w:rsidRPr="0065234C">
        <w:rPr>
          <w:szCs w:val="20"/>
          <w:lang w:eastAsia="en-US"/>
        </w:rPr>
        <w:t>.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Cena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za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Paušální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služby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bude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hrazena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měsíčně,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a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to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podle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rozsahu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Paušálních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služeb</w:t>
      </w:r>
      <w:r w:rsidR="00855DD3">
        <w:rPr>
          <w:szCs w:val="20"/>
          <w:lang w:val="cs-CZ"/>
        </w:rPr>
        <w:t>,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které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budou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za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příslušné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měsíční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období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poskytovány</w:t>
      </w:r>
      <w:r w:rsidR="00A164FD">
        <w:rPr>
          <w:szCs w:val="20"/>
          <w:lang w:val="cs-CZ"/>
        </w:rPr>
        <w:t xml:space="preserve"> v souladu s jejích specifikaci uvedené v Příloze č. 1 Smlouvy</w:t>
      </w:r>
      <w:r w:rsidR="008234EF" w:rsidRPr="0065234C">
        <w:rPr>
          <w:szCs w:val="20"/>
          <w:lang w:val="cs-CZ"/>
        </w:rPr>
        <w:t>.</w:t>
      </w:r>
      <w:r w:rsidR="00E24F88" w:rsidRPr="0065234C">
        <w:rPr>
          <w:szCs w:val="20"/>
          <w:lang w:val="cs-CZ"/>
        </w:rPr>
        <w:t xml:space="preserve"> </w:t>
      </w:r>
      <w:r w:rsidR="006363EB" w:rsidRPr="0065234C">
        <w:rPr>
          <w:szCs w:val="20"/>
          <w:lang w:val="cs-CZ"/>
        </w:rPr>
        <w:t>Poskytovateli</w:t>
      </w:r>
      <w:r w:rsidR="00E24F88" w:rsidRPr="0065234C">
        <w:rPr>
          <w:szCs w:val="20"/>
          <w:lang w:val="cs-CZ"/>
        </w:rPr>
        <w:t xml:space="preserve"> </w:t>
      </w:r>
      <w:r w:rsidR="006363EB" w:rsidRPr="0065234C">
        <w:rPr>
          <w:szCs w:val="20"/>
          <w:lang w:val="cs-CZ"/>
        </w:rPr>
        <w:t>tak</w:t>
      </w:r>
      <w:r w:rsidR="00E24F88" w:rsidRPr="0065234C">
        <w:rPr>
          <w:szCs w:val="20"/>
          <w:lang w:val="cs-CZ"/>
        </w:rPr>
        <w:t xml:space="preserve"> </w:t>
      </w:r>
      <w:r w:rsidR="006363EB" w:rsidRPr="0065234C">
        <w:rPr>
          <w:szCs w:val="20"/>
          <w:lang w:val="cs-CZ"/>
        </w:rPr>
        <w:t>vznikne</w:t>
      </w:r>
      <w:r w:rsidR="00E24F88" w:rsidRPr="0065234C">
        <w:rPr>
          <w:szCs w:val="20"/>
          <w:lang w:val="cs-CZ"/>
        </w:rPr>
        <w:t xml:space="preserve"> </w:t>
      </w:r>
      <w:r w:rsidR="006363EB" w:rsidRPr="0065234C">
        <w:rPr>
          <w:szCs w:val="20"/>
          <w:lang w:val="cs-CZ"/>
        </w:rPr>
        <w:t>nárok</w:t>
      </w:r>
      <w:r w:rsidR="00E24F88" w:rsidRPr="0065234C">
        <w:rPr>
          <w:szCs w:val="20"/>
          <w:lang w:val="cs-CZ"/>
        </w:rPr>
        <w:t xml:space="preserve"> </w:t>
      </w:r>
      <w:r w:rsidR="006363EB" w:rsidRPr="0065234C">
        <w:rPr>
          <w:szCs w:val="20"/>
          <w:lang w:val="cs-CZ"/>
        </w:rPr>
        <w:t>na</w:t>
      </w:r>
      <w:r w:rsidR="00E24F88" w:rsidRPr="0065234C">
        <w:rPr>
          <w:szCs w:val="20"/>
          <w:lang w:val="cs-CZ"/>
        </w:rPr>
        <w:t xml:space="preserve"> </w:t>
      </w:r>
      <w:r w:rsidR="006363EB" w:rsidRPr="0065234C">
        <w:rPr>
          <w:szCs w:val="20"/>
          <w:lang w:val="cs-CZ"/>
        </w:rPr>
        <w:t>úhradu</w:t>
      </w:r>
      <w:r w:rsidR="00E24F88" w:rsidRPr="0065234C">
        <w:rPr>
          <w:szCs w:val="20"/>
          <w:lang w:val="cs-CZ"/>
        </w:rPr>
        <w:t xml:space="preserve"> </w:t>
      </w:r>
      <w:r w:rsidR="006363EB" w:rsidRPr="0065234C">
        <w:rPr>
          <w:szCs w:val="20"/>
          <w:lang w:val="cs-CZ"/>
        </w:rPr>
        <w:t>ceny</w:t>
      </w:r>
      <w:r w:rsidR="00E24F88" w:rsidRPr="0065234C">
        <w:rPr>
          <w:szCs w:val="20"/>
          <w:lang w:val="cs-CZ"/>
        </w:rPr>
        <w:t xml:space="preserve"> </w:t>
      </w:r>
      <w:r w:rsidR="006363EB" w:rsidRPr="0065234C">
        <w:rPr>
          <w:szCs w:val="20"/>
          <w:lang w:val="cs-CZ"/>
        </w:rPr>
        <w:t>jen</w:t>
      </w:r>
      <w:r w:rsidR="00E24F88" w:rsidRPr="0065234C">
        <w:rPr>
          <w:szCs w:val="20"/>
          <w:lang w:val="cs-CZ"/>
        </w:rPr>
        <w:t xml:space="preserve"> </w:t>
      </w:r>
      <w:r w:rsidR="006363EB" w:rsidRPr="0065234C">
        <w:rPr>
          <w:szCs w:val="20"/>
          <w:lang w:val="cs-CZ"/>
        </w:rPr>
        <w:t>za</w:t>
      </w:r>
      <w:r w:rsidR="00E24F88" w:rsidRPr="0065234C">
        <w:rPr>
          <w:szCs w:val="20"/>
          <w:lang w:val="cs-CZ"/>
        </w:rPr>
        <w:t xml:space="preserve"> </w:t>
      </w:r>
      <w:r w:rsidR="006363EB" w:rsidRPr="0065234C">
        <w:rPr>
          <w:szCs w:val="20"/>
          <w:lang w:val="cs-CZ"/>
        </w:rPr>
        <w:t>období,</w:t>
      </w:r>
      <w:r w:rsidR="00E24F88" w:rsidRPr="0065234C">
        <w:rPr>
          <w:szCs w:val="20"/>
          <w:lang w:val="cs-CZ"/>
        </w:rPr>
        <w:t xml:space="preserve"> </w:t>
      </w:r>
      <w:r w:rsidR="006363EB" w:rsidRPr="0065234C">
        <w:rPr>
          <w:szCs w:val="20"/>
          <w:lang w:val="cs-CZ"/>
        </w:rPr>
        <w:t>během</w:t>
      </w:r>
      <w:r w:rsidR="00E24F88" w:rsidRPr="0065234C">
        <w:rPr>
          <w:szCs w:val="20"/>
          <w:lang w:val="cs-CZ"/>
        </w:rPr>
        <w:t xml:space="preserve"> </w:t>
      </w:r>
      <w:r w:rsidR="006363EB" w:rsidRPr="0065234C">
        <w:rPr>
          <w:szCs w:val="20"/>
          <w:lang w:val="cs-CZ"/>
        </w:rPr>
        <w:t>něhož</w:t>
      </w:r>
      <w:r w:rsidR="00E24F88" w:rsidRPr="0065234C">
        <w:rPr>
          <w:szCs w:val="20"/>
          <w:lang w:val="cs-CZ"/>
        </w:rPr>
        <w:t xml:space="preserve"> </w:t>
      </w:r>
      <w:r w:rsidR="006363EB" w:rsidRPr="0065234C">
        <w:rPr>
          <w:szCs w:val="20"/>
          <w:lang w:val="cs-CZ"/>
        </w:rPr>
        <w:t>byly</w:t>
      </w:r>
      <w:r w:rsidR="00E24F88" w:rsidRPr="0065234C">
        <w:rPr>
          <w:szCs w:val="20"/>
          <w:lang w:val="cs-CZ"/>
        </w:rPr>
        <w:t xml:space="preserve"> </w:t>
      </w:r>
      <w:r w:rsidR="006363EB" w:rsidRPr="0065234C">
        <w:rPr>
          <w:szCs w:val="20"/>
          <w:lang w:val="cs-CZ"/>
        </w:rPr>
        <w:t>Služby</w:t>
      </w:r>
      <w:r w:rsidR="00E24F88" w:rsidRPr="0065234C">
        <w:rPr>
          <w:szCs w:val="20"/>
          <w:lang w:val="cs-CZ"/>
        </w:rPr>
        <w:t xml:space="preserve"> </w:t>
      </w:r>
      <w:r w:rsidR="006363EB" w:rsidRPr="0065234C">
        <w:rPr>
          <w:szCs w:val="20"/>
          <w:lang w:val="cs-CZ"/>
        </w:rPr>
        <w:t>skutečně</w:t>
      </w:r>
      <w:r w:rsidR="00E24F88" w:rsidRPr="0065234C">
        <w:rPr>
          <w:szCs w:val="20"/>
          <w:lang w:val="cs-CZ"/>
        </w:rPr>
        <w:t xml:space="preserve"> </w:t>
      </w:r>
      <w:r w:rsidR="006363EB" w:rsidRPr="0065234C">
        <w:rPr>
          <w:szCs w:val="20"/>
          <w:lang w:val="cs-CZ"/>
        </w:rPr>
        <w:t>poskytovány.</w:t>
      </w:r>
      <w:r w:rsidR="00E24F88" w:rsidRPr="0065234C">
        <w:rPr>
          <w:szCs w:val="20"/>
          <w:lang w:val="cs-CZ"/>
        </w:rPr>
        <w:t xml:space="preserve"> </w:t>
      </w:r>
      <w:r w:rsidR="006D2055" w:rsidRPr="0065234C">
        <w:rPr>
          <w:szCs w:val="20"/>
          <w:lang w:eastAsia="en-US"/>
        </w:rPr>
        <w:t>Celková</w:t>
      </w:r>
      <w:r w:rsidR="00E24F88" w:rsidRPr="0065234C">
        <w:rPr>
          <w:szCs w:val="20"/>
          <w:lang w:eastAsia="en-US"/>
        </w:rPr>
        <w:t xml:space="preserve"> </w:t>
      </w:r>
      <w:r w:rsidR="006D2055" w:rsidRPr="0065234C">
        <w:rPr>
          <w:szCs w:val="20"/>
          <w:lang w:eastAsia="en-US"/>
        </w:rPr>
        <w:t>částka</w:t>
      </w:r>
      <w:r w:rsidR="00E24F88" w:rsidRPr="0065234C">
        <w:rPr>
          <w:szCs w:val="20"/>
          <w:lang w:val="cs-CZ" w:eastAsia="en-US"/>
        </w:rPr>
        <w:t xml:space="preserve"> </w:t>
      </w:r>
      <w:r w:rsidR="00784CD1" w:rsidRPr="0065234C">
        <w:rPr>
          <w:szCs w:val="20"/>
          <w:lang w:val="cs-CZ" w:eastAsia="en-US"/>
        </w:rPr>
        <w:t>hrazená</w:t>
      </w:r>
      <w:r w:rsidR="00E24F88" w:rsidRPr="0065234C">
        <w:rPr>
          <w:szCs w:val="20"/>
          <w:lang w:val="cs-CZ" w:eastAsia="en-US"/>
        </w:rPr>
        <w:t xml:space="preserve"> </w:t>
      </w:r>
      <w:r w:rsidR="00784CD1" w:rsidRPr="0065234C">
        <w:rPr>
          <w:szCs w:val="20"/>
          <w:lang w:val="cs-CZ" w:eastAsia="en-US"/>
        </w:rPr>
        <w:t>Objednatelem</w:t>
      </w:r>
      <w:r w:rsidR="00E24F88" w:rsidRPr="0065234C">
        <w:rPr>
          <w:szCs w:val="20"/>
          <w:lang w:eastAsia="en-US"/>
        </w:rPr>
        <w:t xml:space="preserve"> </w:t>
      </w:r>
      <w:r w:rsidR="006D2055" w:rsidRPr="0065234C">
        <w:rPr>
          <w:szCs w:val="20"/>
          <w:lang w:eastAsia="en-US"/>
        </w:rPr>
        <w:t>za</w:t>
      </w:r>
      <w:r w:rsidR="00E24F88" w:rsidRPr="0065234C">
        <w:rPr>
          <w:szCs w:val="20"/>
          <w:lang w:eastAsia="en-US"/>
        </w:rPr>
        <w:t xml:space="preserve"> </w:t>
      </w:r>
      <w:r w:rsidR="006D2055" w:rsidRPr="0065234C">
        <w:rPr>
          <w:szCs w:val="20"/>
          <w:lang w:eastAsia="en-US"/>
        </w:rPr>
        <w:t>poskytnutí</w:t>
      </w:r>
      <w:r w:rsidR="00E24F88" w:rsidRPr="0065234C">
        <w:rPr>
          <w:szCs w:val="20"/>
          <w:lang w:eastAsia="en-US"/>
        </w:rPr>
        <w:t xml:space="preserve"> </w:t>
      </w:r>
      <w:r w:rsidR="006D2055" w:rsidRPr="0065234C">
        <w:rPr>
          <w:szCs w:val="20"/>
        </w:rPr>
        <w:t>Paušálních</w:t>
      </w:r>
      <w:r w:rsidR="00E24F88" w:rsidRPr="0065234C">
        <w:rPr>
          <w:szCs w:val="20"/>
        </w:rPr>
        <w:t xml:space="preserve"> </w:t>
      </w:r>
      <w:r w:rsidR="006D2055" w:rsidRPr="0065234C">
        <w:rPr>
          <w:szCs w:val="20"/>
        </w:rPr>
        <w:t>služeb</w:t>
      </w:r>
      <w:r w:rsidR="00346257">
        <w:rPr>
          <w:szCs w:val="20"/>
          <w:lang w:val="cs-CZ"/>
        </w:rPr>
        <w:t xml:space="preserve"> bude</w:t>
      </w:r>
      <w:r w:rsidR="008A5D91">
        <w:rPr>
          <w:szCs w:val="20"/>
          <w:lang w:val="cs-CZ"/>
        </w:rPr>
        <w:t xml:space="preserve"> </w:t>
      </w:r>
      <w:r w:rsidR="008A5D91" w:rsidRPr="0068282D">
        <w:rPr>
          <w:szCs w:val="20"/>
          <w:lang w:val="cs-CZ"/>
        </w:rPr>
        <w:t>snížena</w:t>
      </w:r>
      <w:r w:rsidR="00E24F88" w:rsidRPr="0065234C">
        <w:rPr>
          <w:szCs w:val="20"/>
          <w:lang w:val="cs-CZ"/>
        </w:rPr>
        <w:t xml:space="preserve"> </w:t>
      </w:r>
      <w:r w:rsidR="006D2055" w:rsidRPr="0065234C">
        <w:rPr>
          <w:szCs w:val="20"/>
          <w:lang w:val="cs-CZ"/>
        </w:rPr>
        <w:t>v</w:t>
      </w:r>
      <w:r w:rsidR="00E24F88" w:rsidRPr="0065234C">
        <w:rPr>
          <w:szCs w:val="20"/>
          <w:lang w:val="cs-CZ"/>
        </w:rPr>
        <w:t xml:space="preserve"> </w:t>
      </w:r>
      <w:r w:rsidR="006D2055" w:rsidRPr="0065234C">
        <w:rPr>
          <w:szCs w:val="20"/>
          <w:lang w:val="cs-CZ"/>
        </w:rPr>
        <w:t>případě</w:t>
      </w:r>
      <w:r w:rsidR="00E24F88" w:rsidRPr="0065234C">
        <w:rPr>
          <w:szCs w:val="20"/>
          <w:lang w:val="cs-CZ"/>
        </w:rPr>
        <w:t xml:space="preserve"> </w:t>
      </w:r>
      <w:r w:rsidR="008A5D91" w:rsidRPr="008A5D91">
        <w:rPr>
          <w:szCs w:val="20"/>
          <w:lang w:val="cs-CZ"/>
        </w:rPr>
        <w:t>zkrácení</w:t>
      </w:r>
      <w:r w:rsidR="008A5D91">
        <w:rPr>
          <w:szCs w:val="20"/>
          <w:lang w:val="cs-CZ"/>
        </w:rPr>
        <w:t xml:space="preserve"> </w:t>
      </w:r>
      <w:r w:rsidR="00E24F88" w:rsidRPr="0065234C">
        <w:rPr>
          <w:szCs w:val="20"/>
          <w:lang w:val="cs-CZ"/>
        </w:rPr>
        <w:t xml:space="preserve"> </w:t>
      </w:r>
      <w:r w:rsidR="006D2055" w:rsidRPr="0065234C">
        <w:rPr>
          <w:szCs w:val="20"/>
          <w:lang w:val="cs-CZ"/>
        </w:rPr>
        <w:t>předpokládané</w:t>
      </w:r>
      <w:r w:rsidR="00E24F88" w:rsidRPr="0065234C">
        <w:rPr>
          <w:szCs w:val="20"/>
          <w:lang w:val="cs-CZ"/>
        </w:rPr>
        <w:t xml:space="preserve"> </w:t>
      </w:r>
      <w:r w:rsidR="006A2539" w:rsidRPr="0065234C">
        <w:rPr>
          <w:szCs w:val="20"/>
          <w:lang w:val="cs-CZ"/>
        </w:rPr>
        <w:t>doby</w:t>
      </w:r>
      <w:r w:rsidR="00E24F88" w:rsidRPr="0065234C">
        <w:rPr>
          <w:szCs w:val="20"/>
          <w:lang w:val="cs-CZ"/>
        </w:rPr>
        <w:t xml:space="preserve"> </w:t>
      </w:r>
      <w:r w:rsidR="006A2539" w:rsidRPr="0065234C">
        <w:rPr>
          <w:szCs w:val="20"/>
          <w:lang w:val="cs-CZ"/>
        </w:rPr>
        <w:lastRenderedPageBreak/>
        <w:t>čerpání</w:t>
      </w:r>
      <w:r w:rsidR="00E24F88" w:rsidRPr="0065234C">
        <w:rPr>
          <w:szCs w:val="20"/>
          <w:lang w:val="cs-CZ"/>
        </w:rPr>
        <w:t xml:space="preserve"> </w:t>
      </w:r>
      <w:r w:rsidR="006A2539" w:rsidRPr="0065234C">
        <w:rPr>
          <w:szCs w:val="20"/>
          <w:lang w:val="cs-CZ"/>
        </w:rPr>
        <w:t>Paušálních</w:t>
      </w:r>
      <w:r w:rsidR="00E24F88" w:rsidRPr="0065234C">
        <w:rPr>
          <w:szCs w:val="20"/>
          <w:lang w:val="cs-CZ"/>
        </w:rPr>
        <w:t xml:space="preserve"> </w:t>
      </w:r>
      <w:r w:rsidR="006A2539" w:rsidRPr="0065234C">
        <w:rPr>
          <w:szCs w:val="20"/>
          <w:lang w:val="cs-CZ"/>
        </w:rPr>
        <w:t>služeb</w:t>
      </w:r>
      <w:r w:rsidR="00A164FD">
        <w:rPr>
          <w:szCs w:val="20"/>
          <w:lang w:val="cs-CZ"/>
        </w:rPr>
        <w:t xml:space="preserve"> nebo</w:t>
      </w:r>
      <w:r w:rsidR="00B91345">
        <w:rPr>
          <w:szCs w:val="20"/>
          <w:lang w:val="cs-CZ"/>
        </w:rPr>
        <w:t xml:space="preserve"> poměrně snížena v případě poskytnutí méně než </w:t>
      </w:r>
      <w:r w:rsidR="00F25DCF">
        <w:rPr>
          <w:szCs w:val="20"/>
          <w:lang w:val="cs-CZ"/>
        </w:rPr>
        <w:t>160</w:t>
      </w:r>
      <w:r w:rsidR="00B91345">
        <w:rPr>
          <w:szCs w:val="20"/>
          <w:lang w:val="cs-CZ"/>
        </w:rPr>
        <w:t xml:space="preserve"> člověkohodin Paušálních služeb za měsíc</w:t>
      </w:r>
      <w:r w:rsidR="00EA49E0">
        <w:rPr>
          <w:szCs w:val="20"/>
          <w:lang w:val="cs-CZ"/>
        </w:rPr>
        <w:t>,</w:t>
      </w:r>
      <w:r w:rsidR="00E24F88" w:rsidRPr="0065234C">
        <w:rPr>
          <w:szCs w:val="20"/>
          <w:lang w:val="cs-CZ"/>
        </w:rPr>
        <w:t xml:space="preserve"> </w:t>
      </w:r>
      <w:r w:rsidR="006D2055" w:rsidRPr="0065234C">
        <w:rPr>
          <w:szCs w:val="20"/>
          <w:lang w:val="cs-CZ"/>
        </w:rPr>
        <w:t>a</w:t>
      </w:r>
      <w:r w:rsidR="00E24F88" w:rsidRPr="0065234C">
        <w:rPr>
          <w:szCs w:val="20"/>
          <w:lang w:val="cs-CZ"/>
        </w:rPr>
        <w:t xml:space="preserve"> </w:t>
      </w:r>
      <w:r w:rsidR="006D2055" w:rsidRPr="0065234C">
        <w:rPr>
          <w:szCs w:val="20"/>
          <w:lang w:val="cs-CZ"/>
        </w:rPr>
        <w:t>to</w:t>
      </w:r>
      <w:r w:rsidR="00E24F88" w:rsidRPr="0065234C">
        <w:rPr>
          <w:szCs w:val="20"/>
          <w:lang w:val="cs-CZ"/>
        </w:rPr>
        <w:t xml:space="preserve"> </w:t>
      </w:r>
      <w:r w:rsidR="006D2055" w:rsidRPr="0065234C">
        <w:rPr>
          <w:szCs w:val="20"/>
          <w:lang w:val="cs-CZ"/>
        </w:rPr>
        <w:t>v</w:t>
      </w:r>
      <w:r w:rsidR="00E24F88" w:rsidRPr="0065234C">
        <w:rPr>
          <w:szCs w:val="20"/>
          <w:lang w:val="cs-CZ"/>
        </w:rPr>
        <w:t xml:space="preserve"> </w:t>
      </w:r>
      <w:r w:rsidR="006D2055" w:rsidRPr="0065234C">
        <w:rPr>
          <w:szCs w:val="20"/>
          <w:lang w:val="cs-CZ"/>
        </w:rPr>
        <w:t>závislosti</w:t>
      </w:r>
      <w:r w:rsidR="00E24F88" w:rsidRPr="0065234C">
        <w:rPr>
          <w:szCs w:val="20"/>
          <w:lang w:val="cs-CZ"/>
        </w:rPr>
        <w:t xml:space="preserve"> </w:t>
      </w:r>
      <w:r w:rsidR="00EA49E0">
        <w:rPr>
          <w:szCs w:val="20"/>
          <w:lang w:val="cs-CZ"/>
        </w:rPr>
        <w:t>na</w:t>
      </w:r>
      <w:r w:rsidR="00E24F88" w:rsidRPr="0065234C">
        <w:rPr>
          <w:szCs w:val="20"/>
          <w:lang w:val="cs-CZ"/>
        </w:rPr>
        <w:t xml:space="preserve"> </w:t>
      </w:r>
      <w:r w:rsidR="006D2055" w:rsidRPr="0065234C">
        <w:rPr>
          <w:szCs w:val="20"/>
          <w:lang w:val="cs-CZ"/>
        </w:rPr>
        <w:t>skutečné</w:t>
      </w:r>
      <w:r w:rsidR="00E24F88" w:rsidRPr="0065234C">
        <w:rPr>
          <w:szCs w:val="20"/>
          <w:lang w:val="cs-CZ"/>
        </w:rPr>
        <w:t xml:space="preserve"> </w:t>
      </w:r>
      <w:r w:rsidR="006D2055" w:rsidRPr="0065234C">
        <w:rPr>
          <w:szCs w:val="20"/>
          <w:lang w:val="cs-CZ"/>
        </w:rPr>
        <w:t>dob</w:t>
      </w:r>
      <w:r w:rsidR="00EA49E0">
        <w:rPr>
          <w:szCs w:val="20"/>
          <w:lang w:val="cs-CZ"/>
        </w:rPr>
        <w:t>ě</w:t>
      </w:r>
      <w:r w:rsidR="00A164FD">
        <w:rPr>
          <w:szCs w:val="20"/>
          <w:lang w:val="cs-CZ"/>
        </w:rPr>
        <w:t xml:space="preserve"> a rozsahu</w:t>
      </w:r>
      <w:r w:rsidR="00E24F88" w:rsidRPr="0065234C">
        <w:rPr>
          <w:szCs w:val="20"/>
          <w:lang w:val="cs-CZ"/>
        </w:rPr>
        <w:t xml:space="preserve"> </w:t>
      </w:r>
      <w:r w:rsidR="006D2055" w:rsidRPr="0065234C">
        <w:rPr>
          <w:szCs w:val="20"/>
          <w:lang w:val="cs-CZ"/>
        </w:rPr>
        <w:t>čerpání</w:t>
      </w:r>
      <w:r w:rsidR="00E24F88" w:rsidRPr="0065234C">
        <w:rPr>
          <w:szCs w:val="20"/>
          <w:lang w:val="cs-CZ"/>
        </w:rPr>
        <w:t xml:space="preserve"> </w:t>
      </w:r>
      <w:r w:rsidR="006D2055" w:rsidRPr="0065234C">
        <w:rPr>
          <w:szCs w:val="20"/>
        </w:rPr>
        <w:t>Paušálních</w:t>
      </w:r>
      <w:r w:rsidR="00E24F88" w:rsidRPr="0065234C">
        <w:rPr>
          <w:szCs w:val="20"/>
        </w:rPr>
        <w:t xml:space="preserve"> </w:t>
      </w:r>
      <w:r w:rsidR="006D2055" w:rsidRPr="0065234C">
        <w:rPr>
          <w:szCs w:val="20"/>
        </w:rPr>
        <w:t>služeb</w:t>
      </w:r>
      <w:r w:rsidR="00B91345">
        <w:rPr>
          <w:szCs w:val="20"/>
          <w:lang w:val="cs-CZ"/>
        </w:rPr>
        <w:t xml:space="preserve"> za podmínek uvedených v Příloze č. 1</w:t>
      </w:r>
      <w:r w:rsidR="00855DD3">
        <w:rPr>
          <w:szCs w:val="20"/>
          <w:lang w:val="cs-CZ"/>
        </w:rPr>
        <w:t xml:space="preserve"> této Smlouvy</w:t>
      </w:r>
      <w:r w:rsidR="002E2175">
        <w:rPr>
          <w:szCs w:val="20"/>
          <w:lang w:val="cs-CZ"/>
        </w:rPr>
        <w:t>; 1 člověkohodinou se rozumí jedna hodina práce realizačního týmu, přičemž nejmenší účtovatelná jednotka je 0,25 člověkohodiny</w:t>
      </w:r>
      <w:r w:rsidR="0068282D">
        <w:rPr>
          <w:szCs w:val="20"/>
          <w:lang w:val="cs-CZ"/>
        </w:rPr>
        <w:t>.</w:t>
      </w:r>
      <w:bookmarkEnd w:id="58"/>
      <w:r w:rsidR="00E24F88" w:rsidRPr="0065234C">
        <w:rPr>
          <w:szCs w:val="20"/>
        </w:rPr>
        <w:t xml:space="preserve"> </w:t>
      </w:r>
      <w:r w:rsidR="00E24F88" w:rsidRPr="0065234C">
        <w:rPr>
          <w:szCs w:val="20"/>
          <w:lang w:val="cs-CZ"/>
        </w:rPr>
        <w:t xml:space="preserve"> </w:t>
      </w:r>
    </w:p>
    <w:p w:rsidR="00FE511C" w:rsidRPr="0065234C" w:rsidRDefault="0032073B" w:rsidP="00561A9A">
      <w:pPr>
        <w:pStyle w:val="RLTextlnkuslovan"/>
        <w:spacing w:before="60" w:after="60"/>
        <w:ind w:left="0" w:firstLine="0"/>
        <w:rPr>
          <w:szCs w:val="20"/>
        </w:rPr>
      </w:pPr>
      <w:bookmarkStart w:id="60" w:name="Fakt"/>
      <w:bookmarkStart w:id="61" w:name="_Ref305772235"/>
      <w:bookmarkEnd w:id="59"/>
      <w:bookmarkEnd w:id="60"/>
      <w:r w:rsidRPr="0065234C">
        <w:rPr>
          <w:szCs w:val="20"/>
        </w:rPr>
        <w:t>Cena</w:t>
      </w:r>
      <w:r w:rsidR="00E24F88" w:rsidRPr="0065234C">
        <w:rPr>
          <w:szCs w:val="20"/>
        </w:rPr>
        <w:t xml:space="preserve"> </w:t>
      </w:r>
      <w:r w:rsidR="00006443" w:rsidRPr="0065234C">
        <w:rPr>
          <w:szCs w:val="20"/>
        </w:rPr>
        <w:t>P</w:t>
      </w:r>
      <w:r w:rsidR="00211E01" w:rsidRPr="0065234C">
        <w:rPr>
          <w:szCs w:val="20"/>
        </w:rPr>
        <w:t>aušální</w:t>
      </w:r>
      <w:r w:rsidR="00006443" w:rsidRPr="0065234C">
        <w:rPr>
          <w:szCs w:val="20"/>
        </w:rPr>
        <w:t>ch</w:t>
      </w:r>
      <w:r w:rsidR="00E24F88" w:rsidRPr="0065234C">
        <w:rPr>
          <w:szCs w:val="20"/>
          <w:lang w:val="cs-CZ"/>
        </w:rPr>
        <w:t xml:space="preserve"> </w:t>
      </w:r>
      <w:r w:rsidR="00006443" w:rsidRPr="0065234C">
        <w:rPr>
          <w:szCs w:val="20"/>
          <w:lang w:val="cs-CZ"/>
        </w:rPr>
        <w:t>služeb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bude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Objednatelem</w:t>
      </w:r>
      <w:r w:rsidR="00E24F88" w:rsidRPr="0065234C">
        <w:rPr>
          <w:b/>
          <w:szCs w:val="20"/>
        </w:rPr>
        <w:t xml:space="preserve"> </w:t>
      </w:r>
      <w:r w:rsidRPr="0065234C">
        <w:rPr>
          <w:szCs w:val="20"/>
        </w:rPr>
        <w:t>Poskytovateli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hrazena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na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základě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faktury</w:t>
      </w:r>
      <w:r w:rsidR="00E24F88" w:rsidRPr="0065234C">
        <w:rPr>
          <w:szCs w:val="20"/>
        </w:rPr>
        <w:t xml:space="preserve"> </w:t>
      </w:r>
      <w:r w:rsidR="00FE511C" w:rsidRPr="0065234C">
        <w:rPr>
          <w:szCs w:val="20"/>
          <w:lang w:val="cs-CZ"/>
        </w:rPr>
        <w:t>Poskytovatele,</w:t>
      </w:r>
      <w:r w:rsidR="00E24F88" w:rsidRPr="0065234C">
        <w:rPr>
          <w:szCs w:val="20"/>
          <w:lang w:val="cs-CZ"/>
        </w:rPr>
        <w:t xml:space="preserve"> </w:t>
      </w:r>
      <w:r w:rsidR="00FE511C" w:rsidRPr="0065234C">
        <w:rPr>
          <w:szCs w:val="20"/>
          <w:lang w:val="cs-CZ"/>
        </w:rPr>
        <w:t>kter</w:t>
      </w:r>
      <w:r w:rsidR="00EB04F2" w:rsidRPr="0065234C">
        <w:rPr>
          <w:szCs w:val="20"/>
          <w:lang w:val="cs-CZ"/>
        </w:rPr>
        <w:t>á</w:t>
      </w:r>
      <w:r w:rsidR="00E24F88" w:rsidRPr="0065234C">
        <w:rPr>
          <w:szCs w:val="20"/>
          <w:lang w:val="cs-CZ"/>
        </w:rPr>
        <w:t xml:space="preserve"> </w:t>
      </w:r>
      <w:r w:rsidR="009D4C09" w:rsidRPr="0065234C">
        <w:rPr>
          <w:szCs w:val="20"/>
          <w:lang w:val="cs-CZ"/>
        </w:rPr>
        <w:t>bude</w:t>
      </w:r>
      <w:r w:rsidR="00E24F88" w:rsidRPr="0065234C">
        <w:rPr>
          <w:szCs w:val="20"/>
          <w:lang w:val="cs-CZ"/>
        </w:rPr>
        <w:t xml:space="preserve"> </w:t>
      </w:r>
      <w:r w:rsidR="00772DB2" w:rsidRPr="0065234C">
        <w:rPr>
          <w:szCs w:val="20"/>
          <w:lang w:val="cs-CZ"/>
        </w:rPr>
        <w:t>vystavována</w:t>
      </w:r>
      <w:r w:rsidR="00E24F88" w:rsidRPr="0065234C">
        <w:rPr>
          <w:szCs w:val="20"/>
          <w:lang w:val="cs-CZ"/>
        </w:rPr>
        <w:t xml:space="preserve"> </w:t>
      </w:r>
      <w:r w:rsidR="005302F3" w:rsidRPr="0065234C">
        <w:rPr>
          <w:szCs w:val="20"/>
          <w:lang w:val="cs-CZ"/>
        </w:rPr>
        <w:t>za</w:t>
      </w:r>
      <w:r w:rsidR="00E24F88" w:rsidRPr="0065234C">
        <w:rPr>
          <w:szCs w:val="20"/>
          <w:lang w:val="cs-CZ"/>
        </w:rPr>
        <w:t xml:space="preserve"> </w:t>
      </w:r>
      <w:r w:rsidR="00FE511C" w:rsidRPr="0065234C">
        <w:rPr>
          <w:szCs w:val="20"/>
          <w:lang w:val="cs-CZ"/>
        </w:rPr>
        <w:t>následujících</w:t>
      </w:r>
      <w:r w:rsidR="00E24F88" w:rsidRPr="0065234C">
        <w:rPr>
          <w:szCs w:val="20"/>
          <w:lang w:val="cs-CZ"/>
        </w:rPr>
        <w:t xml:space="preserve"> </w:t>
      </w:r>
      <w:r w:rsidR="005302F3" w:rsidRPr="0065234C">
        <w:rPr>
          <w:szCs w:val="20"/>
          <w:lang w:val="cs-CZ"/>
        </w:rPr>
        <w:t>podmínek</w:t>
      </w:r>
      <w:r w:rsidR="00FE511C" w:rsidRPr="0065234C">
        <w:rPr>
          <w:szCs w:val="20"/>
          <w:lang w:val="cs-CZ"/>
        </w:rPr>
        <w:t>:</w:t>
      </w:r>
    </w:p>
    <w:p w:rsidR="00C00991" w:rsidRPr="00B91345" w:rsidRDefault="00C00991" w:rsidP="00561A9A">
      <w:pPr>
        <w:pStyle w:val="RLTextlnkuslovan"/>
        <w:numPr>
          <w:ilvl w:val="2"/>
          <w:numId w:val="1"/>
        </w:numPr>
        <w:tabs>
          <w:tab w:val="clear" w:pos="1305"/>
        </w:tabs>
        <w:spacing w:before="60" w:after="60"/>
        <w:ind w:left="284" w:firstLine="0"/>
        <w:rPr>
          <w:szCs w:val="20"/>
        </w:rPr>
      </w:pPr>
      <w:bookmarkStart w:id="62" w:name="VýkPln"/>
      <w:bookmarkStart w:id="63" w:name="_Ref492384577"/>
      <w:bookmarkStart w:id="64" w:name="_Ref297821475"/>
      <w:bookmarkStart w:id="65" w:name="_Ref193245386"/>
      <w:bookmarkEnd w:id="61"/>
      <w:bookmarkEnd w:id="62"/>
      <w:r w:rsidRPr="0065234C">
        <w:rPr>
          <w:szCs w:val="20"/>
        </w:rPr>
        <w:t>V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případě,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že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byly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Paušální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služby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poskytovány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v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rozsahu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odpovídajícím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pouze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části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kalendářního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měsíce</w:t>
      </w:r>
      <w:r w:rsidRPr="0065234C">
        <w:rPr>
          <w:szCs w:val="20"/>
          <w:lang w:val="cs-CZ"/>
        </w:rPr>
        <w:t>,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bude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za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příslušný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kalendářní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měsíc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uhrazena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pouze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poměrná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část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ceny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za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měsíc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dané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Služby</w:t>
      </w:r>
      <w:bookmarkEnd w:id="63"/>
      <w:r w:rsidR="00EA1AA7" w:rsidRPr="0065234C">
        <w:rPr>
          <w:szCs w:val="20"/>
          <w:lang w:val="cs-CZ"/>
        </w:rPr>
        <w:t>.</w:t>
      </w:r>
    </w:p>
    <w:p w:rsidR="00B91345" w:rsidRPr="0065234C" w:rsidRDefault="00B91345" w:rsidP="00561A9A">
      <w:pPr>
        <w:pStyle w:val="RLTextlnkuslovan"/>
        <w:numPr>
          <w:ilvl w:val="2"/>
          <w:numId w:val="1"/>
        </w:numPr>
        <w:tabs>
          <w:tab w:val="clear" w:pos="1305"/>
        </w:tabs>
        <w:spacing w:before="60" w:after="60"/>
        <w:ind w:left="284" w:firstLine="0"/>
        <w:rPr>
          <w:szCs w:val="20"/>
        </w:rPr>
      </w:pPr>
      <w:r>
        <w:rPr>
          <w:szCs w:val="20"/>
          <w:lang w:val="cs-CZ"/>
        </w:rPr>
        <w:t xml:space="preserve">V případě, že byly Paušální služby poskytovány v rozsahu nižším než </w:t>
      </w:r>
      <w:r w:rsidR="00F25DCF">
        <w:rPr>
          <w:szCs w:val="20"/>
          <w:lang w:val="cs-CZ"/>
        </w:rPr>
        <w:t>160</w:t>
      </w:r>
      <w:r>
        <w:rPr>
          <w:szCs w:val="20"/>
          <w:lang w:val="cs-CZ"/>
        </w:rPr>
        <w:t xml:space="preserve"> </w:t>
      </w:r>
      <w:r w:rsidR="00E91AC1">
        <w:rPr>
          <w:szCs w:val="20"/>
          <w:lang w:val="cs-CZ"/>
        </w:rPr>
        <w:t>člověko</w:t>
      </w:r>
      <w:r>
        <w:rPr>
          <w:szCs w:val="20"/>
          <w:lang w:val="cs-CZ"/>
        </w:rPr>
        <w:t xml:space="preserve">hodin měsíčně, bude cena za ně poměrně krácena za podmínek uvedených v odst. </w:t>
      </w:r>
      <w:r w:rsidR="00002B1B">
        <w:rPr>
          <w:szCs w:val="20"/>
          <w:lang w:val="cs-CZ"/>
        </w:rPr>
        <w:t>9</w:t>
      </w:r>
      <w:r>
        <w:rPr>
          <w:szCs w:val="20"/>
          <w:lang w:val="cs-CZ"/>
        </w:rPr>
        <w:t>.1 tohoto článku Smlouvy a její Přílohy č. 1</w:t>
      </w:r>
      <w:r w:rsidR="0068282D">
        <w:rPr>
          <w:szCs w:val="20"/>
          <w:lang w:val="cs-CZ"/>
        </w:rPr>
        <w:t xml:space="preserve"> této Smlouvy</w:t>
      </w:r>
      <w:r>
        <w:rPr>
          <w:szCs w:val="20"/>
          <w:lang w:val="cs-CZ"/>
        </w:rPr>
        <w:t>.</w:t>
      </w:r>
    </w:p>
    <w:p w:rsidR="00FE511C" w:rsidRPr="0065234C" w:rsidRDefault="00C32913" w:rsidP="00561A9A">
      <w:pPr>
        <w:pStyle w:val="RLTextlnkuslovan"/>
        <w:numPr>
          <w:ilvl w:val="2"/>
          <w:numId w:val="1"/>
        </w:numPr>
        <w:tabs>
          <w:tab w:val="clear" w:pos="1305"/>
        </w:tabs>
        <w:spacing w:before="60" w:after="60"/>
        <w:ind w:left="284" w:firstLine="0"/>
        <w:rPr>
          <w:szCs w:val="20"/>
        </w:rPr>
      </w:pPr>
      <w:r w:rsidRPr="0065234C">
        <w:rPr>
          <w:szCs w:val="20"/>
        </w:rPr>
        <w:t>Cena</w:t>
      </w:r>
      <w:r w:rsidR="00E24F88" w:rsidRPr="0065234C">
        <w:rPr>
          <w:szCs w:val="20"/>
          <w:lang w:val="cs-CZ"/>
        </w:rPr>
        <w:t xml:space="preserve"> </w:t>
      </w:r>
      <w:r w:rsidR="00956F65" w:rsidRPr="0065234C">
        <w:rPr>
          <w:szCs w:val="20"/>
        </w:rPr>
        <w:t>za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Paušální</w:t>
      </w:r>
      <w:r w:rsidR="00E24F88" w:rsidRPr="0065234C">
        <w:rPr>
          <w:szCs w:val="20"/>
          <w:lang w:val="cs-CZ"/>
        </w:rPr>
        <w:t xml:space="preserve"> </w:t>
      </w:r>
      <w:r w:rsidRPr="0065234C">
        <w:rPr>
          <w:szCs w:val="20"/>
          <w:lang w:val="cs-CZ"/>
        </w:rPr>
        <w:t>služb</w:t>
      </w:r>
      <w:r w:rsidR="00956F65" w:rsidRPr="0065234C">
        <w:rPr>
          <w:szCs w:val="20"/>
          <w:lang w:val="cs-CZ"/>
        </w:rPr>
        <w:t>y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bude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Objednatelem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hrazena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na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základě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faktury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vystavené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nejpozději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do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tří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dnů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od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schválení</w:t>
      </w:r>
      <w:r w:rsidR="00E24F88" w:rsidRPr="0065234C">
        <w:rPr>
          <w:szCs w:val="20"/>
          <w:lang w:val="cs-CZ"/>
        </w:rPr>
        <w:t xml:space="preserve"> </w:t>
      </w:r>
      <w:r w:rsidRPr="0065234C">
        <w:rPr>
          <w:szCs w:val="20"/>
        </w:rPr>
        <w:t>Výkazu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plnění</w:t>
      </w:r>
      <w:r w:rsidR="00E24F88" w:rsidRPr="0065234C">
        <w:rPr>
          <w:szCs w:val="20"/>
        </w:rPr>
        <w:t xml:space="preserve"> </w:t>
      </w:r>
      <w:r w:rsidR="00E24F88" w:rsidRPr="0065234C">
        <w:rPr>
          <w:szCs w:val="20"/>
          <w:lang w:val="cs-CZ"/>
        </w:rPr>
        <w:t xml:space="preserve"> </w:t>
      </w:r>
      <w:r w:rsidRPr="0065234C">
        <w:rPr>
          <w:szCs w:val="20"/>
          <w:lang w:val="cs-CZ"/>
        </w:rPr>
        <w:t>za</w:t>
      </w:r>
      <w:r w:rsidR="00E24F88" w:rsidRPr="0065234C">
        <w:rPr>
          <w:szCs w:val="20"/>
          <w:lang w:val="cs-CZ"/>
        </w:rPr>
        <w:t xml:space="preserve"> </w:t>
      </w:r>
      <w:r w:rsidRPr="0065234C">
        <w:rPr>
          <w:szCs w:val="20"/>
          <w:lang w:val="cs-CZ"/>
        </w:rPr>
        <w:t>příslušné</w:t>
      </w:r>
      <w:r w:rsidR="00E24F88" w:rsidRPr="0065234C">
        <w:rPr>
          <w:szCs w:val="20"/>
          <w:lang w:val="cs-CZ"/>
        </w:rPr>
        <w:t xml:space="preserve"> </w:t>
      </w:r>
      <w:r w:rsidR="00737AB6">
        <w:rPr>
          <w:szCs w:val="20"/>
          <w:lang w:val="cs-CZ"/>
        </w:rPr>
        <w:t>v</w:t>
      </w:r>
      <w:r w:rsidRPr="0065234C">
        <w:rPr>
          <w:szCs w:val="20"/>
          <w:lang w:val="cs-CZ"/>
        </w:rPr>
        <w:t>yhodnocovací</w:t>
      </w:r>
      <w:r w:rsidR="00E24F88" w:rsidRPr="0065234C">
        <w:rPr>
          <w:szCs w:val="20"/>
          <w:lang w:val="cs-CZ"/>
        </w:rPr>
        <w:t xml:space="preserve"> </w:t>
      </w:r>
      <w:r w:rsidRPr="0065234C">
        <w:rPr>
          <w:szCs w:val="20"/>
          <w:lang w:val="cs-CZ"/>
        </w:rPr>
        <w:t>období</w:t>
      </w:r>
      <w:r w:rsidR="00E24F88" w:rsidRPr="0065234C">
        <w:rPr>
          <w:szCs w:val="20"/>
          <w:lang w:val="cs-CZ"/>
        </w:rPr>
        <w:t xml:space="preserve"> </w:t>
      </w:r>
      <w:r w:rsidRPr="0065234C">
        <w:rPr>
          <w:szCs w:val="20"/>
        </w:rPr>
        <w:t>Objednatelem,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přičemž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její</w:t>
      </w:r>
      <w:r w:rsidR="00E24F88" w:rsidRPr="0065234C">
        <w:rPr>
          <w:szCs w:val="20"/>
        </w:rPr>
        <w:t xml:space="preserve"> </w:t>
      </w:r>
      <w:r w:rsidRPr="0065234C">
        <w:rPr>
          <w:szCs w:val="20"/>
          <w:lang w:val="cs-CZ"/>
        </w:rPr>
        <w:t>přílohou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bude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Výkaz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plnění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schválený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Objednatelem.</w:t>
      </w:r>
      <w:r w:rsidR="00E24F88" w:rsidRPr="0065234C">
        <w:rPr>
          <w:szCs w:val="20"/>
          <w:lang w:val="cs-CZ"/>
        </w:rPr>
        <w:t xml:space="preserve"> </w:t>
      </w:r>
      <w:r w:rsidRPr="0065234C">
        <w:rPr>
          <w:szCs w:val="20"/>
          <w:lang w:val="cs-CZ"/>
        </w:rPr>
        <w:t>Poskytovatel</w:t>
      </w:r>
      <w:r w:rsidR="00E24F88" w:rsidRPr="0065234C">
        <w:rPr>
          <w:szCs w:val="20"/>
          <w:lang w:val="cs-CZ"/>
        </w:rPr>
        <w:t xml:space="preserve"> </w:t>
      </w:r>
      <w:r w:rsidRPr="0065234C">
        <w:rPr>
          <w:szCs w:val="20"/>
          <w:lang w:val="cs-CZ"/>
        </w:rPr>
        <w:t>není</w:t>
      </w:r>
      <w:r w:rsidR="00E24F88" w:rsidRPr="0065234C">
        <w:rPr>
          <w:szCs w:val="20"/>
          <w:lang w:val="cs-CZ"/>
        </w:rPr>
        <w:t xml:space="preserve"> </w:t>
      </w:r>
      <w:r w:rsidRPr="0065234C">
        <w:rPr>
          <w:szCs w:val="20"/>
          <w:lang w:val="cs-CZ"/>
        </w:rPr>
        <w:t>oprávněn</w:t>
      </w:r>
      <w:r w:rsidR="00E24F88" w:rsidRPr="0065234C">
        <w:rPr>
          <w:szCs w:val="20"/>
          <w:lang w:val="cs-CZ"/>
        </w:rPr>
        <w:t xml:space="preserve"> </w:t>
      </w:r>
      <w:r w:rsidRPr="0065234C">
        <w:rPr>
          <w:szCs w:val="20"/>
          <w:lang w:val="cs-CZ"/>
        </w:rPr>
        <w:t>vystavit</w:t>
      </w:r>
      <w:r w:rsidR="00E24F88" w:rsidRPr="0065234C">
        <w:rPr>
          <w:szCs w:val="20"/>
          <w:lang w:val="cs-CZ"/>
        </w:rPr>
        <w:t xml:space="preserve"> </w:t>
      </w:r>
      <w:r w:rsidRPr="0065234C">
        <w:rPr>
          <w:szCs w:val="20"/>
          <w:lang w:val="cs-CZ"/>
        </w:rPr>
        <w:t>fakturu</w:t>
      </w:r>
      <w:r w:rsidR="00E24F88" w:rsidRPr="0065234C">
        <w:rPr>
          <w:szCs w:val="20"/>
          <w:lang w:val="cs-CZ"/>
        </w:rPr>
        <w:t xml:space="preserve"> </w:t>
      </w:r>
      <w:r w:rsidRPr="0065234C">
        <w:rPr>
          <w:szCs w:val="20"/>
          <w:lang w:val="cs-CZ"/>
        </w:rPr>
        <w:t>na</w:t>
      </w:r>
      <w:r w:rsidR="00E24F88" w:rsidRPr="0065234C">
        <w:rPr>
          <w:szCs w:val="20"/>
          <w:lang w:val="cs-CZ"/>
        </w:rPr>
        <w:t xml:space="preserve"> </w:t>
      </w:r>
      <w:r w:rsidRPr="0065234C">
        <w:rPr>
          <w:szCs w:val="20"/>
          <w:lang w:val="cs-CZ"/>
        </w:rPr>
        <w:t>úhradu</w:t>
      </w:r>
      <w:r w:rsidR="00E24F88" w:rsidRPr="0065234C">
        <w:rPr>
          <w:szCs w:val="20"/>
          <w:lang w:val="cs-CZ"/>
        </w:rPr>
        <w:t xml:space="preserve"> </w:t>
      </w:r>
      <w:r w:rsidRPr="0065234C">
        <w:rPr>
          <w:szCs w:val="20"/>
          <w:lang w:val="cs-CZ"/>
        </w:rPr>
        <w:t>Paušálních</w:t>
      </w:r>
      <w:r w:rsidR="00E24F88" w:rsidRPr="0065234C">
        <w:rPr>
          <w:szCs w:val="20"/>
          <w:lang w:val="cs-CZ"/>
        </w:rPr>
        <w:t xml:space="preserve"> </w:t>
      </w:r>
      <w:r w:rsidRPr="0065234C">
        <w:rPr>
          <w:szCs w:val="20"/>
          <w:lang w:val="cs-CZ"/>
        </w:rPr>
        <w:t>služeb</w:t>
      </w:r>
      <w:r w:rsidR="00E24F88" w:rsidRPr="0065234C">
        <w:rPr>
          <w:szCs w:val="20"/>
          <w:lang w:val="cs-CZ"/>
        </w:rPr>
        <w:t xml:space="preserve"> </w:t>
      </w:r>
      <w:r w:rsidRPr="0065234C">
        <w:rPr>
          <w:szCs w:val="20"/>
          <w:lang w:val="cs-CZ"/>
        </w:rPr>
        <w:t>před</w:t>
      </w:r>
      <w:r w:rsidR="00E24F88" w:rsidRPr="0065234C">
        <w:rPr>
          <w:szCs w:val="20"/>
          <w:lang w:val="cs-CZ"/>
        </w:rPr>
        <w:t xml:space="preserve"> </w:t>
      </w:r>
      <w:r w:rsidRPr="0065234C">
        <w:rPr>
          <w:szCs w:val="20"/>
          <w:lang w:val="cs-CZ"/>
        </w:rPr>
        <w:t>schválením</w:t>
      </w:r>
      <w:r w:rsidR="00E24F88" w:rsidRPr="0065234C">
        <w:rPr>
          <w:szCs w:val="20"/>
          <w:lang w:val="cs-CZ"/>
        </w:rPr>
        <w:t xml:space="preserve"> </w:t>
      </w:r>
      <w:r w:rsidR="00FF0B04" w:rsidRPr="0065234C">
        <w:rPr>
          <w:szCs w:val="20"/>
        </w:rPr>
        <w:t>Výkaz</w:t>
      </w:r>
      <w:r w:rsidR="00FF0B04" w:rsidRPr="0065234C">
        <w:rPr>
          <w:szCs w:val="20"/>
          <w:lang w:val="cs-CZ"/>
        </w:rPr>
        <w:t>u</w:t>
      </w:r>
      <w:r w:rsidR="00E24F88" w:rsidRPr="0065234C">
        <w:rPr>
          <w:szCs w:val="20"/>
        </w:rPr>
        <w:t xml:space="preserve"> </w:t>
      </w:r>
      <w:r w:rsidR="00FF0B04" w:rsidRPr="0065234C">
        <w:rPr>
          <w:szCs w:val="20"/>
        </w:rPr>
        <w:t>plnění</w:t>
      </w:r>
      <w:r w:rsidR="00E24F88" w:rsidRPr="0065234C">
        <w:rPr>
          <w:szCs w:val="20"/>
          <w:lang w:val="cs-CZ"/>
        </w:rPr>
        <w:t xml:space="preserve"> </w:t>
      </w:r>
      <w:r w:rsidR="00FF0B04" w:rsidRPr="0065234C">
        <w:rPr>
          <w:szCs w:val="20"/>
          <w:lang w:val="cs-CZ"/>
        </w:rPr>
        <w:t>ze</w:t>
      </w:r>
      <w:r w:rsidR="00E24F88" w:rsidRPr="0065234C">
        <w:rPr>
          <w:szCs w:val="20"/>
          <w:lang w:val="cs-CZ"/>
        </w:rPr>
        <w:t xml:space="preserve"> </w:t>
      </w:r>
      <w:r w:rsidR="00FF0B04" w:rsidRPr="0065234C">
        <w:rPr>
          <w:szCs w:val="20"/>
          <w:lang w:val="cs-CZ"/>
        </w:rPr>
        <w:t>strany</w:t>
      </w:r>
      <w:r w:rsidR="00E24F88" w:rsidRPr="0065234C">
        <w:rPr>
          <w:szCs w:val="20"/>
          <w:lang w:val="cs-CZ"/>
        </w:rPr>
        <w:t xml:space="preserve"> </w:t>
      </w:r>
      <w:r w:rsidR="00FF0B04" w:rsidRPr="0065234C">
        <w:rPr>
          <w:szCs w:val="20"/>
          <w:lang w:val="cs-CZ"/>
        </w:rPr>
        <w:t>Objednatele</w:t>
      </w:r>
      <w:r w:rsidR="00E24F88" w:rsidRPr="0065234C">
        <w:rPr>
          <w:szCs w:val="20"/>
          <w:lang w:val="cs-CZ"/>
        </w:rPr>
        <w:t xml:space="preserve"> </w:t>
      </w:r>
      <w:r w:rsidR="00FF0B04" w:rsidRPr="0065234C">
        <w:rPr>
          <w:szCs w:val="20"/>
          <w:lang w:val="cs-CZ"/>
        </w:rPr>
        <w:t>za</w:t>
      </w:r>
      <w:r w:rsidR="00E24F88" w:rsidRPr="0065234C">
        <w:rPr>
          <w:szCs w:val="20"/>
          <w:lang w:val="cs-CZ"/>
        </w:rPr>
        <w:t xml:space="preserve"> </w:t>
      </w:r>
      <w:r w:rsidR="00FF0B04" w:rsidRPr="0065234C">
        <w:rPr>
          <w:szCs w:val="20"/>
          <w:lang w:val="cs-CZ"/>
        </w:rPr>
        <w:t>příslušné</w:t>
      </w:r>
      <w:r w:rsidR="00E24F88" w:rsidRPr="0065234C">
        <w:rPr>
          <w:szCs w:val="20"/>
          <w:lang w:val="cs-CZ"/>
        </w:rPr>
        <w:t xml:space="preserve"> </w:t>
      </w:r>
      <w:r w:rsidR="00CF27FB">
        <w:rPr>
          <w:szCs w:val="20"/>
          <w:lang w:val="cs-CZ"/>
        </w:rPr>
        <w:t>V</w:t>
      </w:r>
      <w:r w:rsidR="00FF0B04" w:rsidRPr="0065234C">
        <w:rPr>
          <w:szCs w:val="20"/>
          <w:lang w:val="cs-CZ"/>
        </w:rPr>
        <w:t>yhodnocovací</w:t>
      </w:r>
      <w:r w:rsidR="00E24F88" w:rsidRPr="0065234C">
        <w:rPr>
          <w:szCs w:val="20"/>
          <w:lang w:val="cs-CZ"/>
        </w:rPr>
        <w:t xml:space="preserve"> </w:t>
      </w:r>
      <w:r w:rsidR="00FF0B04" w:rsidRPr="0065234C">
        <w:rPr>
          <w:szCs w:val="20"/>
          <w:lang w:val="cs-CZ"/>
        </w:rPr>
        <w:t>období</w:t>
      </w:r>
      <w:r w:rsidR="00FE511C" w:rsidRPr="0065234C">
        <w:rPr>
          <w:szCs w:val="20"/>
          <w:lang w:val="cs-CZ"/>
        </w:rPr>
        <w:t>.</w:t>
      </w:r>
    </w:p>
    <w:bookmarkEnd w:id="64"/>
    <w:bookmarkEnd w:id="65"/>
    <w:p w:rsidR="0032073B" w:rsidRPr="0065234C" w:rsidRDefault="00022472" w:rsidP="00561A9A">
      <w:pPr>
        <w:pStyle w:val="RLTextlnkuslovan"/>
        <w:spacing w:before="60" w:after="60"/>
        <w:ind w:left="0" w:firstLine="0"/>
        <w:rPr>
          <w:szCs w:val="20"/>
        </w:rPr>
      </w:pPr>
      <w:r>
        <w:rPr>
          <w:szCs w:val="20"/>
          <w:lang w:val="cs-CZ"/>
        </w:rPr>
        <w:t>Doba</w:t>
      </w:r>
      <w:r w:rsidR="00E24F88" w:rsidRPr="0065234C">
        <w:rPr>
          <w:szCs w:val="20"/>
        </w:rPr>
        <w:t xml:space="preserve"> </w:t>
      </w:r>
      <w:r w:rsidR="0032073B" w:rsidRPr="0065234C">
        <w:rPr>
          <w:szCs w:val="20"/>
        </w:rPr>
        <w:t>splatnosti</w:t>
      </w:r>
      <w:r w:rsidR="00E24F88" w:rsidRPr="0065234C">
        <w:rPr>
          <w:szCs w:val="20"/>
        </w:rPr>
        <w:t xml:space="preserve"> </w:t>
      </w:r>
      <w:r w:rsidR="0032073B" w:rsidRPr="0065234C">
        <w:rPr>
          <w:szCs w:val="20"/>
        </w:rPr>
        <w:t>fakturovaných</w:t>
      </w:r>
      <w:r w:rsidR="00E24F88" w:rsidRPr="0065234C">
        <w:rPr>
          <w:szCs w:val="20"/>
        </w:rPr>
        <w:t xml:space="preserve"> </w:t>
      </w:r>
      <w:r w:rsidR="0032073B" w:rsidRPr="0065234C">
        <w:rPr>
          <w:szCs w:val="20"/>
        </w:rPr>
        <w:t>částek</w:t>
      </w:r>
      <w:r w:rsidR="00E24F88" w:rsidRPr="0065234C">
        <w:rPr>
          <w:szCs w:val="20"/>
        </w:rPr>
        <w:t xml:space="preserve"> </w:t>
      </w:r>
      <w:r w:rsidR="0032073B" w:rsidRPr="0065234C">
        <w:rPr>
          <w:szCs w:val="20"/>
        </w:rPr>
        <w:t>je</w:t>
      </w:r>
      <w:r w:rsidR="00E24F88" w:rsidRPr="0065234C">
        <w:rPr>
          <w:szCs w:val="20"/>
        </w:rPr>
        <w:t xml:space="preserve"> </w:t>
      </w:r>
      <w:r w:rsidR="0032073B" w:rsidRPr="0065234C">
        <w:rPr>
          <w:szCs w:val="20"/>
        </w:rPr>
        <w:t>stanovena</w:t>
      </w:r>
      <w:r w:rsidR="00E24F88" w:rsidRPr="0065234C">
        <w:rPr>
          <w:szCs w:val="20"/>
        </w:rPr>
        <w:t xml:space="preserve"> </w:t>
      </w:r>
      <w:r w:rsidR="0032073B" w:rsidRPr="0065234C">
        <w:rPr>
          <w:szCs w:val="20"/>
        </w:rPr>
        <w:t>na</w:t>
      </w:r>
      <w:r w:rsidR="00E24F88" w:rsidRPr="0065234C">
        <w:rPr>
          <w:szCs w:val="20"/>
        </w:rPr>
        <w:t xml:space="preserve"> </w:t>
      </w:r>
      <w:r w:rsidR="009A223E" w:rsidRPr="0065234C">
        <w:rPr>
          <w:szCs w:val="20"/>
          <w:lang w:val="cs-CZ"/>
        </w:rPr>
        <w:t>30</w:t>
      </w:r>
      <w:r w:rsidR="00E24F88" w:rsidRPr="0065234C">
        <w:rPr>
          <w:szCs w:val="20"/>
        </w:rPr>
        <w:t xml:space="preserve"> </w:t>
      </w:r>
      <w:r w:rsidR="0032073B" w:rsidRPr="0065234C">
        <w:rPr>
          <w:szCs w:val="20"/>
        </w:rPr>
        <w:t>dní</w:t>
      </w:r>
      <w:r w:rsidR="00E24F88" w:rsidRPr="0065234C">
        <w:rPr>
          <w:szCs w:val="20"/>
        </w:rPr>
        <w:t xml:space="preserve"> </w:t>
      </w:r>
      <w:r w:rsidR="0032073B" w:rsidRPr="0065234C">
        <w:rPr>
          <w:szCs w:val="20"/>
        </w:rPr>
        <w:t>od</w:t>
      </w:r>
      <w:r w:rsidR="00E24F88" w:rsidRPr="0065234C">
        <w:rPr>
          <w:szCs w:val="20"/>
        </w:rPr>
        <w:t xml:space="preserve"> </w:t>
      </w:r>
      <w:r w:rsidR="0032073B" w:rsidRPr="0065234C">
        <w:rPr>
          <w:szCs w:val="20"/>
        </w:rPr>
        <w:t>doručení</w:t>
      </w:r>
      <w:r w:rsidR="00E24F88" w:rsidRPr="0065234C">
        <w:rPr>
          <w:szCs w:val="20"/>
        </w:rPr>
        <w:t xml:space="preserve"> </w:t>
      </w:r>
      <w:r w:rsidR="0032073B" w:rsidRPr="0065234C">
        <w:rPr>
          <w:szCs w:val="20"/>
        </w:rPr>
        <w:t>faktury</w:t>
      </w:r>
      <w:r w:rsidR="00E24F88" w:rsidRPr="0065234C">
        <w:rPr>
          <w:szCs w:val="20"/>
        </w:rPr>
        <w:t xml:space="preserve"> </w:t>
      </w:r>
      <w:r w:rsidR="0032073B" w:rsidRPr="0065234C">
        <w:rPr>
          <w:szCs w:val="20"/>
        </w:rPr>
        <w:t>Objednateli.</w:t>
      </w:r>
      <w:r w:rsidR="00E24F88" w:rsidRPr="0065234C">
        <w:rPr>
          <w:szCs w:val="20"/>
        </w:rPr>
        <w:t xml:space="preserve"> </w:t>
      </w:r>
      <w:r w:rsidR="0032073B" w:rsidRPr="0065234C">
        <w:rPr>
          <w:szCs w:val="20"/>
        </w:rPr>
        <w:t>Poskytovatel</w:t>
      </w:r>
      <w:r w:rsidR="00E24F88" w:rsidRPr="0065234C">
        <w:rPr>
          <w:szCs w:val="20"/>
        </w:rPr>
        <w:t xml:space="preserve"> </w:t>
      </w:r>
      <w:r w:rsidR="0032073B" w:rsidRPr="0065234C">
        <w:rPr>
          <w:szCs w:val="20"/>
        </w:rPr>
        <w:t>se</w:t>
      </w:r>
      <w:r w:rsidR="000C2433">
        <w:rPr>
          <w:szCs w:val="20"/>
          <w:lang w:val="cs-CZ"/>
        </w:rPr>
        <w:t> </w:t>
      </w:r>
      <w:r w:rsidR="0032073B" w:rsidRPr="0065234C">
        <w:rPr>
          <w:szCs w:val="20"/>
        </w:rPr>
        <w:t>zavazuje</w:t>
      </w:r>
      <w:r w:rsidR="00E24F88" w:rsidRPr="0065234C">
        <w:rPr>
          <w:szCs w:val="20"/>
        </w:rPr>
        <w:t xml:space="preserve"> </w:t>
      </w:r>
      <w:r w:rsidR="0032073B" w:rsidRPr="0065234C">
        <w:rPr>
          <w:szCs w:val="20"/>
        </w:rPr>
        <w:t>odeslat</w:t>
      </w:r>
      <w:r w:rsidR="00E24F88" w:rsidRPr="0065234C">
        <w:rPr>
          <w:szCs w:val="20"/>
        </w:rPr>
        <w:t xml:space="preserve"> </w:t>
      </w:r>
      <w:r w:rsidR="0032073B" w:rsidRPr="0065234C">
        <w:rPr>
          <w:szCs w:val="20"/>
        </w:rPr>
        <w:t>daňový</w:t>
      </w:r>
      <w:r w:rsidR="00E24F88" w:rsidRPr="0065234C">
        <w:rPr>
          <w:szCs w:val="20"/>
        </w:rPr>
        <w:t xml:space="preserve"> </w:t>
      </w:r>
      <w:r w:rsidR="0032073B" w:rsidRPr="0065234C">
        <w:rPr>
          <w:szCs w:val="20"/>
        </w:rPr>
        <w:t>doklad</w:t>
      </w:r>
      <w:r w:rsidR="00E24F88" w:rsidRPr="0065234C">
        <w:rPr>
          <w:szCs w:val="20"/>
        </w:rPr>
        <w:t xml:space="preserve"> </w:t>
      </w:r>
      <w:r w:rsidR="0032073B" w:rsidRPr="0065234C">
        <w:rPr>
          <w:szCs w:val="20"/>
        </w:rPr>
        <w:t>Objednateli</w:t>
      </w:r>
      <w:r w:rsidR="00E24F88" w:rsidRPr="0065234C">
        <w:rPr>
          <w:szCs w:val="20"/>
        </w:rPr>
        <w:t xml:space="preserve"> </w:t>
      </w:r>
      <w:r w:rsidR="0032073B" w:rsidRPr="0065234C">
        <w:rPr>
          <w:szCs w:val="20"/>
        </w:rPr>
        <w:t>nejpozději</w:t>
      </w:r>
      <w:r w:rsidR="00E24F88" w:rsidRPr="0065234C">
        <w:rPr>
          <w:szCs w:val="20"/>
        </w:rPr>
        <w:t xml:space="preserve"> </w:t>
      </w:r>
      <w:r w:rsidR="0032073B" w:rsidRPr="0065234C">
        <w:rPr>
          <w:szCs w:val="20"/>
        </w:rPr>
        <w:t>následující</w:t>
      </w:r>
      <w:r w:rsidR="00E24F88" w:rsidRPr="0065234C">
        <w:rPr>
          <w:szCs w:val="20"/>
        </w:rPr>
        <w:t xml:space="preserve"> </w:t>
      </w:r>
      <w:r w:rsidR="0032073B" w:rsidRPr="0065234C">
        <w:rPr>
          <w:szCs w:val="20"/>
        </w:rPr>
        <w:t>pracovní</w:t>
      </w:r>
      <w:r w:rsidR="00E24F88" w:rsidRPr="0065234C">
        <w:rPr>
          <w:szCs w:val="20"/>
        </w:rPr>
        <w:t xml:space="preserve"> </w:t>
      </w:r>
      <w:r w:rsidR="0032073B" w:rsidRPr="0065234C">
        <w:rPr>
          <w:szCs w:val="20"/>
        </w:rPr>
        <w:t>den</w:t>
      </w:r>
      <w:r w:rsidR="00E24F88" w:rsidRPr="0065234C">
        <w:rPr>
          <w:szCs w:val="20"/>
        </w:rPr>
        <w:t xml:space="preserve"> </w:t>
      </w:r>
      <w:r w:rsidR="0032073B" w:rsidRPr="0065234C">
        <w:rPr>
          <w:szCs w:val="20"/>
        </w:rPr>
        <w:t>po</w:t>
      </w:r>
      <w:r w:rsidR="00E24F88" w:rsidRPr="0065234C">
        <w:rPr>
          <w:szCs w:val="20"/>
        </w:rPr>
        <w:t xml:space="preserve"> </w:t>
      </w:r>
      <w:r w:rsidR="0032073B" w:rsidRPr="0065234C">
        <w:rPr>
          <w:szCs w:val="20"/>
        </w:rPr>
        <w:t>jeho</w:t>
      </w:r>
      <w:r w:rsidR="00E24F88" w:rsidRPr="0065234C">
        <w:rPr>
          <w:szCs w:val="20"/>
        </w:rPr>
        <w:t xml:space="preserve"> </w:t>
      </w:r>
      <w:r w:rsidR="0032073B" w:rsidRPr="0065234C">
        <w:rPr>
          <w:szCs w:val="20"/>
        </w:rPr>
        <w:t>vystavení.</w:t>
      </w:r>
      <w:r w:rsidR="00E24F88" w:rsidRPr="0065234C">
        <w:rPr>
          <w:szCs w:val="20"/>
        </w:rPr>
        <w:t xml:space="preserve"> </w:t>
      </w:r>
      <w:r w:rsidR="0032073B" w:rsidRPr="0065234C">
        <w:rPr>
          <w:szCs w:val="20"/>
        </w:rPr>
        <w:t>V</w:t>
      </w:r>
      <w:r w:rsidR="00E24F88" w:rsidRPr="0065234C">
        <w:rPr>
          <w:szCs w:val="20"/>
        </w:rPr>
        <w:t xml:space="preserve"> </w:t>
      </w:r>
      <w:r w:rsidR="0032073B" w:rsidRPr="0065234C">
        <w:rPr>
          <w:szCs w:val="20"/>
        </w:rPr>
        <w:t>případě,</w:t>
      </w:r>
      <w:r w:rsidR="00E24F88" w:rsidRPr="0065234C">
        <w:rPr>
          <w:szCs w:val="20"/>
        </w:rPr>
        <w:t xml:space="preserve"> </w:t>
      </w:r>
      <w:r w:rsidR="0032073B" w:rsidRPr="0065234C">
        <w:rPr>
          <w:szCs w:val="20"/>
        </w:rPr>
        <w:t>že</w:t>
      </w:r>
      <w:r w:rsidR="00E24F88" w:rsidRPr="0065234C">
        <w:rPr>
          <w:szCs w:val="20"/>
        </w:rPr>
        <w:t xml:space="preserve"> </w:t>
      </w:r>
      <w:r w:rsidR="0032073B" w:rsidRPr="0065234C">
        <w:rPr>
          <w:szCs w:val="20"/>
        </w:rPr>
        <w:t>má</w:t>
      </w:r>
      <w:r w:rsidR="00E24F88" w:rsidRPr="0065234C">
        <w:rPr>
          <w:szCs w:val="20"/>
        </w:rPr>
        <w:t xml:space="preserve"> </w:t>
      </w:r>
      <w:r>
        <w:rPr>
          <w:szCs w:val="20"/>
          <w:lang w:val="cs-CZ"/>
        </w:rPr>
        <w:t>doba</w:t>
      </w:r>
      <w:r w:rsidR="00E24F88" w:rsidRPr="0065234C">
        <w:rPr>
          <w:szCs w:val="20"/>
        </w:rPr>
        <w:t xml:space="preserve"> </w:t>
      </w:r>
      <w:r w:rsidR="0032073B" w:rsidRPr="0065234C">
        <w:rPr>
          <w:szCs w:val="20"/>
        </w:rPr>
        <w:t>splatnosti</w:t>
      </w:r>
      <w:r w:rsidR="00E24F88" w:rsidRPr="0065234C">
        <w:rPr>
          <w:szCs w:val="20"/>
        </w:rPr>
        <w:t xml:space="preserve"> </w:t>
      </w:r>
      <w:r w:rsidR="0032073B" w:rsidRPr="0065234C">
        <w:rPr>
          <w:szCs w:val="20"/>
        </w:rPr>
        <w:t>faktury</w:t>
      </w:r>
      <w:r w:rsidR="00E24F88" w:rsidRPr="0065234C">
        <w:rPr>
          <w:szCs w:val="20"/>
        </w:rPr>
        <w:t xml:space="preserve"> </w:t>
      </w:r>
      <w:r w:rsidR="0032073B" w:rsidRPr="0065234C">
        <w:rPr>
          <w:szCs w:val="20"/>
        </w:rPr>
        <w:t>uplynout</w:t>
      </w:r>
      <w:r w:rsidR="00E24F88" w:rsidRPr="0065234C">
        <w:rPr>
          <w:szCs w:val="20"/>
        </w:rPr>
        <w:t xml:space="preserve"> </w:t>
      </w:r>
      <w:r w:rsidR="0032073B" w:rsidRPr="0065234C">
        <w:rPr>
          <w:szCs w:val="20"/>
        </w:rPr>
        <w:t>v</w:t>
      </w:r>
      <w:r w:rsidR="00E24F88" w:rsidRPr="0065234C">
        <w:rPr>
          <w:szCs w:val="20"/>
        </w:rPr>
        <w:t xml:space="preserve"> </w:t>
      </w:r>
      <w:r w:rsidR="0032073B" w:rsidRPr="0065234C">
        <w:rPr>
          <w:szCs w:val="20"/>
        </w:rPr>
        <w:t>období</w:t>
      </w:r>
      <w:r w:rsidR="00E24F88" w:rsidRPr="0065234C">
        <w:rPr>
          <w:szCs w:val="20"/>
        </w:rPr>
        <w:t xml:space="preserve"> </w:t>
      </w:r>
      <w:r w:rsidR="0032073B" w:rsidRPr="0065234C">
        <w:rPr>
          <w:szCs w:val="20"/>
        </w:rPr>
        <w:t>od</w:t>
      </w:r>
      <w:r w:rsidR="00E24F88" w:rsidRPr="0065234C">
        <w:rPr>
          <w:szCs w:val="20"/>
        </w:rPr>
        <w:t xml:space="preserve"> </w:t>
      </w:r>
      <w:r w:rsidR="0032073B" w:rsidRPr="0065234C">
        <w:rPr>
          <w:szCs w:val="20"/>
        </w:rPr>
        <w:t>16.</w:t>
      </w:r>
      <w:r w:rsidR="00E24F88" w:rsidRPr="0065234C">
        <w:rPr>
          <w:szCs w:val="20"/>
        </w:rPr>
        <w:t xml:space="preserve"> </w:t>
      </w:r>
      <w:r w:rsidR="0032073B" w:rsidRPr="0065234C">
        <w:rPr>
          <w:szCs w:val="20"/>
        </w:rPr>
        <w:t>do</w:t>
      </w:r>
      <w:r w:rsidR="00E24F88" w:rsidRPr="0065234C">
        <w:rPr>
          <w:szCs w:val="20"/>
        </w:rPr>
        <w:t xml:space="preserve"> </w:t>
      </w:r>
      <w:r w:rsidR="0032073B" w:rsidRPr="0065234C">
        <w:rPr>
          <w:szCs w:val="20"/>
        </w:rPr>
        <w:t>31.</w:t>
      </w:r>
      <w:r w:rsidR="00E24F88" w:rsidRPr="0065234C">
        <w:rPr>
          <w:szCs w:val="20"/>
        </w:rPr>
        <w:t xml:space="preserve"> </w:t>
      </w:r>
      <w:r w:rsidR="0032073B" w:rsidRPr="0065234C">
        <w:rPr>
          <w:szCs w:val="20"/>
        </w:rPr>
        <w:t>prosince,</w:t>
      </w:r>
      <w:r w:rsidR="00E24F88" w:rsidRPr="0065234C">
        <w:rPr>
          <w:szCs w:val="20"/>
        </w:rPr>
        <w:t xml:space="preserve"> </w:t>
      </w:r>
      <w:r w:rsidR="0032073B" w:rsidRPr="0065234C">
        <w:rPr>
          <w:szCs w:val="20"/>
        </w:rPr>
        <w:t>bude</w:t>
      </w:r>
      <w:r w:rsidR="00E24F88" w:rsidRPr="0065234C">
        <w:rPr>
          <w:szCs w:val="20"/>
        </w:rPr>
        <w:t xml:space="preserve"> </w:t>
      </w:r>
      <w:r w:rsidR="0032073B" w:rsidRPr="0065234C">
        <w:rPr>
          <w:szCs w:val="20"/>
        </w:rPr>
        <w:t>se</w:t>
      </w:r>
      <w:r w:rsidR="00E24F88" w:rsidRPr="0065234C">
        <w:rPr>
          <w:szCs w:val="20"/>
        </w:rPr>
        <w:t xml:space="preserve"> </w:t>
      </w:r>
      <w:r w:rsidR="0032073B" w:rsidRPr="0065234C">
        <w:rPr>
          <w:szCs w:val="20"/>
        </w:rPr>
        <w:t>za</w:t>
      </w:r>
      <w:r w:rsidR="00E24F88" w:rsidRPr="0065234C">
        <w:rPr>
          <w:szCs w:val="20"/>
        </w:rPr>
        <w:t xml:space="preserve"> </w:t>
      </w:r>
      <w:r w:rsidR="0032073B" w:rsidRPr="0065234C">
        <w:rPr>
          <w:szCs w:val="20"/>
        </w:rPr>
        <w:t>poslední</w:t>
      </w:r>
      <w:r w:rsidR="00E24F88" w:rsidRPr="0065234C">
        <w:rPr>
          <w:szCs w:val="20"/>
        </w:rPr>
        <w:t xml:space="preserve"> </w:t>
      </w:r>
      <w:r w:rsidR="0032073B" w:rsidRPr="0065234C">
        <w:rPr>
          <w:szCs w:val="20"/>
        </w:rPr>
        <w:t>den</w:t>
      </w:r>
      <w:r w:rsidR="00E24F88" w:rsidRPr="0065234C">
        <w:rPr>
          <w:szCs w:val="20"/>
        </w:rPr>
        <w:t xml:space="preserve"> </w:t>
      </w:r>
      <w:r>
        <w:rPr>
          <w:szCs w:val="20"/>
          <w:lang w:val="cs-CZ"/>
        </w:rPr>
        <w:t>doby</w:t>
      </w:r>
      <w:r w:rsidR="00E24F88" w:rsidRPr="0065234C">
        <w:rPr>
          <w:szCs w:val="20"/>
        </w:rPr>
        <w:t xml:space="preserve"> </w:t>
      </w:r>
      <w:r w:rsidR="0032073B" w:rsidRPr="0065234C">
        <w:rPr>
          <w:szCs w:val="20"/>
        </w:rPr>
        <w:t>splatnosti</w:t>
      </w:r>
      <w:r w:rsidR="00E24F88" w:rsidRPr="0065234C">
        <w:rPr>
          <w:szCs w:val="20"/>
        </w:rPr>
        <w:t xml:space="preserve"> </w:t>
      </w:r>
      <w:r w:rsidR="0032073B" w:rsidRPr="0065234C">
        <w:rPr>
          <w:szCs w:val="20"/>
        </w:rPr>
        <w:t>takovéto</w:t>
      </w:r>
      <w:r w:rsidR="00E24F88" w:rsidRPr="0065234C">
        <w:rPr>
          <w:szCs w:val="20"/>
        </w:rPr>
        <w:t xml:space="preserve"> </w:t>
      </w:r>
      <w:r w:rsidR="0032073B" w:rsidRPr="0065234C">
        <w:rPr>
          <w:szCs w:val="20"/>
        </w:rPr>
        <w:t>faktury</w:t>
      </w:r>
      <w:r w:rsidR="00E24F88" w:rsidRPr="0065234C">
        <w:rPr>
          <w:szCs w:val="20"/>
        </w:rPr>
        <w:t xml:space="preserve"> </w:t>
      </w:r>
      <w:r w:rsidR="0032073B" w:rsidRPr="0065234C">
        <w:rPr>
          <w:szCs w:val="20"/>
        </w:rPr>
        <w:t>považovat</w:t>
      </w:r>
      <w:r w:rsidR="00E24F88" w:rsidRPr="0065234C">
        <w:rPr>
          <w:szCs w:val="20"/>
        </w:rPr>
        <w:t xml:space="preserve"> </w:t>
      </w:r>
      <w:r w:rsidR="0032073B" w:rsidRPr="0065234C">
        <w:rPr>
          <w:szCs w:val="20"/>
        </w:rPr>
        <w:t>třetí</w:t>
      </w:r>
      <w:r w:rsidR="00E24F88" w:rsidRPr="0065234C">
        <w:rPr>
          <w:szCs w:val="20"/>
        </w:rPr>
        <w:t xml:space="preserve"> </w:t>
      </w:r>
      <w:r w:rsidR="0032073B" w:rsidRPr="0065234C">
        <w:rPr>
          <w:szCs w:val="20"/>
        </w:rPr>
        <w:t>pracovní</w:t>
      </w:r>
      <w:r w:rsidR="00E24F88" w:rsidRPr="0065234C">
        <w:rPr>
          <w:szCs w:val="20"/>
        </w:rPr>
        <w:t xml:space="preserve"> </w:t>
      </w:r>
      <w:r w:rsidR="0032073B" w:rsidRPr="0065234C">
        <w:rPr>
          <w:szCs w:val="20"/>
        </w:rPr>
        <w:t>den</w:t>
      </w:r>
      <w:r w:rsidR="00E24F88" w:rsidRPr="0065234C">
        <w:rPr>
          <w:szCs w:val="20"/>
        </w:rPr>
        <w:t xml:space="preserve"> </w:t>
      </w:r>
      <w:r w:rsidR="0032073B" w:rsidRPr="0065234C">
        <w:rPr>
          <w:szCs w:val="20"/>
        </w:rPr>
        <w:t>po</w:t>
      </w:r>
      <w:r w:rsidR="00E24F88" w:rsidRPr="0065234C">
        <w:rPr>
          <w:szCs w:val="20"/>
        </w:rPr>
        <w:t xml:space="preserve"> </w:t>
      </w:r>
      <w:r w:rsidR="0032073B" w:rsidRPr="0065234C">
        <w:rPr>
          <w:szCs w:val="20"/>
        </w:rPr>
        <w:t>skončení</w:t>
      </w:r>
      <w:r w:rsidR="00E24F88" w:rsidRPr="0065234C">
        <w:rPr>
          <w:szCs w:val="20"/>
        </w:rPr>
        <w:t xml:space="preserve"> </w:t>
      </w:r>
      <w:r w:rsidR="0032073B" w:rsidRPr="0065234C">
        <w:rPr>
          <w:szCs w:val="20"/>
        </w:rPr>
        <w:t>uvedeného</w:t>
      </w:r>
      <w:r w:rsidR="00E24F88" w:rsidRPr="0065234C">
        <w:rPr>
          <w:szCs w:val="20"/>
        </w:rPr>
        <w:t xml:space="preserve"> </w:t>
      </w:r>
      <w:r w:rsidR="0032073B" w:rsidRPr="0065234C">
        <w:rPr>
          <w:szCs w:val="20"/>
        </w:rPr>
        <w:t>období.</w:t>
      </w:r>
    </w:p>
    <w:p w:rsidR="0032073B" w:rsidRPr="0065234C" w:rsidRDefault="0032073B" w:rsidP="00561A9A">
      <w:pPr>
        <w:pStyle w:val="RLTextlnkuslovan"/>
        <w:spacing w:before="60" w:after="60"/>
        <w:ind w:left="0" w:firstLine="0"/>
        <w:rPr>
          <w:szCs w:val="20"/>
        </w:rPr>
      </w:pPr>
      <w:r w:rsidRPr="0065234C">
        <w:rPr>
          <w:szCs w:val="20"/>
        </w:rPr>
        <w:t>Všechny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faktury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musí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splňovat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náležitosti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obchodní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listiny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ve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smyslu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§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435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občanského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zákoníku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a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řádného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daňového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dokladu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požadované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zákonem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č.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235/2004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Sb.,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o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dani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z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přidané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hodnot</w:t>
      </w:r>
      <w:r w:rsidR="00071B7B" w:rsidRPr="0065234C">
        <w:rPr>
          <w:szCs w:val="20"/>
        </w:rPr>
        <w:t>y,</w:t>
      </w:r>
      <w:r w:rsidR="00E24F88" w:rsidRPr="0065234C">
        <w:rPr>
          <w:szCs w:val="20"/>
        </w:rPr>
        <w:t xml:space="preserve"> </w:t>
      </w:r>
      <w:r w:rsidR="00071B7B" w:rsidRPr="0065234C">
        <w:rPr>
          <w:szCs w:val="20"/>
        </w:rPr>
        <w:t>ve</w:t>
      </w:r>
      <w:r w:rsidR="00E24F88" w:rsidRPr="0065234C">
        <w:rPr>
          <w:szCs w:val="20"/>
        </w:rPr>
        <w:t xml:space="preserve"> </w:t>
      </w:r>
      <w:r w:rsidR="00071B7B" w:rsidRPr="0065234C">
        <w:rPr>
          <w:szCs w:val="20"/>
        </w:rPr>
        <w:t>znění</w:t>
      </w:r>
      <w:r w:rsidR="00E24F88" w:rsidRPr="0065234C">
        <w:rPr>
          <w:szCs w:val="20"/>
        </w:rPr>
        <w:t xml:space="preserve"> </w:t>
      </w:r>
      <w:r w:rsidR="00071B7B" w:rsidRPr="0065234C">
        <w:rPr>
          <w:szCs w:val="20"/>
        </w:rPr>
        <w:t>pozdějších</w:t>
      </w:r>
      <w:r w:rsidR="00E24F88" w:rsidRPr="0065234C">
        <w:rPr>
          <w:szCs w:val="20"/>
        </w:rPr>
        <w:t xml:space="preserve"> </w:t>
      </w:r>
      <w:r w:rsidR="00071B7B" w:rsidRPr="0065234C">
        <w:rPr>
          <w:szCs w:val="20"/>
        </w:rPr>
        <w:t>předpisů</w:t>
      </w:r>
      <w:r w:rsidRPr="0065234C">
        <w:rPr>
          <w:szCs w:val="20"/>
        </w:rPr>
        <w:t>.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Faktura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bude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vždy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obsahovat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Výkaz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plnění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nebo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jinou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přílohu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osvědčující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poskytnutí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plnění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dle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této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Smlouvy.</w:t>
      </w:r>
    </w:p>
    <w:p w:rsidR="0032073B" w:rsidRPr="0065234C" w:rsidRDefault="0032073B" w:rsidP="00561A9A">
      <w:pPr>
        <w:pStyle w:val="RLTextlnkuslovan"/>
        <w:spacing w:before="60" w:after="60"/>
        <w:ind w:left="0" w:firstLine="0"/>
        <w:rPr>
          <w:szCs w:val="20"/>
        </w:rPr>
      </w:pPr>
      <w:r w:rsidRPr="0065234C">
        <w:rPr>
          <w:szCs w:val="20"/>
        </w:rPr>
        <w:t>Nebude-li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faktura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obsahovat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stanovené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náležitosti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a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přílohy,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nebo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v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ní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nebudou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správně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uvedené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údaje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dle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této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Smlouvy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je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Objednatel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oprávněn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vrátit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ji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v</w:t>
      </w:r>
      <w:r w:rsidR="00E24F88" w:rsidRPr="0065234C">
        <w:rPr>
          <w:szCs w:val="20"/>
        </w:rPr>
        <w:t xml:space="preserve"> </w:t>
      </w:r>
      <w:r w:rsidR="00022472">
        <w:rPr>
          <w:szCs w:val="20"/>
          <w:lang w:val="cs-CZ"/>
        </w:rPr>
        <w:t>době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její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splatnosti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Poskytovateli.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V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takovém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případě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se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přeruší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běh</w:t>
      </w:r>
      <w:r w:rsidR="00E24F88" w:rsidRPr="0065234C">
        <w:rPr>
          <w:szCs w:val="20"/>
        </w:rPr>
        <w:t xml:space="preserve"> </w:t>
      </w:r>
      <w:r w:rsidR="00022472">
        <w:rPr>
          <w:szCs w:val="20"/>
          <w:lang w:val="cs-CZ"/>
        </w:rPr>
        <w:t>doby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splatnosti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a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nová</w:t>
      </w:r>
      <w:r w:rsidR="00E24F88" w:rsidRPr="0065234C">
        <w:rPr>
          <w:szCs w:val="20"/>
        </w:rPr>
        <w:t xml:space="preserve"> </w:t>
      </w:r>
      <w:r w:rsidR="00022472">
        <w:rPr>
          <w:szCs w:val="20"/>
          <w:lang w:val="cs-CZ"/>
        </w:rPr>
        <w:t>doba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splatnosti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počne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běžet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doručením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opravené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faktury.</w:t>
      </w:r>
    </w:p>
    <w:p w:rsidR="0032073B" w:rsidRPr="0065234C" w:rsidRDefault="0032073B" w:rsidP="00561A9A">
      <w:pPr>
        <w:pStyle w:val="RLTextlnkuslovan"/>
        <w:spacing w:before="60" w:after="60"/>
        <w:ind w:left="0" w:firstLine="0"/>
        <w:rPr>
          <w:szCs w:val="20"/>
        </w:rPr>
      </w:pPr>
      <w:r w:rsidRPr="0065234C">
        <w:rPr>
          <w:szCs w:val="20"/>
        </w:rPr>
        <w:t>Platby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peněžitých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částek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se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provádí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bankovním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převodem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na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účet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druhé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smluvní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strany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uvedený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ve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faktuře.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Peněžitá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částka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se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považuje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za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zaplacenou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okamžikem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jejího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odepsání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z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účtu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odesílatele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ve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prospěch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účtu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příjemce.</w:t>
      </w:r>
    </w:p>
    <w:p w:rsidR="00E24F88" w:rsidRPr="0065234C" w:rsidRDefault="00E24F88" w:rsidP="00561A9A">
      <w:pPr>
        <w:pStyle w:val="RLTextlnkuslovan"/>
        <w:spacing w:before="60" w:after="60"/>
        <w:ind w:left="0" w:firstLine="0"/>
        <w:rPr>
          <w:szCs w:val="20"/>
        </w:rPr>
      </w:pPr>
      <w:r w:rsidRPr="0065234C">
        <w:rPr>
          <w:szCs w:val="20"/>
        </w:rPr>
        <w:t>V případě prodlení kterékoliv smluvní strany se zaplacením peněžité částky vzniká oprávněné straně nárok na úrok z prodlení ve výši jedné setiny procenta (0,01 %) z dlužné částky za každý i započatý den prodlení. Tím není dotčen ani omezen nárok na náhradu vzniklé újmy, zejména na náhradu škody.</w:t>
      </w:r>
    </w:p>
    <w:p w:rsidR="00CA5762" w:rsidRPr="003C6F9A" w:rsidRDefault="0032073B" w:rsidP="00561A9A">
      <w:pPr>
        <w:pStyle w:val="RLTextlnkuslovan"/>
        <w:spacing w:before="60" w:after="60"/>
        <w:ind w:left="0" w:firstLine="0"/>
        <w:rPr>
          <w:szCs w:val="20"/>
        </w:rPr>
      </w:pPr>
      <w:r w:rsidRPr="0065234C">
        <w:rPr>
          <w:szCs w:val="20"/>
        </w:rPr>
        <w:t>Ceny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Služeb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dle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této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Smlouvy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jsou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neměnné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a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konečné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výhradou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změny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zákonné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sazby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daně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z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přidané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hodnoty.</w:t>
      </w:r>
    </w:p>
    <w:p w:rsidR="003C6F9A" w:rsidRPr="00924922" w:rsidRDefault="003C6F9A" w:rsidP="00561A9A">
      <w:pPr>
        <w:pStyle w:val="RLTextlnkuslovan"/>
        <w:spacing w:before="60" w:after="60"/>
        <w:ind w:left="0" w:firstLine="0"/>
        <w:rPr>
          <w:szCs w:val="20"/>
        </w:rPr>
      </w:pPr>
      <w:r w:rsidRPr="003C6F9A">
        <w:rPr>
          <w:szCs w:val="20"/>
        </w:rPr>
        <w:t>Objednatel neposkytne Poskytovateli žádné zálohy</w:t>
      </w:r>
      <w:r w:rsidR="009E5A2C">
        <w:rPr>
          <w:szCs w:val="20"/>
          <w:lang w:val="cs-CZ"/>
        </w:rPr>
        <w:t>.</w:t>
      </w:r>
    </w:p>
    <w:p w:rsidR="00E024F9" w:rsidRPr="00924922" w:rsidRDefault="00E024F9" w:rsidP="00924922">
      <w:pPr>
        <w:pStyle w:val="RLlneksmlouvy"/>
        <w:numPr>
          <w:ilvl w:val="0"/>
          <w:numId w:val="0"/>
        </w:numPr>
        <w:rPr>
          <w:lang w:val="cs-CZ"/>
        </w:rPr>
      </w:pPr>
      <w:proofErr w:type="gramStart"/>
      <w:r w:rsidRPr="00924922">
        <w:rPr>
          <w:highlight w:val="yellow"/>
          <w:lang w:val="cs-CZ"/>
        </w:rPr>
        <w:t>9.</w:t>
      </w:r>
      <w:r w:rsidRPr="00924922">
        <w:rPr>
          <w:highlight w:val="yellow"/>
        </w:rPr>
        <w:t>CENA</w:t>
      </w:r>
      <w:proofErr w:type="gramEnd"/>
      <w:r w:rsidRPr="00924922">
        <w:rPr>
          <w:highlight w:val="yellow"/>
        </w:rPr>
        <w:t xml:space="preserve"> A </w:t>
      </w:r>
      <w:r w:rsidRPr="00924922">
        <w:rPr>
          <w:highlight w:val="yellow"/>
          <w:lang w:val="cs-CZ"/>
        </w:rPr>
        <w:t>PLATEBNÍ</w:t>
      </w:r>
      <w:r w:rsidRPr="00924922">
        <w:rPr>
          <w:highlight w:val="yellow"/>
        </w:rPr>
        <w:t xml:space="preserve"> PODMÍNKY</w:t>
      </w:r>
      <w:r w:rsidR="00CF27FB" w:rsidRPr="00924922">
        <w:rPr>
          <w:highlight w:val="yellow"/>
          <w:lang w:val="cs-CZ"/>
        </w:rPr>
        <w:t xml:space="preserve"> – VARIANTNÍ ŘEŠENÍ PRO NEPLÁTCE DPH (PLÁTCE DPH TUTO VARIANTU Z TEXTU SMLOUVY VYMAŽE)</w:t>
      </w:r>
    </w:p>
    <w:p w:rsidR="00E024F9" w:rsidRPr="0065234C" w:rsidRDefault="00E024F9" w:rsidP="00924922">
      <w:pPr>
        <w:pStyle w:val="RLTextlnkuslovan"/>
        <w:numPr>
          <w:ilvl w:val="1"/>
          <w:numId w:val="38"/>
        </w:numPr>
        <w:spacing w:before="60" w:after="60"/>
        <w:ind w:left="0" w:firstLine="0"/>
        <w:rPr>
          <w:szCs w:val="20"/>
        </w:rPr>
      </w:pPr>
      <w:r w:rsidRPr="0065234C">
        <w:rPr>
          <w:szCs w:val="20"/>
        </w:rPr>
        <w:t xml:space="preserve">Maximální cena za Paušální služby dle této Smlouvy je smluvními stranami dohodnuta ve výši </w:t>
      </w:r>
      <w:r w:rsidRPr="0065234C">
        <w:rPr>
          <w:szCs w:val="20"/>
          <w:highlight w:val="yellow"/>
        </w:rPr>
        <w:t>[DOPLNÍ ÚČASTNÍK]</w:t>
      </w:r>
      <w:r w:rsidRPr="0065234C">
        <w:rPr>
          <w:szCs w:val="20"/>
        </w:rPr>
        <w:t>,- Kč</w:t>
      </w:r>
      <w:r w:rsidR="00CF27FB">
        <w:rPr>
          <w:szCs w:val="20"/>
          <w:lang w:val="cs-CZ"/>
        </w:rPr>
        <w:t>,</w:t>
      </w:r>
      <w:r w:rsidRPr="0065234C">
        <w:rPr>
          <w:szCs w:val="20"/>
        </w:rPr>
        <w:t xml:space="preserve"> a to jako nejvýše přípustná celková částka za Paušální služby za</w:t>
      </w:r>
      <w:r w:rsidRPr="0065234C">
        <w:rPr>
          <w:szCs w:val="20"/>
          <w:lang w:val="cs-CZ"/>
        </w:rPr>
        <w:t xml:space="preserve"> </w:t>
      </w:r>
      <w:r>
        <w:rPr>
          <w:szCs w:val="20"/>
          <w:lang w:val="cs-CZ"/>
        </w:rPr>
        <w:t>12</w:t>
      </w:r>
      <w:r w:rsidRPr="0065234C">
        <w:rPr>
          <w:szCs w:val="20"/>
          <w:lang w:val="cs-CZ"/>
        </w:rPr>
        <w:t xml:space="preserve"> </w:t>
      </w:r>
      <w:r w:rsidRPr="0065234C">
        <w:rPr>
          <w:szCs w:val="20"/>
        </w:rPr>
        <w:t>měsíců trvání této Smlouvy. Cena za</w:t>
      </w:r>
      <w:r>
        <w:rPr>
          <w:szCs w:val="20"/>
          <w:lang w:val="cs-CZ"/>
        </w:rPr>
        <w:t xml:space="preserve"> 1 kalendářní měsíc</w:t>
      </w:r>
      <w:r w:rsidRPr="0065234C">
        <w:rPr>
          <w:szCs w:val="20"/>
        </w:rPr>
        <w:t xml:space="preserve"> Paušální</w:t>
      </w:r>
      <w:r>
        <w:rPr>
          <w:szCs w:val="20"/>
          <w:lang w:val="cs-CZ"/>
        </w:rPr>
        <w:t>ch</w:t>
      </w:r>
      <w:r w:rsidRPr="0065234C">
        <w:rPr>
          <w:szCs w:val="20"/>
        </w:rPr>
        <w:t xml:space="preserve"> služ</w:t>
      </w:r>
      <w:r>
        <w:rPr>
          <w:szCs w:val="20"/>
          <w:lang w:val="cs-CZ"/>
        </w:rPr>
        <w:t>eb</w:t>
      </w:r>
      <w:r w:rsidRPr="0065234C">
        <w:rPr>
          <w:szCs w:val="20"/>
        </w:rPr>
        <w:t xml:space="preserve"> je smluvními stranami dohodnuta ve výši </w:t>
      </w:r>
      <w:r w:rsidRPr="0065234C">
        <w:rPr>
          <w:szCs w:val="20"/>
          <w:highlight w:val="yellow"/>
        </w:rPr>
        <w:t>[DOPLNÍ ÚČASTNÍK]</w:t>
      </w:r>
      <w:r w:rsidRPr="0065234C">
        <w:rPr>
          <w:szCs w:val="20"/>
        </w:rPr>
        <w:t>,- Kč</w:t>
      </w:r>
      <w:r>
        <w:rPr>
          <w:szCs w:val="20"/>
          <w:lang w:val="cs-CZ"/>
        </w:rPr>
        <w:t>.</w:t>
      </w:r>
      <w:r w:rsidRPr="0065234C">
        <w:rPr>
          <w:szCs w:val="20"/>
        </w:rPr>
        <w:t xml:space="preserve"> </w:t>
      </w:r>
      <w:r w:rsidRPr="0065234C">
        <w:rPr>
          <w:szCs w:val="20"/>
          <w:lang w:eastAsia="en-US"/>
        </w:rPr>
        <w:t xml:space="preserve">Pro vyloučení pochybností to znamená, že celková částka za poskytnutí </w:t>
      </w:r>
      <w:r w:rsidRPr="0065234C">
        <w:rPr>
          <w:szCs w:val="20"/>
        </w:rPr>
        <w:t>Paušálních služeb</w:t>
      </w:r>
      <w:r w:rsidRPr="0065234C">
        <w:rPr>
          <w:szCs w:val="20"/>
          <w:lang w:eastAsia="en-US"/>
        </w:rPr>
        <w:t xml:space="preserve"> uvedená v tomto odstavci je celková částka za poskytnutí </w:t>
      </w:r>
      <w:r w:rsidRPr="0065234C">
        <w:rPr>
          <w:szCs w:val="20"/>
        </w:rPr>
        <w:t>Paušálních služeb</w:t>
      </w:r>
      <w:r w:rsidRPr="0065234C">
        <w:rPr>
          <w:szCs w:val="20"/>
          <w:lang w:eastAsia="en-US"/>
        </w:rPr>
        <w:t xml:space="preserve"> a všech zřizovacích či jiných poplatků a veškerých dalších nákladů s poskytnutím </w:t>
      </w:r>
      <w:r w:rsidRPr="0065234C">
        <w:rPr>
          <w:szCs w:val="20"/>
        </w:rPr>
        <w:t>Paušálních služeb</w:t>
      </w:r>
      <w:r w:rsidRPr="0065234C">
        <w:rPr>
          <w:szCs w:val="20"/>
          <w:lang w:eastAsia="en-US"/>
        </w:rPr>
        <w:t xml:space="preserve"> souvisejících</w:t>
      </w:r>
      <w:r w:rsidRPr="0065234C">
        <w:rPr>
          <w:szCs w:val="20"/>
          <w:lang w:val="cs-CZ" w:eastAsia="en-US"/>
        </w:rPr>
        <w:t xml:space="preserve"> </w:t>
      </w:r>
      <w:r w:rsidRPr="0065234C">
        <w:rPr>
          <w:szCs w:val="20"/>
        </w:rPr>
        <w:t xml:space="preserve">za </w:t>
      </w:r>
      <w:r>
        <w:rPr>
          <w:szCs w:val="20"/>
          <w:lang w:val="cs-CZ"/>
        </w:rPr>
        <w:t>12</w:t>
      </w:r>
      <w:r w:rsidRPr="0065234C">
        <w:rPr>
          <w:szCs w:val="20"/>
          <w:lang w:val="cs-CZ"/>
        </w:rPr>
        <w:t xml:space="preserve"> </w:t>
      </w:r>
      <w:r w:rsidRPr="0065234C">
        <w:rPr>
          <w:szCs w:val="20"/>
        </w:rPr>
        <w:t>měsíců trvání této Smlouvy</w:t>
      </w:r>
      <w:r w:rsidRPr="0065234C">
        <w:rPr>
          <w:szCs w:val="20"/>
          <w:lang w:eastAsia="en-US"/>
        </w:rPr>
        <w:t>.</w:t>
      </w:r>
      <w:r w:rsidRPr="0065234C">
        <w:rPr>
          <w:szCs w:val="20"/>
        </w:rPr>
        <w:t xml:space="preserve"> Cena za Paušální služby bude hrazena měsíčně, a to podle rozsahu Paušálních služeb</w:t>
      </w:r>
      <w:r>
        <w:rPr>
          <w:szCs w:val="20"/>
          <w:lang w:val="cs-CZ"/>
        </w:rPr>
        <w:t>,</w:t>
      </w:r>
      <w:r w:rsidRPr="0065234C">
        <w:rPr>
          <w:szCs w:val="20"/>
        </w:rPr>
        <w:t xml:space="preserve"> které budou za příslušné měsíční období poskytovány</w:t>
      </w:r>
      <w:r>
        <w:rPr>
          <w:szCs w:val="20"/>
          <w:lang w:val="cs-CZ"/>
        </w:rPr>
        <w:t xml:space="preserve"> v souladu s jejích specifikaci uvedené v Příloze</w:t>
      </w:r>
      <w:r w:rsidR="00C924C4">
        <w:rPr>
          <w:szCs w:val="20"/>
          <w:lang w:val="cs-CZ"/>
        </w:rPr>
        <w:t> </w:t>
      </w:r>
      <w:r>
        <w:rPr>
          <w:szCs w:val="20"/>
          <w:lang w:val="cs-CZ"/>
        </w:rPr>
        <w:t>č.</w:t>
      </w:r>
      <w:r w:rsidR="00C924C4">
        <w:rPr>
          <w:szCs w:val="20"/>
          <w:lang w:val="cs-CZ"/>
        </w:rPr>
        <w:t> </w:t>
      </w:r>
      <w:r>
        <w:rPr>
          <w:szCs w:val="20"/>
          <w:lang w:val="cs-CZ"/>
        </w:rPr>
        <w:t>1 Smlouvy</w:t>
      </w:r>
      <w:r w:rsidRPr="0065234C">
        <w:rPr>
          <w:szCs w:val="20"/>
          <w:lang w:val="cs-CZ"/>
        </w:rPr>
        <w:t xml:space="preserve">. Poskytovateli tak vznikne nárok na úhradu ceny jen za období, během něhož byly Služby skutečně poskytovány. </w:t>
      </w:r>
      <w:r w:rsidRPr="0065234C">
        <w:rPr>
          <w:szCs w:val="20"/>
          <w:lang w:eastAsia="en-US"/>
        </w:rPr>
        <w:t>Celková částka</w:t>
      </w:r>
      <w:r w:rsidRPr="0065234C">
        <w:rPr>
          <w:szCs w:val="20"/>
          <w:lang w:val="cs-CZ" w:eastAsia="en-US"/>
        </w:rPr>
        <w:t xml:space="preserve"> hrazená Objednatelem</w:t>
      </w:r>
      <w:r w:rsidRPr="0065234C">
        <w:rPr>
          <w:szCs w:val="20"/>
          <w:lang w:eastAsia="en-US"/>
        </w:rPr>
        <w:t xml:space="preserve"> za poskytnutí </w:t>
      </w:r>
      <w:r w:rsidRPr="0065234C">
        <w:rPr>
          <w:szCs w:val="20"/>
        </w:rPr>
        <w:t>Paušálních služeb</w:t>
      </w:r>
      <w:r>
        <w:rPr>
          <w:szCs w:val="20"/>
          <w:lang w:val="cs-CZ"/>
        </w:rPr>
        <w:t xml:space="preserve"> bude </w:t>
      </w:r>
      <w:r w:rsidRPr="0068282D">
        <w:rPr>
          <w:szCs w:val="20"/>
          <w:lang w:val="cs-CZ"/>
        </w:rPr>
        <w:t>snížena</w:t>
      </w:r>
      <w:r w:rsidRPr="0065234C">
        <w:rPr>
          <w:szCs w:val="20"/>
          <w:lang w:val="cs-CZ"/>
        </w:rPr>
        <w:t xml:space="preserve"> v případě </w:t>
      </w:r>
      <w:r w:rsidRPr="008A5D91">
        <w:rPr>
          <w:szCs w:val="20"/>
          <w:lang w:val="cs-CZ"/>
        </w:rPr>
        <w:t>zkrácení</w:t>
      </w:r>
      <w:r>
        <w:rPr>
          <w:szCs w:val="20"/>
          <w:lang w:val="cs-CZ"/>
        </w:rPr>
        <w:t xml:space="preserve"> </w:t>
      </w:r>
      <w:r w:rsidRPr="0065234C">
        <w:rPr>
          <w:szCs w:val="20"/>
          <w:lang w:val="cs-CZ"/>
        </w:rPr>
        <w:t xml:space="preserve"> předpokládané doby čerpání Paušálních služeb</w:t>
      </w:r>
      <w:r>
        <w:rPr>
          <w:szCs w:val="20"/>
          <w:lang w:val="cs-CZ"/>
        </w:rPr>
        <w:t xml:space="preserve"> nebo poměrně snížena v případě poskytnutí méně než 160 člověkohodin Paušálních služeb za měsíc,</w:t>
      </w:r>
      <w:r w:rsidRPr="0065234C">
        <w:rPr>
          <w:szCs w:val="20"/>
          <w:lang w:val="cs-CZ"/>
        </w:rPr>
        <w:t xml:space="preserve"> a to v závislosti </w:t>
      </w:r>
      <w:r>
        <w:rPr>
          <w:szCs w:val="20"/>
          <w:lang w:val="cs-CZ"/>
        </w:rPr>
        <w:t>na</w:t>
      </w:r>
      <w:r w:rsidRPr="0065234C">
        <w:rPr>
          <w:szCs w:val="20"/>
          <w:lang w:val="cs-CZ"/>
        </w:rPr>
        <w:t xml:space="preserve"> skutečné dob</w:t>
      </w:r>
      <w:r>
        <w:rPr>
          <w:szCs w:val="20"/>
          <w:lang w:val="cs-CZ"/>
        </w:rPr>
        <w:t>ě a rozsahu</w:t>
      </w:r>
      <w:r w:rsidRPr="0065234C">
        <w:rPr>
          <w:szCs w:val="20"/>
          <w:lang w:val="cs-CZ"/>
        </w:rPr>
        <w:t xml:space="preserve"> čerpání </w:t>
      </w:r>
      <w:r w:rsidRPr="0065234C">
        <w:rPr>
          <w:szCs w:val="20"/>
        </w:rPr>
        <w:t>Paušálních služeb</w:t>
      </w:r>
      <w:r>
        <w:rPr>
          <w:szCs w:val="20"/>
          <w:lang w:val="cs-CZ"/>
        </w:rPr>
        <w:t xml:space="preserve"> za podmínek uvedených v Příloze č. 1 této Smlouvy; 1 člověkohodinou se rozumí jedna hodina práce realizačního týmu, přičemž nejmenší účtovatelná jednotka je 0,25 člověkohodiny.</w:t>
      </w:r>
      <w:r w:rsidRPr="0065234C">
        <w:rPr>
          <w:szCs w:val="20"/>
        </w:rPr>
        <w:t xml:space="preserve"> </w:t>
      </w:r>
      <w:r w:rsidRPr="0065234C">
        <w:rPr>
          <w:szCs w:val="20"/>
          <w:lang w:val="cs-CZ"/>
        </w:rPr>
        <w:t xml:space="preserve"> </w:t>
      </w:r>
    </w:p>
    <w:p w:rsidR="00E024F9" w:rsidRPr="0065234C" w:rsidRDefault="00E024F9" w:rsidP="00924922">
      <w:pPr>
        <w:pStyle w:val="RLTextlnkuslovan"/>
        <w:numPr>
          <w:ilvl w:val="1"/>
          <w:numId w:val="38"/>
        </w:numPr>
        <w:spacing w:before="60" w:after="60"/>
        <w:ind w:left="0" w:firstLine="0"/>
        <w:rPr>
          <w:szCs w:val="20"/>
        </w:rPr>
      </w:pPr>
      <w:r w:rsidRPr="0065234C">
        <w:rPr>
          <w:szCs w:val="20"/>
        </w:rPr>
        <w:t>Cena Paušálních</w:t>
      </w:r>
      <w:r w:rsidRPr="0065234C">
        <w:rPr>
          <w:szCs w:val="20"/>
          <w:lang w:val="cs-CZ"/>
        </w:rPr>
        <w:t xml:space="preserve"> služeb</w:t>
      </w:r>
      <w:r w:rsidRPr="0065234C">
        <w:rPr>
          <w:szCs w:val="20"/>
        </w:rPr>
        <w:t xml:space="preserve"> bude Objednatelem</w:t>
      </w:r>
      <w:r w:rsidRPr="0065234C">
        <w:rPr>
          <w:b/>
          <w:szCs w:val="20"/>
        </w:rPr>
        <w:t xml:space="preserve"> </w:t>
      </w:r>
      <w:r w:rsidRPr="0065234C">
        <w:rPr>
          <w:szCs w:val="20"/>
        </w:rPr>
        <w:t xml:space="preserve">Poskytovateli hrazena na základě faktury </w:t>
      </w:r>
      <w:r w:rsidRPr="0065234C">
        <w:rPr>
          <w:szCs w:val="20"/>
          <w:lang w:val="cs-CZ"/>
        </w:rPr>
        <w:t>Poskytovatele, která bude vystavována za následujících podmínek:</w:t>
      </w:r>
    </w:p>
    <w:p w:rsidR="00E024F9" w:rsidRPr="00B91345" w:rsidRDefault="00E024F9" w:rsidP="00924922">
      <w:pPr>
        <w:pStyle w:val="RLTextlnkuslovan"/>
        <w:numPr>
          <w:ilvl w:val="2"/>
          <w:numId w:val="38"/>
        </w:numPr>
        <w:spacing w:before="60" w:after="60"/>
        <w:ind w:left="993" w:firstLine="39"/>
        <w:rPr>
          <w:szCs w:val="20"/>
        </w:rPr>
      </w:pPr>
      <w:r w:rsidRPr="0065234C">
        <w:rPr>
          <w:szCs w:val="20"/>
        </w:rPr>
        <w:t>V případě, že byly Paušální služby poskytovány v rozsahu odpovídajícím pouze části kalendářního měsíce</w:t>
      </w:r>
      <w:r w:rsidRPr="0065234C">
        <w:rPr>
          <w:szCs w:val="20"/>
          <w:lang w:val="cs-CZ"/>
        </w:rPr>
        <w:t>,</w:t>
      </w:r>
      <w:r w:rsidRPr="0065234C">
        <w:rPr>
          <w:szCs w:val="20"/>
        </w:rPr>
        <w:t xml:space="preserve"> bude za příslušný kalendářní měsíc uhrazena pouze poměrná část ceny za měsíc dané Služby</w:t>
      </w:r>
      <w:r w:rsidRPr="0065234C">
        <w:rPr>
          <w:szCs w:val="20"/>
          <w:lang w:val="cs-CZ"/>
        </w:rPr>
        <w:t>.</w:t>
      </w:r>
    </w:p>
    <w:p w:rsidR="00E024F9" w:rsidRPr="0065234C" w:rsidRDefault="00CF27FB" w:rsidP="00924922">
      <w:pPr>
        <w:pStyle w:val="RLTextlnkuslovan"/>
        <w:numPr>
          <w:ilvl w:val="2"/>
          <w:numId w:val="38"/>
        </w:numPr>
        <w:spacing w:before="60" w:after="60"/>
        <w:ind w:left="993" w:firstLine="0"/>
        <w:rPr>
          <w:szCs w:val="20"/>
        </w:rPr>
      </w:pPr>
      <w:r>
        <w:rPr>
          <w:szCs w:val="20"/>
          <w:lang w:val="cs-CZ"/>
        </w:rPr>
        <w:lastRenderedPageBreak/>
        <w:t xml:space="preserve">  </w:t>
      </w:r>
      <w:r w:rsidR="00E024F9">
        <w:rPr>
          <w:szCs w:val="20"/>
          <w:lang w:val="cs-CZ"/>
        </w:rPr>
        <w:t xml:space="preserve">V případě, že byly Paušální služby poskytovány v rozsahu nižším než 160 člověkohodin měsíčně, </w:t>
      </w:r>
      <w:proofErr w:type="gramStart"/>
      <w:r w:rsidR="00E024F9">
        <w:rPr>
          <w:szCs w:val="20"/>
          <w:lang w:val="cs-CZ"/>
        </w:rPr>
        <w:t xml:space="preserve">bude </w:t>
      </w:r>
      <w:r>
        <w:rPr>
          <w:szCs w:val="20"/>
          <w:lang w:val="cs-CZ"/>
        </w:rPr>
        <w:t xml:space="preserve">   </w:t>
      </w:r>
      <w:r w:rsidR="00E024F9">
        <w:rPr>
          <w:szCs w:val="20"/>
          <w:lang w:val="cs-CZ"/>
        </w:rPr>
        <w:t>cena</w:t>
      </w:r>
      <w:proofErr w:type="gramEnd"/>
      <w:r w:rsidR="00E024F9">
        <w:rPr>
          <w:szCs w:val="20"/>
          <w:lang w:val="cs-CZ"/>
        </w:rPr>
        <w:t xml:space="preserve"> za ně poměrně krácena za podmínek uvedených v odst. 9.1 tohoto článku Smlouvy a její Přílohy č. 1 této Smlouvy.</w:t>
      </w:r>
    </w:p>
    <w:p w:rsidR="00E024F9" w:rsidRPr="0065234C" w:rsidRDefault="00E024F9" w:rsidP="00924922">
      <w:pPr>
        <w:pStyle w:val="RLTextlnkuslovan"/>
        <w:numPr>
          <w:ilvl w:val="2"/>
          <w:numId w:val="38"/>
        </w:numPr>
        <w:spacing w:before="60" w:after="60"/>
        <w:ind w:left="993" w:firstLine="0"/>
        <w:rPr>
          <w:szCs w:val="20"/>
        </w:rPr>
      </w:pPr>
      <w:r w:rsidRPr="0065234C">
        <w:rPr>
          <w:szCs w:val="20"/>
        </w:rPr>
        <w:t>Cena</w:t>
      </w:r>
      <w:r w:rsidRPr="0065234C">
        <w:rPr>
          <w:szCs w:val="20"/>
          <w:lang w:val="cs-CZ"/>
        </w:rPr>
        <w:t xml:space="preserve"> </w:t>
      </w:r>
      <w:r w:rsidRPr="0065234C">
        <w:rPr>
          <w:szCs w:val="20"/>
        </w:rPr>
        <w:t>za Paušální</w:t>
      </w:r>
      <w:r w:rsidRPr="0065234C">
        <w:rPr>
          <w:szCs w:val="20"/>
          <w:lang w:val="cs-CZ"/>
        </w:rPr>
        <w:t xml:space="preserve"> služby</w:t>
      </w:r>
      <w:r w:rsidRPr="0065234C">
        <w:rPr>
          <w:szCs w:val="20"/>
        </w:rPr>
        <w:t xml:space="preserve"> bude Objednatelem hrazena na základě faktury vystavené nejpozději do tří dnů od schválení</w:t>
      </w:r>
      <w:r w:rsidRPr="0065234C">
        <w:rPr>
          <w:szCs w:val="20"/>
          <w:lang w:val="cs-CZ"/>
        </w:rPr>
        <w:t xml:space="preserve"> </w:t>
      </w:r>
      <w:r w:rsidRPr="0065234C">
        <w:rPr>
          <w:szCs w:val="20"/>
        </w:rPr>
        <w:t xml:space="preserve">Výkazu plnění </w:t>
      </w:r>
      <w:r w:rsidRPr="0065234C">
        <w:rPr>
          <w:szCs w:val="20"/>
          <w:lang w:val="cs-CZ"/>
        </w:rPr>
        <w:t xml:space="preserve"> za příslušné </w:t>
      </w:r>
      <w:r>
        <w:rPr>
          <w:szCs w:val="20"/>
          <w:lang w:val="cs-CZ"/>
        </w:rPr>
        <w:t>v</w:t>
      </w:r>
      <w:r w:rsidRPr="0065234C">
        <w:rPr>
          <w:szCs w:val="20"/>
          <w:lang w:val="cs-CZ"/>
        </w:rPr>
        <w:t xml:space="preserve">yhodnocovací období </w:t>
      </w:r>
      <w:r w:rsidRPr="0065234C">
        <w:rPr>
          <w:szCs w:val="20"/>
        </w:rPr>
        <w:t xml:space="preserve">Objednatelem, přičemž její </w:t>
      </w:r>
      <w:r w:rsidRPr="0065234C">
        <w:rPr>
          <w:szCs w:val="20"/>
          <w:lang w:val="cs-CZ"/>
        </w:rPr>
        <w:t>přílohou</w:t>
      </w:r>
      <w:r w:rsidRPr="0065234C">
        <w:rPr>
          <w:szCs w:val="20"/>
        </w:rPr>
        <w:t xml:space="preserve"> bude Výkaz plnění schválený Objednatelem.</w:t>
      </w:r>
      <w:r w:rsidRPr="0065234C">
        <w:rPr>
          <w:szCs w:val="20"/>
          <w:lang w:val="cs-CZ"/>
        </w:rPr>
        <w:t xml:space="preserve"> Poskytovatel není oprávněn vystavit fakturu na úhradu Paušálních služeb před schválením </w:t>
      </w:r>
      <w:r w:rsidRPr="0065234C">
        <w:rPr>
          <w:szCs w:val="20"/>
        </w:rPr>
        <w:t>Výkaz</w:t>
      </w:r>
      <w:r w:rsidRPr="0065234C">
        <w:rPr>
          <w:szCs w:val="20"/>
          <w:lang w:val="cs-CZ"/>
        </w:rPr>
        <w:t>u</w:t>
      </w:r>
      <w:r w:rsidRPr="0065234C">
        <w:rPr>
          <w:szCs w:val="20"/>
        </w:rPr>
        <w:t xml:space="preserve"> plnění</w:t>
      </w:r>
      <w:r w:rsidRPr="0065234C">
        <w:rPr>
          <w:szCs w:val="20"/>
          <w:lang w:val="cs-CZ"/>
        </w:rPr>
        <w:t xml:space="preserve"> ze strany Objednatele za příslušné </w:t>
      </w:r>
      <w:r w:rsidR="00CF27FB">
        <w:rPr>
          <w:szCs w:val="20"/>
          <w:lang w:val="cs-CZ"/>
        </w:rPr>
        <w:t>v</w:t>
      </w:r>
      <w:r w:rsidRPr="0065234C">
        <w:rPr>
          <w:szCs w:val="20"/>
          <w:lang w:val="cs-CZ"/>
        </w:rPr>
        <w:t>yhodnocovací období.</w:t>
      </w:r>
    </w:p>
    <w:p w:rsidR="00E024F9" w:rsidRPr="0065234C" w:rsidRDefault="00CF27FB" w:rsidP="00924922">
      <w:pPr>
        <w:pStyle w:val="RLTextlnkuslovan"/>
        <w:numPr>
          <w:ilvl w:val="1"/>
          <w:numId w:val="38"/>
        </w:numPr>
        <w:spacing w:before="60" w:after="60"/>
        <w:ind w:left="0" w:firstLine="0"/>
        <w:rPr>
          <w:szCs w:val="20"/>
        </w:rPr>
      </w:pPr>
      <w:r>
        <w:rPr>
          <w:szCs w:val="20"/>
          <w:lang w:val="cs-CZ"/>
        </w:rPr>
        <w:t>Doba</w:t>
      </w:r>
      <w:r w:rsidR="00E024F9" w:rsidRPr="0065234C">
        <w:rPr>
          <w:szCs w:val="20"/>
        </w:rPr>
        <w:t xml:space="preserve"> splatnosti fakturovaných částek je stanovena na </w:t>
      </w:r>
      <w:r w:rsidR="00E024F9" w:rsidRPr="0065234C">
        <w:rPr>
          <w:szCs w:val="20"/>
          <w:lang w:val="cs-CZ"/>
        </w:rPr>
        <w:t>30</w:t>
      </w:r>
      <w:r w:rsidR="00E024F9" w:rsidRPr="0065234C">
        <w:rPr>
          <w:szCs w:val="20"/>
        </w:rPr>
        <w:t xml:space="preserve"> dní od doručení faktury Objednateli. Poskytovatel se</w:t>
      </w:r>
      <w:r w:rsidR="00E024F9">
        <w:rPr>
          <w:szCs w:val="20"/>
          <w:lang w:val="cs-CZ"/>
        </w:rPr>
        <w:t> </w:t>
      </w:r>
      <w:r w:rsidR="00E024F9" w:rsidRPr="0065234C">
        <w:rPr>
          <w:szCs w:val="20"/>
        </w:rPr>
        <w:t xml:space="preserve">zavazuje odeslat </w:t>
      </w:r>
      <w:r w:rsidR="00924922">
        <w:rPr>
          <w:szCs w:val="20"/>
          <w:lang w:val="cs-CZ"/>
        </w:rPr>
        <w:t>účetní</w:t>
      </w:r>
      <w:r w:rsidR="00E024F9" w:rsidRPr="0065234C">
        <w:rPr>
          <w:szCs w:val="20"/>
        </w:rPr>
        <w:t xml:space="preserve"> doklad Objednateli nejpozději následující pracovní den po jeho vystavení. V případě, že má </w:t>
      </w:r>
      <w:r w:rsidR="00022472">
        <w:rPr>
          <w:szCs w:val="20"/>
          <w:lang w:val="cs-CZ"/>
        </w:rPr>
        <w:t>doba</w:t>
      </w:r>
      <w:r w:rsidR="00E024F9" w:rsidRPr="0065234C">
        <w:rPr>
          <w:szCs w:val="20"/>
        </w:rPr>
        <w:t xml:space="preserve"> splatnosti faktury uplynout v období od 16. do 31. prosince, bude se za poslední den </w:t>
      </w:r>
      <w:r w:rsidR="00022472">
        <w:rPr>
          <w:szCs w:val="20"/>
          <w:lang w:val="cs-CZ"/>
        </w:rPr>
        <w:t>doby</w:t>
      </w:r>
      <w:r w:rsidR="00E024F9" w:rsidRPr="0065234C">
        <w:rPr>
          <w:szCs w:val="20"/>
        </w:rPr>
        <w:t xml:space="preserve"> splatnosti takovéto faktury považovat třetí pracovní den po skončení uvedeného období.</w:t>
      </w:r>
    </w:p>
    <w:p w:rsidR="00E024F9" w:rsidRPr="0065234C" w:rsidRDefault="00E024F9" w:rsidP="00924922">
      <w:pPr>
        <w:pStyle w:val="RLTextlnkuslovan"/>
        <w:numPr>
          <w:ilvl w:val="1"/>
          <w:numId w:val="38"/>
        </w:numPr>
        <w:spacing w:before="60" w:after="60"/>
        <w:ind w:left="0" w:firstLine="0"/>
        <w:rPr>
          <w:szCs w:val="20"/>
        </w:rPr>
      </w:pPr>
      <w:r w:rsidRPr="0065234C">
        <w:rPr>
          <w:szCs w:val="20"/>
        </w:rPr>
        <w:t xml:space="preserve">Všechny faktury musí splňovat náležitosti obchodní listiny ve smyslu § 435 občanského zákoníku a řádného </w:t>
      </w:r>
      <w:r w:rsidR="00022472">
        <w:rPr>
          <w:szCs w:val="20"/>
          <w:lang w:val="cs-CZ"/>
        </w:rPr>
        <w:t>účetního</w:t>
      </w:r>
      <w:r w:rsidRPr="0065234C">
        <w:rPr>
          <w:szCs w:val="20"/>
        </w:rPr>
        <w:t xml:space="preserve"> dokladu požadované zákonem č. </w:t>
      </w:r>
      <w:r w:rsidR="00022472">
        <w:rPr>
          <w:szCs w:val="20"/>
          <w:lang w:val="cs-CZ"/>
        </w:rPr>
        <w:t>563</w:t>
      </w:r>
      <w:r w:rsidRPr="0065234C">
        <w:rPr>
          <w:szCs w:val="20"/>
        </w:rPr>
        <w:t>/</w:t>
      </w:r>
      <w:r w:rsidR="00022472">
        <w:rPr>
          <w:szCs w:val="20"/>
          <w:lang w:val="cs-CZ"/>
        </w:rPr>
        <w:t>1991</w:t>
      </w:r>
      <w:r w:rsidRPr="0065234C">
        <w:rPr>
          <w:szCs w:val="20"/>
        </w:rPr>
        <w:t xml:space="preserve"> Sb., o </w:t>
      </w:r>
      <w:r w:rsidR="00022472">
        <w:rPr>
          <w:szCs w:val="20"/>
          <w:lang w:val="cs-CZ"/>
        </w:rPr>
        <w:t>účetnictví</w:t>
      </w:r>
      <w:r w:rsidRPr="0065234C">
        <w:rPr>
          <w:szCs w:val="20"/>
        </w:rPr>
        <w:t>, ve znění pozdějších předpisů</w:t>
      </w:r>
      <w:r w:rsidR="00022472">
        <w:rPr>
          <w:szCs w:val="20"/>
          <w:lang w:val="cs-CZ"/>
        </w:rPr>
        <w:t xml:space="preserve">, resp. daňového dokladu požadovaného zákonem č. 235/2004 Sb., o dani z přidané hodnoty, ve znění pozdějších </w:t>
      </w:r>
      <w:proofErr w:type="gramStart"/>
      <w:r w:rsidR="00022472">
        <w:rPr>
          <w:szCs w:val="20"/>
          <w:lang w:val="cs-CZ"/>
        </w:rPr>
        <w:t>předpisů</w:t>
      </w:r>
      <w:r w:rsidR="00B97A63">
        <w:rPr>
          <w:szCs w:val="20"/>
          <w:lang w:val="cs-CZ"/>
        </w:rPr>
        <w:t>,</w:t>
      </w:r>
      <w:r w:rsidR="00022472">
        <w:rPr>
          <w:szCs w:val="20"/>
          <w:lang w:val="cs-CZ"/>
        </w:rPr>
        <w:t xml:space="preserve">  od</w:t>
      </w:r>
      <w:proofErr w:type="gramEnd"/>
      <w:r w:rsidR="00022472">
        <w:rPr>
          <w:szCs w:val="20"/>
          <w:lang w:val="cs-CZ"/>
        </w:rPr>
        <w:t xml:space="preserve"> fakturačního měsíce, kdy se Poskytovatel stal plátcem DPH</w:t>
      </w:r>
      <w:r w:rsidRPr="0065234C">
        <w:rPr>
          <w:szCs w:val="20"/>
        </w:rPr>
        <w:t>. Faktura bude vždy obsahovat Výkaz plnění nebo jinou přílohu osvědčující poskytnutí plnění dle této Smlouvy.</w:t>
      </w:r>
    </w:p>
    <w:p w:rsidR="00E024F9" w:rsidRPr="0065234C" w:rsidRDefault="00E024F9" w:rsidP="00924922">
      <w:pPr>
        <w:pStyle w:val="RLTextlnkuslovan"/>
        <w:numPr>
          <w:ilvl w:val="1"/>
          <w:numId w:val="38"/>
        </w:numPr>
        <w:spacing w:before="60" w:after="60"/>
        <w:ind w:left="0" w:firstLine="0"/>
        <w:rPr>
          <w:szCs w:val="20"/>
        </w:rPr>
      </w:pPr>
      <w:r w:rsidRPr="0065234C">
        <w:rPr>
          <w:szCs w:val="20"/>
        </w:rPr>
        <w:t xml:space="preserve">Nebude-li faktura obsahovat stanovené náležitosti a přílohy, nebo v ní nebudou správně uvedené údaje dle této Smlouvy je Objednatel oprávněn vrátit ji v </w:t>
      </w:r>
      <w:r w:rsidR="00022472">
        <w:rPr>
          <w:szCs w:val="20"/>
          <w:lang w:val="cs-CZ"/>
        </w:rPr>
        <w:t>době</w:t>
      </w:r>
      <w:r w:rsidRPr="0065234C">
        <w:rPr>
          <w:szCs w:val="20"/>
        </w:rPr>
        <w:t xml:space="preserve"> její splatnosti Poskytovateli. V takovém případě se přeruší běh </w:t>
      </w:r>
      <w:r w:rsidR="00022472">
        <w:rPr>
          <w:szCs w:val="20"/>
          <w:lang w:val="cs-CZ"/>
        </w:rPr>
        <w:t>doby</w:t>
      </w:r>
      <w:r w:rsidRPr="0065234C">
        <w:rPr>
          <w:szCs w:val="20"/>
        </w:rPr>
        <w:t xml:space="preserve"> splatnosti a nová </w:t>
      </w:r>
      <w:r w:rsidR="00022472">
        <w:rPr>
          <w:szCs w:val="20"/>
          <w:lang w:val="cs-CZ"/>
        </w:rPr>
        <w:t>doba</w:t>
      </w:r>
      <w:r w:rsidRPr="0065234C">
        <w:rPr>
          <w:szCs w:val="20"/>
        </w:rPr>
        <w:t xml:space="preserve"> splatnosti </w:t>
      </w:r>
      <w:r w:rsidR="00022472">
        <w:rPr>
          <w:szCs w:val="20"/>
          <w:lang w:val="cs-CZ"/>
        </w:rPr>
        <w:t xml:space="preserve">30 dnů </w:t>
      </w:r>
      <w:r w:rsidRPr="0065234C">
        <w:rPr>
          <w:szCs w:val="20"/>
        </w:rPr>
        <w:t>počne běžet doručením opravené faktury.</w:t>
      </w:r>
    </w:p>
    <w:p w:rsidR="00E024F9" w:rsidRPr="0065234C" w:rsidRDefault="00E024F9" w:rsidP="00924922">
      <w:pPr>
        <w:pStyle w:val="RLTextlnkuslovan"/>
        <w:numPr>
          <w:ilvl w:val="1"/>
          <w:numId w:val="38"/>
        </w:numPr>
        <w:spacing w:before="60" w:after="60"/>
        <w:ind w:left="0" w:firstLine="0"/>
        <w:rPr>
          <w:szCs w:val="20"/>
        </w:rPr>
      </w:pPr>
      <w:r w:rsidRPr="0065234C">
        <w:rPr>
          <w:szCs w:val="20"/>
        </w:rPr>
        <w:t>Platby peněžitých částek se provádí bankovním převodem na účet druhé smluvní strany uvedený ve faktuře. Peněžitá částka se považuje za zaplacenou okamžikem jejího odepsání z účtu odesílatele ve prospěch účtu příjemce.</w:t>
      </w:r>
    </w:p>
    <w:p w:rsidR="00E024F9" w:rsidRPr="0065234C" w:rsidRDefault="00E024F9" w:rsidP="00924922">
      <w:pPr>
        <w:pStyle w:val="RLTextlnkuslovan"/>
        <w:numPr>
          <w:ilvl w:val="1"/>
          <w:numId w:val="38"/>
        </w:numPr>
        <w:spacing w:before="60" w:after="60"/>
        <w:ind w:left="0" w:firstLine="0"/>
        <w:rPr>
          <w:szCs w:val="20"/>
        </w:rPr>
      </w:pPr>
      <w:r w:rsidRPr="0065234C">
        <w:rPr>
          <w:szCs w:val="20"/>
        </w:rPr>
        <w:t>V případě prodlení kterékoliv smluvní strany se zaplacením peněžité částky vzniká oprávněné straně nárok na úrok z prodlení ve výši jedné setiny procenta (0,01 %) z dlužné částky za každý i započatý den prodlení. Tím není dotčen ani omezen nárok na náhradu vzniklé újmy, zejména na náhradu škody.</w:t>
      </w:r>
    </w:p>
    <w:p w:rsidR="00E024F9" w:rsidRPr="003C6F9A" w:rsidRDefault="00E024F9" w:rsidP="00924922">
      <w:pPr>
        <w:pStyle w:val="RLTextlnkuslovan"/>
        <w:numPr>
          <w:ilvl w:val="1"/>
          <w:numId w:val="38"/>
        </w:numPr>
        <w:spacing w:before="60" w:after="60"/>
        <w:ind w:left="0" w:firstLine="0"/>
        <w:rPr>
          <w:szCs w:val="20"/>
        </w:rPr>
      </w:pPr>
      <w:r w:rsidRPr="0065234C">
        <w:rPr>
          <w:szCs w:val="20"/>
        </w:rPr>
        <w:t xml:space="preserve">Ceny Služeb dle této Smlouvy jsou neměnné a konečné s výhradou </w:t>
      </w:r>
      <w:r w:rsidR="00022472">
        <w:rPr>
          <w:szCs w:val="20"/>
          <w:lang w:val="cs-CZ"/>
        </w:rPr>
        <w:t xml:space="preserve">navýšení o DPH v případě, že se Poskytovatel stane plátcem DPH nebo změny </w:t>
      </w:r>
      <w:r w:rsidRPr="0065234C">
        <w:rPr>
          <w:szCs w:val="20"/>
        </w:rPr>
        <w:t xml:space="preserve">zákonné sazby </w:t>
      </w:r>
      <w:r w:rsidR="00022472">
        <w:rPr>
          <w:szCs w:val="20"/>
          <w:lang w:val="cs-CZ"/>
        </w:rPr>
        <w:t>DPH</w:t>
      </w:r>
      <w:r w:rsidRPr="0065234C">
        <w:rPr>
          <w:szCs w:val="20"/>
        </w:rPr>
        <w:t>.</w:t>
      </w:r>
      <w:r w:rsidR="00022472">
        <w:rPr>
          <w:szCs w:val="20"/>
          <w:lang w:val="cs-CZ"/>
        </w:rPr>
        <w:t xml:space="preserve"> Poskytovatel je oprávněn fakturovat DPH pouze v případě, že se během poskytování plnění v souladu se zákonem o DPH stane plátcem DPH.</w:t>
      </w:r>
    </w:p>
    <w:p w:rsidR="00E024F9" w:rsidRPr="0065234C" w:rsidRDefault="00E024F9" w:rsidP="00924922">
      <w:pPr>
        <w:pStyle w:val="RLTextlnkuslovan"/>
        <w:numPr>
          <w:ilvl w:val="1"/>
          <w:numId w:val="38"/>
        </w:numPr>
        <w:spacing w:before="60" w:after="60"/>
        <w:ind w:left="0" w:firstLine="0"/>
        <w:rPr>
          <w:szCs w:val="20"/>
        </w:rPr>
      </w:pPr>
      <w:r w:rsidRPr="003C6F9A">
        <w:rPr>
          <w:szCs w:val="20"/>
        </w:rPr>
        <w:t>Objednatel neposkytne Poskytovateli žádné zálohy</w:t>
      </w:r>
      <w:r>
        <w:rPr>
          <w:szCs w:val="20"/>
          <w:lang w:val="cs-CZ"/>
        </w:rPr>
        <w:t>.</w:t>
      </w:r>
    </w:p>
    <w:p w:rsidR="00E024F9" w:rsidRPr="0065234C" w:rsidRDefault="00E024F9" w:rsidP="00924922">
      <w:pPr>
        <w:pStyle w:val="RLTextlnkuslovan"/>
        <w:numPr>
          <w:ilvl w:val="0"/>
          <w:numId w:val="0"/>
        </w:numPr>
        <w:spacing w:before="60" w:after="60"/>
        <w:rPr>
          <w:szCs w:val="20"/>
        </w:rPr>
      </w:pPr>
    </w:p>
    <w:p w:rsidR="0032073B" w:rsidRPr="0065234C" w:rsidRDefault="0032073B" w:rsidP="00924922">
      <w:pPr>
        <w:pStyle w:val="RLlneksmlouvy"/>
        <w:keepNext w:val="0"/>
        <w:numPr>
          <w:ilvl w:val="0"/>
          <w:numId w:val="38"/>
        </w:numPr>
        <w:spacing w:before="180" w:after="60" w:line="240" w:lineRule="auto"/>
        <w:ind w:left="284" w:hanging="284"/>
        <w:rPr>
          <w:rFonts w:asciiTheme="minorHAnsi" w:hAnsiTheme="minorHAnsi" w:cs="Tahoma"/>
          <w:szCs w:val="20"/>
        </w:rPr>
      </w:pPr>
      <w:bookmarkStart w:id="66" w:name="_Ref195958966"/>
      <w:bookmarkStart w:id="67" w:name="_Toc212632748"/>
      <w:bookmarkStart w:id="68" w:name="_Toc295034735"/>
      <w:bookmarkStart w:id="69" w:name="_Ref494137263"/>
      <w:r w:rsidRPr="00B52C9E">
        <w:rPr>
          <w:rFonts w:asciiTheme="minorHAnsi" w:hAnsiTheme="minorHAnsi" w:cs="Tahoma"/>
          <w:szCs w:val="20"/>
        </w:rPr>
        <w:t>ZMĚN</w:t>
      </w:r>
      <w:bookmarkEnd w:id="66"/>
      <w:r w:rsidRPr="00B52C9E">
        <w:rPr>
          <w:rFonts w:asciiTheme="minorHAnsi" w:hAnsiTheme="minorHAnsi" w:cs="Tahoma"/>
          <w:szCs w:val="20"/>
        </w:rPr>
        <w:t>OVÉ</w:t>
      </w:r>
      <w:r w:rsidR="00E24F88" w:rsidRPr="0065234C">
        <w:rPr>
          <w:rFonts w:asciiTheme="minorHAnsi" w:hAnsiTheme="minorHAnsi" w:cs="Tahoma"/>
          <w:szCs w:val="20"/>
        </w:rPr>
        <w:t xml:space="preserve"> </w:t>
      </w:r>
      <w:r w:rsidRPr="0065234C">
        <w:rPr>
          <w:rFonts w:asciiTheme="minorHAnsi" w:hAnsiTheme="minorHAnsi" w:cs="Tahoma"/>
          <w:szCs w:val="20"/>
        </w:rPr>
        <w:t>ŘÍZENÍ</w:t>
      </w:r>
      <w:bookmarkEnd w:id="67"/>
      <w:bookmarkEnd w:id="68"/>
      <w:bookmarkEnd w:id="69"/>
      <w:r w:rsidR="00E24F88" w:rsidRPr="0065234C">
        <w:rPr>
          <w:rFonts w:asciiTheme="minorHAnsi" w:hAnsiTheme="minorHAnsi" w:cs="Tahoma"/>
          <w:szCs w:val="20"/>
          <w:lang w:val="cs-CZ"/>
        </w:rPr>
        <w:t xml:space="preserve"> </w:t>
      </w:r>
    </w:p>
    <w:p w:rsidR="0032073B" w:rsidRPr="0065234C" w:rsidRDefault="0032073B" w:rsidP="00924922">
      <w:pPr>
        <w:pStyle w:val="RLTextlnkuslovan"/>
        <w:numPr>
          <w:ilvl w:val="1"/>
          <w:numId w:val="38"/>
        </w:numPr>
        <w:spacing w:before="60" w:after="60"/>
        <w:ind w:left="0" w:firstLine="0"/>
        <w:rPr>
          <w:szCs w:val="20"/>
        </w:rPr>
      </w:pPr>
      <w:bookmarkStart w:id="70" w:name="_Ref212483348"/>
      <w:bookmarkStart w:id="71" w:name="_Toc212632750"/>
      <w:r w:rsidRPr="0065234C">
        <w:rPr>
          <w:szCs w:val="20"/>
        </w:rPr>
        <w:t>Kterákoliv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ze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smluvních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stran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je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oprávněna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písemně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navrhnout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změnu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Služeb.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Žádná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ze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smluvních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stran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však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není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povinna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navrhovanou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změnu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akceptovat.</w:t>
      </w:r>
    </w:p>
    <w:p w:rsidR="0032073B" w:rsidRPr="0065234C" w:rsidRDefault="0032073B" w:rsidP="00924922">
      <w:pPr>
        <w:pStyle w:val="RLTextlnkuslovan"/>
        <w:numPr>
          <w:ilvl w:val="1"/>
          <w:numId w:val="38"/>
        </w:numPr>
        <w:spacing w:before="60" w:after="60"/>
        <w:ind w:left="0" w:firstLine="0"/>
        <w:rPr>
          <w:szCs w:val="20"/>
        </w:rPr>
      </w:pPr>
      <w:bookmarkStart w:id="72" w:name="_Ref195957841"/>
      <w:bookmarkStart w:id="73" w:name="_Ref305054118"/>
      <w:r w:rsidRPr="0065234C">
        <w:rPr>
          <w:szCs w:val="20"/>
        </w:rPr>
        <w:t>Poskytovatel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se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zavazuje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provést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hodnocení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dopadů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kteroukoliv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smluvní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stranou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navrhovaných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změn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Služeb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na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termíny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plnění,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cenu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a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součinnost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Objednatele;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cena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za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takovéto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hodnocení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dopadů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je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zahrnuta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v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ceně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za</w:t>
      </w:r>
      <w:r w:rsidR="00E24F88" w:rsidRPr="0065234C">
        <w:rPr>
          <w:szCs w:val="20"/>
        </w:rPr>
        <w:t xml:space="preserve"> </w:t>
      </w:r>
      <w:r w:rsidR="00F46ED4" w:rsidRPr="0065234C">
        <w:rPr>
          <w:szCs w:val="20"/>
          <w:lang w:val="cs-CZ"/>
        </w:rPr>
        <w:t>Paušální</w:t>
      </w:r>
      <w:r w:rsidR="00E24F88" w:rsidRPr="0065234C">
        <w:rPr>
          <w:szCs w:val="20"/>
          <w:lang w:val="cs-CZ"/>
        </w:rPr>
        <w:t xml:space="preserve"> </w:t>
      </w:r>
      <w:r w:rsidR="00F46ED4" w:rsidRPr="0065234C">
        <w:rPr>
          <w:szCs w:val="20"/>
          <w:lang w:val="cs-CZ"/>
        </w:rPr>
        <w:t>služby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dle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této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Smlouvy.</w:t>
      </w:r>
      <w:bookmarkEnd w:id="72"/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Poskytovatel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je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povinen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toto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hodnocení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provést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bez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zbytečného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odkladu,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nejpozději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do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10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pracovních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dnů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ode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dne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doručení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návrhu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kterékoliv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smluvní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strany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druhé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smluvní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straně.</w:t>
      </w:r>
    </w:p>
    <w:p w:rsidR="00CA5762" w:rsidRPr="0065234C" w:rsidRDefault="0032073B" w:rsidP="00924922">
      <w:pPr>
        <w:pStyle w:val="RLTextlnkuslovan"/>
        <w:numPr>
          <w:ilvl w:val="1"/>
          <w:numId w:val="38"/>
        </w:numPr>
        <w:spacing w:before="60" w:after="60"/>
        <w:ind w:left="0" w:firstLine="0"/>
        <w:rPr>
          <w:szCs w:val="20"/>
        </w:rPr>
      </w:pPr>
      <w:r w:rsidRPr="0065234C">
        <w:rPr>
          <w:szCs w:val="20"/>
        </w:rPr>
        <w:t>Jakékoliv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změny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Služeb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musí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být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sjednány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v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souladu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se</w:t>
      </w:r>
      <w:r w:rsidR="00E24F88" w:rsidRPr="0065234C">
        <w:rPr>
          <w:szCs w:val="20"/>
        </w:rPr>
        <w:t xml:space="preserve"> </w:t>
      </w:r>
      <w:r w:rsidR="003050FA">
        <w:t>zákonem č. 134/2016 Sb., o zadávání veřejných zakázek, ve znění pozdějších předpisů (dále jen „</w:t>
      </w:r>
      <w:r w:rsidR="003050FA" w:rsidRPr="00737AB6">
        <w:rPr>
          <w:b/>
        </w:rPr>
        <w:t>ZZVZ</w:t>
      </w:r>
      <w:r w:rsidR="003050FA">
        <w:t>“)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a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písemně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ve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formě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dodatku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k</w:t>
      </w:r>
      <w:r w:rsidR="00E24F88" w:rsidRPr="0065234C">
        <w:rPr>
          <w:szCs w:val="20"/>
          <w:lang w:val="cs-CZ"/>
        </w:rPr>
        <w:t xml:space="preserve"> </w:t>
      </w:r>
      <w:r w:rsidRPr="0065234C">
        <w:rPr>
          <w:szCs w:val="20"/>
        </w:rPr>
        <w:t>této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Smlouvě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podepsaného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osobami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oprávněnými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zavazovat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smluvní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strany,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nestanoví-li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tato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Smlouva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jinak.</w:t>
      </w:r>
      <w:bookmarkEnd w:id="73"/>
      <w:r w:rsidR="00E24F88" w:rsidRPr="0065234C">
        <w:rPr>
          <w:szCs w:val="20"/>
        </w:rPr>
        <w:t xml:space="preserve"> </w:t>
      </w:r>
    </w:p>
    <w:p w:rsidR="0032073B" w:rsidRPr="0065234C" w:rsidRDefault="0032073B" w:rsidP="00924922">
      <w:pPr>
        <w:pStyle w:val="RLlneksmlouvy"/>
        <w:keepNext w:val="0"/>
        <w:numPr>
          <w:ilvl w:val="0"/>
          <w:numId w:val="38"/>
        </w:numPr>
        <w:spacing w:before="180" w:after="60" w:line="240" w:lineRule="auto"/>
        <w:ind w:left="284" w:hanging="284"/>
        <w:rPr>
          <w:rFonts w:asciiTheme="minorHAnsi" w:hAnsiTheme="minorHAnsi" w:cs="Tahoma"/>
          <w:szCs w:val="20"/>
        </w:rPr>
      </w:pPr>
      <w:bookmarkStart w:id="74" w:name="_Ref273382468"/>
      <w:bookmarkStart w:id="75" w:name="_Toc295034736"/>
      <w:r w:rsidRPr="00B52C9E">
        <w:rPr>
          <w:rFonts w:asciiTheme="minorHAnsi" w:hAnsiTheme="minorHAnsi" w:cs="Tahoma"/>
          <w:szCs w:val="20"/>
        </w:rPr>
        <w:t>AKCEPTACE</w:t>
      </w:r>
      <w:r w:rsidR="00E24F88" w:rsidRPr="0065234C">
        <w:rPr>
          <w:rFonts w:asciiTheme="minorHAnsi" w:hAnsiTheme="minorHAnsi" w:cs="Tahoma"/>
          <w:szCs w:val="20"/>
        </w:rPr>
        <w:t xml:space="preserve"> </w:t>
      </w:r>
      <w:r w:rsidRPr="0065234C">
        <w:rPr>
          <w:rFonts w:asciiTheme="minorHAnsi" w:hAnsiTheme="minorHAnsi" w:cs="Tahoma"/>
          <w:szCs w:val="20"/>
        </w:rPr>
        <w:t>VÝSLEDKŮ</w:t>
      </w:r>
      <w:r w:rsidR="00E24F88" w:rsidRPr="0065234C">
        <w:rPr>
          <w:rFonts w:asciiTheme="minorHAnsi" w:hAnsiTheme="minorHAnsi" w:cs="Tahoma"/>
          <w:szCs w:val="20"/>
        </w:rPr>
        <w:t xml:space="preserve"> </w:t>
      </w:r>
      <w:r w:rsidRPr="0065234C">
        <w:rPr>
          <w:rFonts w:asciiTheme="minorHAnsi" w:hAnsiTheme="minorHAnsi" w:cs="Tahoma"/>
          <w:szCs w:val="20"/>
        </w:rPr>
        <w:t>POSKYTOVANÉHO</w:t>
      </w:r>
      <w:r w:rsidR="00E24F88" w:rsidRPr="0065234C">
        <w:rPr>
          <w:rFonts w:asciiTheme="minorHAnsi" w:hAnsiTheme="minorHAnsi" w:cs="Tahoma"/>
          <w:szCs w:val="20"/>
        </w:rPr>
        <w:t xml:space="preserve"> </w:t>
      </w:r>
      <w:r w:rsidRPr="0065234C">
        <w:rPr>
          <w:rFonts w:asciiTheme="minorHAnsi" w:hAnsiTheme="minorHAnsi" w:cs="Tahoma"/>
          <w:szCs w:val="20"/>
        </w:rPr>
        <w:t>PLNĚNÍ</w:t>
      </w:r>
      <w:bookmarkEnd w:id="70"/>
      <w:bookmarkEnd w:id="71"/>
      <w:bookmarkEnd w:id="74"/>
      <w:bookmarkEnd w:id="75"/>
    </w:p>
    <w:p w:rsidR="007335C4" w:rsidRPr="0065234C" w:rsidRDefault="00FB66C8" w:rsidP="00A10A84">
      <w:pPr>
        <w:pStyle w:val="RLTextlnkuslovan"/>
        <w:numPr>
          <w:ilvl w:val="1"/>
          <w:numId w:val="38"/>
        </w:numPr>
        <w:spacing w:before="60" w:after="60"/>
        <w:ind w:left="0" w:firstLine="0"/>
        <w:rPr>
          <w:szCs w:val="20"/>
        </w:rPr>
      </w:pPr>
      <w:bookmarkStart w:id="76" w:name="_Ref196129094"/>
      <w:r w:rsidRPr="0065234C">
        <w:rPr>
          <w:szCs w:val="20"/>
        </w:rPr>
        <w:t>Paušální</w:t>
      </w:r>
      <w:r w:rsidR="00E24F88" w:rsidRPr="0065234C">
        <w:rPr>
          <w:szCs w:val="20"/>
          <w:lang w:val="cs-CZ"/>
        </w:rPr>
        <w:t xml:space="preserve"> </w:t>
      </w:r>
      <w:r w:rsidRPr="0065234C">
        <w:rPr>
          <w:szCs w:val="20"/>
          <w:lang w:val="cs-CZ"/>
        </w:rPr>
        <w:t>služby</w:t>
      </w:r>
      <w:r w:rsidR="00E24F88" w:rsidRPr="0065234C">
        <w:rPr>
          <w:szCs w:val="20"/>
          <w:lang w:val="cs-CZ"/>
        </w:rPr>
        <w:t xml:space="preserve"> </w:t>
      </w:r>
      <w:r w:rsidR="0032073B" w:rsidRPr="0065234C">
        <w:rPr>
          <w:szCs w:val="20"/>
        </w:rPr>
        <w:t>budou</w:t>
      </w:r>
      <w:r w:rsidR="00E24F88" w:rsidRPr="0065234C">
        <w:rPr>
          <w:szCs w:val="20"/>
        </w:rPr>
        <w:t xml:space="preserve"> </w:t>
      </w:r>
      <w:r w:rsidR="0032073B" w:rsidRPr="0065234C">
        <w:rPr>
          <w:szCs w:val="20"/>
        </w:rPr>
        <w:t>Objednatelem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akceptovány</w:t>
      </w:r>
      <w:r w:rsidR="00E24F88" w:rsidRPr="0065234C">
        <w:rPr>
          <w:szCs w:val="20"/>
        </w:rPr>
        <w:t xml:space="preserve"> </w:t>
      </w:r>
      <w:r w:rsidRPr="0065234C">
        <w:rPr>
          <w:szCs w:val="20"/>
          <w:lang w:val="cs-CZ"/>
        </w:rPr>
        <w:t>písemným</w:t>
      </w:r>
      <w:r w:rsidR="00E24F88" w:rsidRPr="0065234C">
        <w:rPr>
          <w:szCs w:val="20"/>
          <w:lang w:val="cs-CZ"/>
        </w:rPr>
        <w:t xml:space="preserve"> </w:t>
      </w:r>
      <w:r w:rsidRPr="0065234C">
        <w:rPr>
          <w:szCs w:val="20"/>
          <w:lang w:val="cs-CZ"/>
        </w:rPr>
        <w:t>schválením</w:t>
      </w:r>
      <w:r w:rsidR="00E24F88" w:rsidRPr="0065234C">
        <w:rPr>
          <w:szCs w:val="20"/>
          <w:lang w:val="cs-CZ"/>
        </w:rPr>
        <w:t xml:space="preserve"> </w:t>
      </w:r>
      <w:r w:rsidR="0032073B" w:rsidRPr="0065234C">
        <w:rPr>
          <w:szCs w:val="20"/>
        </w:rPr>
        <w:t>Výkazu</w:t>
      </w:r>
      <w:r w:rsidR="00E24F88" w:rsidRPr="0065234C">
        <w:rPr>
          <w:szCs w:val="20"/>
        </w:rPr>
        <w:t xml:space="preserve"> </w:t>
      </w:r>
      <w:r w:rsidR="0032073B" w:rsidRPr="0065234C">
        <w:rPr>
          <w:szCs w:val="20"/>
        </w:rPr>
        <w:t>plnění</w:t>
      </w:r>
      <w:r w:rsidR="00E24F88" w:rsidRPr="0065234C">
        <w:rPr>
          <w:szCs w:val="20"/>
          <w:lang w:val="cs-CZ"/>
        </w:rPr>
        <w:t xml:space="preserve"> </w:t>
      </w:r>
      <w:r w:rsidR="00C65162" w:rsidRPr="0065234C">
        <w:rPr>
          <w:szCs w:val="20"/>
          <w:lang w:val="cs-CZ"/>
        </w:rPr>
        <w:t>popsaného</w:t>
      </w:r>
      <w:r w:rsidR="00E24F88" w:rsidRPr="0065234C">
        <w:rPr>
          <w:szCs w:val="20"/>
          <w:lang w:val="cs-CZ"/>
        </w:rPr>
        <w:t xml:space="preserve"> </w:t>
      </w:r>
      <w:r w:rsidR="00C65162" w:rsidRPr="0065234C">
        <w:rPr>
          <w:szCs w:val="20"/>
          <w:lang w:val="cs-CZ"/>
        </w:rPr>
        <w:t>v</w:t>
      </w:r>
      <w:r w:rsidR="00A96CE7">
        <w:rPr>
          <w:szCs w:val="20"/>
          <w:lang w:val="cs-CZ"/>
        </w:rPr>
        <w:t> čl.</w:t>
      </w:r>
      <w:r w:rsidR="000C2433">
        <w:rPr>
          <w:szCs w:val="20"/>
          <w:lang w:val="cs-CZ"/>
        </w:rPr>
        <w:t> </w:t>
      </w:r>
      <w:r w:rsidR="00B97A63">
        <w:rPr>
          <w:szCs w:val="20"/>
          <w:lang w:val="cs-CZ"/>
        </w:rPr>
        <w:t>6</w:t>
      </w:r>
      <w:r w:rsidR="000C2433">
        <w:rPr>
          <w:szCs w:val="20"/>
          <w:lang w:val="cs-CZ"/>
        </w:rPr>
        <w:t> </w:t>
      </w:r>
      <w:r w:rsidR="000C2433" w:rsidRPr="0065234C">
        <w:rPr>
          <w:szCs w:val="20"/>
          <w:lang w:val="cs-CZ"/>
        </w:rPr>
        <w:t xml:space="preserve"> </w:t>
      </w:r>
      <w:r w:rsidR="00C244FA" w:rsidRPr="0065234C">
        <w:rPr>
          <w:szCs w:val="20"/>
          <w:lang w:val="cs-CZ"/>
        </w:rPr>
        <w:t>Smlouvy</w:t>
      </w:r>
      <w:bookmarkStart w:id="77" w:name="_Ref485136749"/>
      <w:r w:rsidRPr="0065234C">
        <w:rPr>
          <w:szCs w:val="20"/>
          <w:lang w:val="cs-CZ"/>
        </w:rPr>
        <w:t>.</w:t>
      </w:r>
    </w:p>
    <w:p w:rsidR="0032073B" w:rsidRPr="0065234C" w:rsidRDefault="0032073B" w:rsidP="00924922">
      <w:pPr>
        <w:pStyle w:val="RLlneksmlouvy"/>
        <w:keepNext w:val="0"/>
        <w:numPr>
          <w:ilvl w:val="0"/>
          <w:numId w:val="38"/>
        </w:numPr>
        <w:spacing w:before="180" w:after="60" w:line="240" w:lineRule="auto"/>
        <w:ind w:left="284" w:hanging="284"/>
        <w:rPr>
          <w:rFonts w:asciiTheme="minorHAnsi" w:hAnsiTheme="minorHAnsi" w:cs="Tahoma"/>
          <w:szCs w:val="20"/>
        </w:rPr>
      </w:pPr>
      <w:bookmarkStart w:id="78" w:name="_Toc295034737"/>
      <w:bookmarkStart w:id="79" w:name="_Ref306199187"/>
      <w:bookmarkStart w:id="80" w:name="_Ref369494538"/>
      <w:bookmarkEnd w:id="76"/>
      <w:bookmarkEnd w:id="77"/>
      <w:r w:rsidRPr="00B52C9E">
        <w:rPr>
          <w:rFonts w:asciiTheme="minorHAnsi" w:hAnsiTheme="minorHAnsi" w:cs="Tahoma"/>
          <w:szCs w:val="20"/>
        </w:rPr>
        <w:t>VLASTNICKÉ</w:t>
      </w:r>
      <w:r w:rsidR="00E24F88" w:rsidRPr="00DA20E8">
        <w:rPr>
          <w:rFonts w:asciiTheme="minorHAnsi" w:hAnsiTheme="minorHAnsi" w:cs="Tahoma"/>
          <w:szCs w:val="20"/>
        </w:rPr>
        <w:t xml:space="preserve"> </w:t>
      </w:r>
      <w:r w:rsidRPr="00C04EDB">
        <w:rPr>
          <w:rFonts w:asciiTheme="minorHAnsi" w:hAnsiTheme="minorHAnsi" w:cs="Tahoma"/>
          <w:szCs w:val="20"/>
        </w:rPr>
        <w:t>PRÁVO</w:t>
      </w:r>
      <w:r w:rsidR="00E24F88" w:rsidRPr="00C04EDB">
        <w:rPr>
          <w:rFonts w:asciiTheme="minorHAnsi" w:hAnsiTheme="minorHAnsi" w:cs="Tahoma"/>
          <w:szCs w:val="20"/>
        </w:rPr>
        <w:t xml:space="preserve"> </w:t>
      </w:r>
      <w:r w:rsidRPr="00C04EDB">
        <w:rPr>
          <w:rFonts w:asciiTheme="minorHAnsi" w:hAnsiTheme="minorHAnsi" w:cs="Tahoma"/>
          <w:szCs w:val="20"/>
        </w:rPr>
        <w:t>A</w:t>
      </w:r>
      <w:r w:rsidR="00E24F88" w:rsidRPr="00C04EDB">
        <w:rPr>
          <w:rFonts w:asciiTheme="minorHAnsi" w:hAnsiTheme="minorHAnsi" w:cs="Tahoma"/>
          <w:szCs w:val="20"/>
        </w:rPr>
        <w:t xml:space="preserve"> </w:t>
      </w:r>
      <w:r w:rsidRPr="0056744D">
        <w:rPr>
          <w:rFonts w:asciiTheme="minorHAnsi" w:hAnsiTheme="minorHAnsi" w:cs="Tahoma"/>
          <w:szCs w:val="20"/>
        </w:rPr>
        <w:t>UŽÍVACÍ</w:t>
      </w:r>
      <w:r w:rsidR="00E24F88" w:rsidRPr="00C87302">
        <w:rPr>
          <w:rFonts w:asciiTheme="minorHAnsi" w:hAnsiTheme="minorHAnsi" w:cs="Tahoma"/>
          <w:szCs w:val="20"/>
        </w:rPr>
        <w:t xml:space="preserve"> </w:t>
      </w:r>
      <w:r w:rsidRPr="0065234C">
        <w:rPr>
          <w:rFonts w:asciiTheme="minorHAnsi" w:hAnsiTheme="minorHAnsi" w:cs="Tahoma"/>
          <w:szCs w:val="20"/>
        </w:rPr>
        <w:t>PRÁVA</w:t>
      </w:r>
      <w:bookmarkEnd w:id="78"/>
      <w:bookmarkEnd w:id="79"/>
      <w:r w:rsidR="00E24F88" w:rsidRPr="0065234C">
        <w:rPr>
          <w:rFonts w:asciiTheme="minorHAnsi" w:hAnsiTheme="minorHAnsi" w:cs="Tahoma"/>
          <w:szCs w:val="20"/>
        </w:rPr>
        <w:t xml:space="preserve"> </w:t>
      </w:r>
      <w:r w:rsidRPr="0065234C">
        <w:rPr>
          <w:rFonts w:asciiTheme="minorHAnsi" w:hAnsiTheme="minorHAnsi" w:cs="Tahoma"/>
          <w:szCs w:val="20"/>
        </w:rPr>
        <w:t>K</w:t>
      </w:r>
      <w:r w:rsidR="00E24F88" w:rsidRPr="0065234C">
        <w:rPr>
          <w:rFonts w:asciiTheme="minorHAnsi" w:hAnsiTheme="minorHAnsi" w:cs="Tahoma"/>
          <w:szCs w:val="20"/>
        </w:rPr>
        <w:t xml:space="preserve"> </w:t>
      </w:r>
      <w:r w:rsidRPr="0065234C">
        <w:rPr>
          <w:rFonts w:asciiTheme="minorHAnsi" w:hAnsiTheme="minorHAnsi" w:cs="Tahoma"/>
          <w:szCs w:val="20"/>
        </w:rPr>
        <w:t>VÝSLEDKŮM</w:t>
      </w:r>
      <w:r w:rsidR="00E24F88" w:rsidRPr="0065234C">
        <w:rPr>
          <w:rFonts w:asciiTheme="minorHAnsi" w:hAnsiTheme="minorHAnsi" w:cs="Tahoma"/>
          <w:szCs w:val="20"/>
        </w:rPr>
        <w:t xml:space="preserve"> </w:t>
      </w:r>
      <w:r w:rsidRPr="0065234C">
        <w:rPr>
          <w:rFonts w:asciiTheme="minorHAnsi" w:hAnsiTheme="minorHAnsi" w:cs="Tahoma"/>
          <w:szCs w:val="20"/>
        </w:rPr>
        <w:t>SLUŽEB</w:t>
      </w:r>
      <w:bookmarkEnd w:id="80"/>
    </w:p>
    <w:p w:rsidR="0032073B" w:rsidRPr="0065234C" w:rsidRDefault="0032073B" w:rsidP="00924922">
      <w:pPr>
        <w:pStyle w:val="RLTextlnkuslovan"/>
        <w:numPr>
          <w:ilvl w:val="1"/>
          <w:numId w:val="38"/>
        </w:numPr>
        <w:spacing w:before="60" w:after="60"/>
        <w:ind w:left="0" w:firstLine="0"/>
        <w:rPr>
          <w:szCs w:val="20"/>
        </w:rPr>
      </w:pPr>
      <w:bookmarkStart w:id="81" w:name="_Ref486174390"/>
      <w:bookmarkStart w:id="82" w:name="_Ref223736610"/>
      <w:r w:rsidRPr="0065234C">
        <w:rPr>
          <w:szCs w:val="20"/>
        </w:rPr>
        <w:t>V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případě,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že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součástí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plnění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Poskytovatele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podle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této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Smlouvy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jsou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movité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věci,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které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se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mají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stát</w:t>
      </w:r>
      <w:r w:rsidR="00E24F88" w:rsidRPr="0065234C">
        <w:rPr>
          <w:szCs w:val="20"/>
        </w:rPr>
        <w:t xml:space="preserve"> </w:t>
      </w:r>
      <w:r w:rsidRPr="0065234C">
        <w:rPr>
          <w:szCs w:val="20"/>
          <w:lang w:val="cs-CZ"/>
        </w:rPr>
        <w:t>vlastnictvím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Objednatele,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nabývá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Objednatel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vlastnické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právo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k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těmto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věcem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dnem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předání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takového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plnění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Objednateli.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Nebezpečí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škody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na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předaných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věcech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přechází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na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Objednatele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okamžikem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jejich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faktického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předání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do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dispozice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Objednatele,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o</w:t>
      </w:r>
      <w:r w:rsidR="000C2433">
        <w:rPr>
          <w:szCs w:val="20"/>
          <w:lang w:val="cs-CZ"/>
        </w:rPr>
        <w:t> </w:t>
      </w:r>
      <w:r w:rsidRPr="0065234C">
        <w:rPr>
          <w:szCs w:val="20"/>
        </w:rPr>
        <w:t>takovémto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předání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musí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být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sepsán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písemný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záznam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podepsaný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oprávněnými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osobami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stran.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Do nabytí vlastnického práva uděluje Poskytovatel Objednateli právo tyto věci užívat v rozsahu a způsobem, který vyplývá z účelu této Smlouvy.</w:t>
      </w:r>
      <w:bookmarkEnd w:id="81"/>
    </w:p>
    <w:p w:rsidR="0032073B" w:rsidRPr="0065234C" w:rsidRDefault="0032073B" w:rsidP="00924922">
      <w:pPr>
        <w:pStyle w:val="RLTextlnkuslovan"/>
        <w:numPr>
          <w:ilvl w:val="1"/>
          <w:numId w:val="38"/>
        </w:numPr>
        <w:spacing w:before="60" w:after="60"/>
        <w:ind w:left="0" w:firstLine="0"/>
        <w:rPr>
          <w:szCs w:val="20"/>
        </w:rPr>
      </w:pPr>
      <w:bookmarkStart w:id="83" w:name="AutD"/>
      <w:bookmarkStart w:id="84" w:name="_Ref313366502"/>
      <w:bookmarkStart w:id="85" w:name="_Ref378171554"/>
      <w:bookmarkStart w:id="86" w:name="_Ref372010839"/>
      <w:bookmarkEnd w:id="83"/>
      <w:r w:rsidRPr="0065234C">
        <w:rPr>
          <w:szCs w:val="20"/>
        </w:rPr>
        <w:t>Bude-li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součástí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výstupu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Služeb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nebo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výsledkem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činnosti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Poskytovatele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nebo</w:t>
      </w:r>
      <w:r w:rsidR="00E24F88" w:rsidRPr="0065234C">
        <w:rPr>
          <w:szCs w:val="20"/>
        </w:rPr>
        <w:t xml:space="preserve"> </w:t>
      </w:r>
      <w:r w:rsidR="00AF2946" w:rsidRPr="0065234C">
        <w:rPr>
          <w:szCs w:val="20"/>
        </w:rPr>
        <w:t>poddodavatel</w:t>
      </w:r>
      <w:r w:rsidRPr="0065234C">
        <w:rPr>
          <w:szCs w:val="20"/>
        </w:rPr>
        <w:t>ů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prováděné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dle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této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Smlouvy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předmět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požívající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ochrany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autorského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díla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podle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zákona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č.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121/2000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Sb.,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o</w:t>
      </w:r>
      <w:r w:rsidR="00E24F88" w:rsidRPr="0065234C">
        <w:rPr>
          <w:szCs w:val="20"/>
        </w:rPr>
        <w:t xml:space="preserve"> </w:t>
      </w:r>
      <w:r w:rsidRPr="0065234C">
        <w:rPr>
          <w:szCs w:val="20"/>
          <w:lang w:val="cs-CZ"/>
        </w:rPr>
        <w:t>právu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autorském,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o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právech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souvisejících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právem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autorským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a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o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změně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některých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zákonů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(autorský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zákon),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ve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znění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pozdějších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předpisů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(dále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jen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„</w:t>
      </w:r>
      <w:r w:rsidR="00E24344">
        <w:rPr>
          <w:b/>
          <w:szCs w:val="20"/>
          <w:lang w:val="cs-CZ"/>
        </w:rPr>
        <w:t>A</w:t>
      </w:r>
      <w:proofErr w:type="spellStart"/>
      <w:r w:rsidRPr="0065234C">
        <w:rPr>
          <w:b/>
          <w:szCs w:val="20"/>
        </w:rPr>
        <w:t>utorské</w:t>
      </w:r>
      <w:proofErr w:type="spellEnd"/>
      <w:r w:rsidR="00E24F88" w:rsidRPr="0065234C">
        <w:rPr>
          <w:b/>
          <w:szCs w:val="20"/>
        </w:rPr>
        <w:t xml:space="preserve"> </w:t>
      </w:r>
      <w:r w:rsidRPr="0065234C">
        <w:rPr>
          <w:b/>
          <w:szCs w:val="20"/>
        </w:rPr>
        <w:t>dílo</w:t>
      </w:r>
      <w:r w:rsidRPr="0065234C">
        <w:rPr>
          <w:szCs w:val="20"/>
        </w:rPr>
        <w:t>“),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a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to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včetně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způsobu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výběru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nebo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uspořádání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obsahu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databáze,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poskytuje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Poskytovatel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Objednateli</w:t>
      </w:r>
      <w:r w:rsidR="000C2433">
        <w:rPr>
          <w:szCs w:val="20"/>
        </w:rPr>
        <w:t xml:space="preserve"> </w:t>
      </w:r>
      <w:r w:rsidRPr="0065234C">
        <w:rPr>
          <w:szCs w:val="20"/>
        </w:rPr>
        <w:lastRenderedPageBreak/>
        <w:t>dnem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poskytnutí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autorského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díla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Objednateli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výhradní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oprávnění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užít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takovéto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autorské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dílo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(výhradní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licence)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jakýmkoli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způsobem</w:t>
      </w:r>
      <w:r w:rsidR="00C97CFC" w:rsidRPr="0065234C">
        <w:rPr>
          <w:szCs w:val="20"/>
          <w:lang w:val="cs-CZ"/>
        </w:rPr>
        <w:t>,</w:t>
      </w:r>
      <w:r w:rsidR="00E24F88" w:rsidRPr="0065234C">
        <w:rPr>
          <w:szCs w:val="20"/>
          <w:lang w:val="cs-CZ"/>
        </w:rPr>
        <w:t xml:space="preserve"> </w:t>
      </w:r>
      <w:r w:rsidRPr="0065234C">
        <w:rPr>
          <w:szCs w:val="20"/>
        </w:rPr>
        <w:t>a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to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po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celou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dobu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trvání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autorského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práva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k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autorskému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dílu,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resp.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po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dobu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autorskoprávní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ochrany,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bez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omezení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rozsahu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množstevního</w:t>
      </w:r>
      <w:r w:rsidR="00E24F88" w:rsidRPr="0065234C">
        <w:rPr>
          <w:szCs w:val="20"/>
          <w:lang w:val="cs-CZ"/>
        </w:rPr>
        <w:t xml:space="preserve"> </w:t>
      </w:r>
      <w:r w:rsidR="00C97CFC" w:rsidRPr="0065234C">
        <w:rPr>
          <w:szCs w:val="20"/>
          <w:lang w:val="cs-CZ"/>
        </w:rPr>
        <w:t>(zejména</w:t>
      </w:r>
      <w:r w:rsidR="00E24F88" w:rsidRPr="0065234C">
        <w:rPr>
          <w:szCs w:val="20"/>
          <w:lang w:val="cs-CZ"/>
        </w:rPr>
        <w:t xml:space="preserve"> </w:t>
      </w:r>
      <w:r w:rsidR="005C5AB3" w:rsidRPr="0065234C">
        <w:rPr>
          <w:szCs w:val="20"/>
          <w:lang w:val="cs-CZ"/>
        </w:rPr>
        <w:t>co</w:t>
      </w:r>
      <w:r w:rsidR="00E24F88" w:rsidRPr="0065234C">
        <w:rPr>
          <w:szCs w:val="20"/>
          <w:lang w:val="cs-CZ"/>
        </w:rPr>
        <w:t xml:space="preserve"> </w:t>
      </w:r>
      <w:r w:rsidR="005C5AB3" w:rsidRPr="0065234C">
        <w:rPr>
          <w:szCs w:val="20"/>
          <w:lang w:val="cs-CZ"/>
        </w:rPr>
        <w:t>do</w:t>
      </w:r>
      <w:r w:rsidR="00E24F88" w:rsidRPr="0065234C">
        <w:rPr>
          <w:szCs w:val="20"/>
          <w:lang w:val="cs-CZ"/>
        </w:rPr>
        <w:t xml:space="preserve"> </w:t>
      </w:r>
      <w:r w:rsidR="00C97CFC" w:rsidRPr="0065234C">
        <w:rPr>
          <w:szCs w:val="20"/>
        </w:rPr>
        <w:t>počtu</w:t>
      </w:r>
      <w:r w:rsidR="00E24F88" w:rsidRPr="0065234C">
        <w:rPr>
          <w:szCs w:val="20"/>
        </w:rPr>
        <w:t xml:space="preserve"> </w:t>
      </w:r>
      <w:r w:rsidR="00C97CFC" w:rsidRPr="0065234C">
        <w:rPr>
          <w:szCs w:val="20"/>
        </w:rPr>
        <w:t>uživatelů</w:t>
      </w:r>
      <w:r w:rsidR="00C97CFC" w:rsidRPr="0065234C">
        <w:rPr>
          <w:szCs w:val="20"/>
          <w:lang w:val="cs-CZ"/>
        </w:rPr>
        <w:t>,</w:t>
      </w:r>
      <w:r w:rsidR="00E24F88" w:rsidRPr="0065234C">
        <w:rPr>
          <w:szCs w:val="20"/>
        </w:rPr>
        <w:t xml:space="preserve"> </w:t>
      </w:r>
      <w:r w:rsidR="00C97CFC" w:rsidRPr="0065234C">
        <w:rPr>
          <w:szCs w:val="20"/>
        </w:rPr>
        <w:t>míry</w:t>
      </w:r>
      <w:r w:rsidR="00E24F88" w:rsidRPr="0065234C">
        <w:rPr>
          <w:szCs w:val="20"/>
        </w:rPr>
        <w:t xml:space="preserve"> </w:t>
      </w:r>
      <w:r w:rsidR="00C97CFC" w:rsidRPr="0065234C">
        <w:rPr>
          <w:szCs w:val="20"/>
        </w:rPr>
        <w:t>užívání</w:t>
      </w:r>
      <w:r w:rsidRPr="0065234C">
        <w:rPr>
          <w:szCs w:val="20"/>
        </w:rPr>
        <w:t>,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technologického</w:t>
      </w:r>
      <w:r w:rsidR="00E24F88" w:rsidRPr="0065234C">
        <w:rPr>
          <w:szCs w:val="20"/>
          <w:lang w:val="cs-CZ"/>
        </w:rPr>
        <w:t xml:space="preserve"> </w:t>
      </w:r>
      <w:r w:rsidR="005C5AB3" w:rsidRPr="0065234C">
        <w:rPr>
          <w:szCs w:val="20"/>
          <w:lang w:val="cs-CZ"/>
        </w:rPr>
        <w:t>rozsahu</w:t>
      </w:r>
      <w:r w:rsidR="00C97CFC" w:rsidRPr="0065234C">
        <w:rPr>
          <w:szCs w:val="20"/>
          <w:lang w:val="cs-CZ"/>
        </w:rPr>
        <w:t>),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teritoriálního,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časového</w:t>
      </w:r>
      <w:r w:rsidR="00E24F88" w:rsidRPr="0065234C">
        <w:rPr>
          <w:szCs w:val="20"/>
          <w:lang w:val="cs-CZ"/>
        </w:rPr>
        <w:t xml:space="preserve"> </w:t>
      </w:r>
      <w:r w:rsidR="00C97CFC" w:rsidRPr="0065234C">
        <w:rPr>
          <w:szCs w:val="20"/>
          <w:lang w:val="cs-CZ"/>
        </w:rPr>
        <w:t>rozsahu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(dále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jen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„</w:t>
      </w:r>
      <w:r w:rsidRPr="0065234C">
        <w:rPr>
          <w:b/>
          <w:szCs w:val="20"/>
        </w:rPr>
        <w:t>Licence</w:t>
      </w:r>
      <w:r w:rsidRPr="0065234C">
        <w:rPr>
          <w:szCs w:val="20"/>
        </w:rPr>
        <w:t>“)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a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Objednatel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tímto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dnem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Licenci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nabývá.</w:t>
      </w:r>
      <w:r w:rsidR="00E24F88" w:rsidRPr="0065234C">
        <w:rPr>
          <w:szCs w:val="20"/>
          <w:lang w:val="cs-CZ"/>
        </w:rPr>
        <w:t xml:space="preserve"> </w:t>
      </w:r>
      <w:r w:rsidR="00A73577" w:rsidRPr="0065234C">
        <w:rPr>
          <w:szCs w:val="20"/>
          <w:lang w:val="cs-CZ"/>
        </w:rPr>
        <w:t>Objednatel není povinen Licenci využít.</w:t>
      </w:r>
      <w:r w:rsidR="00A73577" w:rsidRPr="0065234C">
        <w:rPr>
          <w:szCs w:val="20"/>
        </w:rPr>
        <w:t xml:space="preserve"> </w:t>
      </w:r>
      <w:r w:rsidRPr="0065234C">
        <w:rPr>
          <w:szCs w:val="20"/>
        </w:rPr>
        <w:t>Součástí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Licence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je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rovněž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neomezené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právo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Objednatele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poskytnout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třetím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osobám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podlicenci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k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užití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autorského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díla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v</w:t>
      </w:r>
      <w:r w:rsidR="000C2433">
        <w:rPr>
          <w:szCs w:val="20"/>
          <w:lang w:val="cs-CZ"/>
        </w:rPr>
        <w:t> </w:t>
      </w:r>
      <w:r w:rsidRPr="0065234C">
        <w:rPr>
          <w:szCs w:val="20"/>
        </w:rPr>
        <w:t>rozsahu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shodném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rozsahem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Licence,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souhlas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Poskytovatele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k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postoupení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Licence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na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třetí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osoby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a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souhlas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Poskytovatele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udělený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Objednateli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i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všem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nabyvatelům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sublicencí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k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provedení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jakýchkoliv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změn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nebo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modifikací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autorského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díla</w:t>
      </w:r>
      <w:r w:rsidR="009D7A37" w:rsidRPr="0065234C">
        <w:rPr>
          <w:szCs w:val="20"/>
        </w:rPr>
        <w:t xml:space="preserve"> nebo označení autorů, stejně jako ke spojení autorského díla s jiným dílem nebo zařazením autorského díla do díla souborného</w:t>
      </w:r>
      <w:r w:rsidRPr="0065234C">
        <w:rPr>
          <w:szCs w:val="20"/>
        </w:rPr>
        <w:t>,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a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to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i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prostřednictvím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třetích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osob.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Licence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se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automaticky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vztahuje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i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na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všechny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nové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verze,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aktualizované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verze,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i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na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úpravy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a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překlady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autorského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díla,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dodané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Poskytovatelem.</w:t>
      </w:r>
      <w:bookmarkEnd w:id="84"/>
      <w:r w:rsidR="00E24F88" w:rsidRPr="0065234C">
        <w:rPr>
          <w:szCs w:val="20"/>
        </w:rPr>
        <w:t xml:space="preserve"> </w:t>
      </w:r>
      <w:r w:rsidR="00AB2AA3" w:rsidRPr="0065234C">
        <w:rPr>
          <w:szCs w:val="20"/>
        </w:rPr>
        <w:t>Bude-li Poskytovatel plnit předmět této Smlouvy s využitím dalších informačních systémů či jiných nástrojů a technických pomůcek, které mají sloužit ke zlepšení, urychlení či zkvalitnění poskytování Služeb dle této Smlouvy</w:t>
      </w:r>
      <w:r w:rsidR="00AB2AA3" w:rsidRPr="0065234C">
        <w:rPr>
          <w:szCs w:val="20"/>
          <w:lang w:val="cs-CZ"/>
        </w:rPr>
        <w:t>, a nejedná</w:t>
      </w:r>
      <w:r w:rsidR="00AB2AA3" w:rsidRPr="0065234C">
        <w:rPr>
          <w:szCs w:val="20"/>
        </w:rPr>
        <w:t xml:space="preserve"> se o </w:t>
      </w:r>
      <w:r w:rsidR="00DF17D1">
        <w:rPr>
          <w:szCs w:val="20"/>
          <w:lang w:val="cs-CZ"/>
        </w:rPr>
        <w:t>A</w:t>
      </w:r>
      <w:proofErr w:type="spellStart"/>
      <w:r w:rsidR="00AB2AA3" w:rsidRPr="0065234C">
        <w:rPr>
          <w:szCs w:val="20"/>
        </w:rPr>
        <w:t>utorské</w:t>
      </w:r>
      <w:proofErr w:type="spellEnd"/>
      <w:r w:rsidR="00AB2AA3" w:rsidRPr="0065234C">
        <w:rPr>
          <w:szCs w:val="20"/>
        </w:rPr>
        <w:t xml:space="preserve"> dílo</w:t>
      </w:r>
      <w:r w:rsidR="00AB2AA3" w:rsidRPr="0065234C">
        <w:rPr>
          <w:szCs w:val="20"/>
          <w:lang w:val="cs-CZ"/>
        </w:rPr>
        <w:t xml:space="preserve">, které je </w:t>
      </w:r>
      <w:r w:rsidR="00AB2AA3" w:rsidRPr="0065234C">
        <w:rPr>
          <w:szCs w:val="20"/>
        </w:rPr>
        <w:t>výstupem Služeb nebo výsledkem činnosti Poskytovatele</w:t>
      </w:r>
      <w:r w:rsidR="00AB2AA3" w:rsidRPr="0065234C">
        <w:rPr>
          <w:szCs w:val="20"/>
          <w:lang w:val="cs-CZ"/>
        </w:rPr>
        <w:t xml:space="preserve"> dle této Smlouvy</w:t>
      </w:r>
      <w:r w:rsidR="00DF17D1">
        <w:rPr>
          <w:szCs w:val="20"/>
          <w:lang w:val="cs-CZ"/>
        </w:rPr>
        <w:t>,</w:t>
      </w:r>
      <w:r w:rsidR="00AB2AA3" w:rsidRPr="0065234C">
        <w:rPr>
          <w:szCs w:val="20"/>
        </w:rPr>
        <w:t xml:space="preserve"> nabývá Objednatel právo užívat</w:t>
      </w:r>
      <w:r w:rsidR="00AB2AA3">
        <w:rPr>
          <w:szCs w:val="20"/>
          <w:lang w:val="cs-CZ"/>
        </w:rPr>
        <w:t xml:space="preserve"> tento</w:t>
      </w:r>
      <w:r w:rsidR="00AB2AA3" w:rsidRPr="0065234C">
        <w:rPr>
          <w:szCs w:val="20"/>
        </w:rPr>
        <w:t xml:space="preserve"> pomocný nástroj v rozsahu a za podmínek Licence stanovených tímto čl. </w:t>
      </w:r>
      <w:r w:rsidR="00AB2AA3">
        <w:rPr>
          <w:szCs w:val="20"/>
          <w:lang w:val="cs-CZ"/>
        </w:rPr>
        <w:t>12</w:t>
      </w:r>
      <w:r w:rsidR="00AB2AA3" w:rsidRPr="0065234C">
        <w:rPr>
          <w:szCs w:val="20"/>
        </w:rPr>
        <w:t xml:space="preserve">.  </w:t>
      </w:r>
      <w:bookmarkEnd w:id="85"/>
    </w:p>
    <w:p w:rsidR="0032073B" w:rsidRPr="0065234C" w:rsidRDefault="0032073B" w:rsidP="00924922">
      <w:pPr>
        <w:pStyle w:val="RLTextlnkuslovan"/>
        <w:numPr>
          <w:ilvl w:val="1"/>
          <w:numId w:val="38"/>
        </w:numPr>
        <w:spacing w:before="60" w:after="60"/>
        <w:ind w:left="0" w:firstLine="0"/>
        <w:rPr>
          <w:szCs w:val="20"/>
        </w:rPr>
      </w:pPr>
      <w:bookmarkStart w:id="87" w:name="_Ref419810797"/>
      <w:r w:rsidRPr="0065234C">
        <w:rPr>
          <w:szCs w:val="20"/>
        </w:rPr>
        <w:t>Poskytuje-li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Poskytovatel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Licenci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k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počítačovým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programům,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vztahuje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se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ve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stejném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rozsahu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k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počítačovým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programům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ve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zdrojovém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a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strojovém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kódu,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jakož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i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ke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koncepčním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přípravným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materiálům.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Poskytovatel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se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zavazuje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v</w:t>
      </w:r>
      <w:r w:rsidR="000C2433">
        <w:rPr>
          <w:szCs w:val="20"/>
          <w:lang w:val="cs-CZ"/>
        </w:rPr>
        <w:t> </w:t>
      </w:r>
      <w:r w:rsidRPr="0065234C">
        <w:rPr>
          <w:szCs w:val="20"/>
        </w:rPr>
        <w:t>případě,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že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se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Licence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vztahuje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k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počítačovým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programům,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poskytnout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Objednateli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řádně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dokumentované,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aktualizované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a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komentované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zdrojové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kódy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takových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počítačových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programů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ve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spustitelné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podobě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včetně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ověřeného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postupu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nezbytného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pro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sestavení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strojového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kódu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a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koncepční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přípravné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materiály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(zahrnující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zejména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analýzy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a</w:t>
      </w:r>
      <w:r w:rsidR="000C2433">
        <w:rPr>
          <w:szCs w:val="20"/>
          <w:lang w:val="cs-CZ"/>
        </w:rPr>
        <w:t> </w:t>
      </w:r>
      <w:r w:rsidRPr="0065234C">
        <w:rPr>
          <w:szCs w:val="20"/>
        </w:rPr>
        <w:t>technické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designy)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a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tyto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v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případě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změny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bez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výzvy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Objednatele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průběžně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aktualizovat,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vést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a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na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vyžádání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Objednatele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poskytovat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i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dokumentaci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provedených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změn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do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tří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pracovních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dnů.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Poskytovatel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se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dále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zavazuje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předat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Objednateli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aktuální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dokumentované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a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komentované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zdrojové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kódy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včetně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ověřeného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postupu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nezbytného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pro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sestavení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strojového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kódu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a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koncepční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přípravné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materiály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všech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počítačových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programů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do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30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dnů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od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skončení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účinnosti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této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Smlouvy</w:t>
      </w:r>
      <w:bookmarkEnd w:id="86"/>
      <w:bookmarkEnd w:id="87"/>
      <w:r w:rsidRPr="0065234C">
        <w:rPr>
          <w:szCs w:val="20"/>
        </w:rPr>
        <w:t>.</w:t>
      </w:r>
      <w:r w:rsidR="00E24F88" w:rsidRPr="0065234C">
        <w:rPr>
          <w:szCs w:val="20"/>
        </w:rPr>
        <w:t xml:space="preserve">  </w:t>
      </w:r>
    </w:p>
    <w:p w:rsidR="0032073B" w:rsidRPr="0065234C" w:rsidRDefault="0032073B" w:rsidP="00924922">
      <w:pPr>
        <w:pStyle w:val="RLTextlnkuslovan"/>
        <w:numPr>
          <w:ilvl w:val="1"/>
          <w:numId w:val="38"/>
        </w:numPr>
        <w:spacing w:before="60" w:after="60"/>
        <w:ind w:left="0" w:firstLine="0"/>
        <w:rPr>
          <w:szCs w:val="20"/>
        </w:rPr>
      </w:pPr>
      <w:r w:rsidRPr="0065234C">
        <w:rPr>
          <w:szCs w:val="20"/>
        </w:rPr>
        <w:t>Poskytovatel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je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povinen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postupovat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tak,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aby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udělení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Licence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k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autorskému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dílu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dle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této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Smlouvy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včetně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oprávnění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udělit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podlicenci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zabezpečil,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a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to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bez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újmy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na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právech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třetích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osob.</w:t>
      </w:r>
      <w:r w:rsidR="00E24F88" w:rsidRPr="0065234C">
        <w:rPr>
          <w:szCs w:val="20"/>
        </w:rPr>
        <w:t xml:space="preserve"> </w:t>
      </w:r>
    </w:p>
    <w:p w:rsidR="0032073B" w:rsidRPr="0065234C" w:rsidRDefault="0032073B" w:rsidP="00924922">
      <w:pPr>
        <w:pStyle w:val="RLTextlnkuslovan"/>
        <w:numPr>
          <w:ilvl w:val="1"/>
          <w:numId w:val="38"/>
        </w:numPr>
        <w:spacing w:before="60" w:after="60"/>
        <w:ind w:left="0" w:firstLine="0"/>
        <w:rPr>
          <w:szCs w:val="20"/>
        </w:rPr>
      </w:pPr>
      <w:r w:rsidRPr="0065234C">
        <w:rPr>
          <w:szCs w:val="20"/>
        </w:rPr>
        <w:t>Smluvní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strany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výslovně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prohlašují,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že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pokud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při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poskytování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plnění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dle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této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Smlouvy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vznikne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činností</w:t>
      </w:r>
      <w:r w:rsidR="00E24F88" w:rsidRPr="0065234C">
        <w:rPr>
          <w:szCs w:val="20"/>
        </w:rPr>
        <w:t xml:space="preserve"> </w:t>
      </w:r>
      <w:r w:rsidRPr="0065234C">
        <w:rPr>
          <w:szCs w:val="20"/>
          <w:lang w:val="cs-CZ"/>
        </w:rPr>
        <w:t>Poskytovatele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a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Objednatele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dílo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spoluautorů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nebo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kolektivní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dílo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a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nedohodnou-li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se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smluvní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strany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výslovně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jinak,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Objednatel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nabývá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v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tomto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případě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práva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duševního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vlastnictví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stanovená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v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odst.</w:t>
      </w:r>
      <w:r w:rsidR="00E24F88" w:rsidRPr="0065234C">
        <w:rPr>
          <w:szCs w:val="20"/>
        </w:rPr>
        <w:t xml:space="preserve"> </w:t>
      </w:r>
      <w:r w:rsidRPr="00FF2859">
        <w:rPr>
          <w:szCs w:val="20"/>
        </w:rPr>
        <w:fldChar w:fldCharType="begin"/>
      </w:r>
      <w:r w:rsidRPr="0065234C">
        <w:rPr>
          <w:szCs w:val="20"/>
        </w:rPr>
        <w:instrText xml:space="preserve"> REF _Ref378171554 \r \h  \* MERGEFORMAT </w:instrText>
      </w:r>
      <w:r w:rsidRPr="00FF2859">
        <w:rPr>
          <w:szCs w:val="20"/>
        </w:rPr>
      </w:r>
      <w:r w:rsidRPr="00FF2859">
        <w:rPr>
          <w:szCs w:val="20"/>
        </w:rPr>
        <w:fldChar w:fldCharType="separate"/>
      </w:r>
      <w:r w:rsidR="002B7048">
        <w:rPr>
          <w:szCs w:val="20"/>
        </w:rPr>
        <w:t>1</w:t>
      </w:r>
      <w:r w:rsidR="00555CB5">
        <w:rPr>
          <w:szCs w:val="20"/>
          <w:lang w:val="cs-CZ"/>
        </w:rPr>
        <w:t>2</w:t>
      </w:r>
      <w:r w:rsidR="002B7048">
        <w:rPr>
          <w:szCs w:val="20"/>
        </w:rPr>
        <w:t>.2</w:t>
      </w:r>
      <w:r w:rsidRPr="00FF2859">
        <w:rPr>
          <w:szCs w:val="20"/>
        </w:rPr>
        <w:fldChar w:fldCharType="end"/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této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Smlouvy.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Cena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Služeb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je</w:t>
      </w:r>
      <w:r w:rsidR="00671EAC">
        <w:rPr>
          <w:szCs w:val="20"/>
          <w:lang w:val="cs-CZ"/>
        </w:rPr>
        <w:t> </w:t>
      </w:r>
      <w:r w:rsidRPr="0065234C">
        <w:rPr>
          <w:szCs w:val="20"/>
        </w:rPr>
        <w:t>stanovena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se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zohledněním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tohoto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ustanovení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a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Poskytovateli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nevzniknou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v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případě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vytvoření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díla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spoluautorů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žádné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nové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nároky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na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odměnu.</w:t>
      </w:r>
    </w:p>
    <w:p w:rsidR="002F0130" w:rsidRPr="0065234C" w:rsidRDefault="0032073B" w:rsidP="00924922">
      <w:pPr>
        <w:pStyle w:val="RLTextlnkuslovan"/>
        <w:numPr>
          <w:ilvl w:val="1"/>
          <w:numId w:val="38"/>
        </w:numPr>
        <w:spacing w:before="60" w:after="60"/>
        <w:ind w:left="0" w:firstLine="0"/>
        <w:rPr>
          <w:szCs w:val="20"/>
          <w:lang w:eastAsia="en-US"/>
        </w:rPr>
      </w:pPr>
      <w:r w:rsidRPr="0065234C">
        <w:rPr>
          <w:szCs w:val="20"/>
          <w:lang w:val="cs-CZ"/>
        </w:rPr>
        <w:t>Bude</w:t>
      </w:r>
      <w:proofErr w:type="spellStart"/>
      <w:r w:rsidRPr="0065234C">
        <w:rPr>
          <w:szCs w:val="20"/>
        </w:rPr>
        <w:t>-li</w:t>
      </w:r>
      <w:proofErr w:type="spellEnd"/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autorské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dílo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vytvořeno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činností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Poskytovatele,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smluvní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strany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činí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nesporným,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že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jakékoliv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takovéto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autorské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dílo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vzniklo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z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podnětu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a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pod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vedením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Objednatele.</w:t>
      </w:r>
      <w:bookmarkStart w:id="88" w:name="_Ref367583606"/>
      <w:bookmarkStart w:id="89" w:name="_Ref369102677"/>
      <w:bookmarkEnd w:id="82"/>
      <w:r w:rsidR="00E24F88" w:rsidRPr="0065234C">
        <w:rPr>
          <w:szCs w:val="20"/>
        </w:rPr>
        <w:t xml:space="preserve"> </w:t>
      </w:r>
    </w:p>
    <w:p w:rsidR="009D7A37" w:rsidRPr="0065234C" w:rsidRDefault="009D7A37" w:rsidP="00924922">
      <w:pPr>
        <w:pStyle w:val="RLTextlnkuslovan"/>
        <w:numPr>
          <w:ilvl w:val="1"/>
          <w:numId w:val="38"/>
        </w:numPr>
        <w:spacing w:before="60" w:after="60"/>
        <w:ind w:left="0" w:firstLine="0"/>
        <w:rPr>
          <w:szCs w:val="20"/>
        </w:rPr>
      </w:pPr>
      <w:r w:rsidRPr="0065234C">
        <w:rPr>
          <w:szCs w:val="20"/>
        </w:rPr>
        <w:t>Odměna za poskytnutí, zprostředkování nebo postoupení Licence k autorskému dílu je zahrnuta v ceně Služeb, při jejichž poskytnutí došlo k vytvoření autorského díla.</w:t>
      </w:r>
    </w:p>
    <w:p w:rsidR="009D7A37" w:rsidRPr="0065234C" w:rsidRDefault="009D7A37" w:rsidP="00924922">
      <w:pPr>
        <w:pStyle w:val="RLTextlnkuslovan"/>
        <w:numPr>
          <w:ilvl w:val="1"/>
          <w:numId w:val="38"/>
        </w:numPr>
        <w:spacing w:before="60" w:after="60"/>
        <w:ind w:left="0" w:firstLine="0"/>
        <w:rPr>
          <w:szCs w:val="20"/>
        </w:rPr>
      </w:pPr>
      <w:r w:rsidRPr="0065234C">
        <w:rPr>
          <w:szCs w:val="20"/>
          <w:lang w:val="cs-CZ"/>
        </w:rPr>
        <w:t>Poskytovatel</w:t>
      </w:r>
      <w:r w:rsidRPr="0065234C">
        <w:rPr>
          <w:szCs w:val="20"/>
        </w:rPr>
        <w:t xml:space="preserve"> prohlašuje, že je oprávněn vykonávat svým jménem a na svůj účet majetková práva autorů k</w:t>
      </w:r>
      <w:r w:rsidR="000C2433">
        <w:rPr>
          <w:szCs w:val="20"/>
          <w:lang w:val="cs-CZ"/>
        </w:rPr>
        <w:t> </w:t>
      </w:r>
      <w:r w:rsidRPr="0065234C">
        <w:rPr>
          <w:szCs w:val="20"/>
        </w:rPr>
        <w:t>autorským dílům, které budou součástí plnění podle této Smlouvy, resp. že má souhlas všech relevantních třetích osob k poskytnutí licence k autorským dílům podle této Smlouvy; toto prohlášení zahrnuje i taková práva, která by vytvořením autorského díla teprve vznikla</w:t>
      </w:r>
      <w:r w:rsidR="00E75CBC">
        <w:rPr>
          <w:szCs w:val="20"/>
          <w:lang w:val="cs-CZ"/>
        </w:rPr>
        <w:t>,</w:t>
      </w:r>
      <w:r w:rsidR="00792DE1">
        <w:rPr>
          <w:szCs w:val="20"/>
          <w:lang w:val="cs-CZ"/>
        </w:rPr>
        <w:t xml:space="preserve"> a taktéž právo k užívání pomocného nástroje dle odst. 12.2 poslední věty tohoto článku Smlouvy</w:t>
      </w:r>
      <w:r w:rsidRPr="0065234C">
        <w:rPr>
          <w:szCs w:val="20"/>
        </w:rPr>
        <w:t>.</w:t>
      </w:r>
    </w:p>
    <w:p w:rsidR="00160ACE" w:rsidRPr="0065234C" w:rsidRDefault="00160ACE" w:rsidP="00924922">
      <w:pPr>
        <w:pStyle w:val="RLTextlnkuslovan"/>
        <w:numPr>
          <w:ilvl w:val="1"/>
          <w:numId w:val="38"/>
        </w:numPr>
        <w:spacing w:before="60" w:after="60"/>
        <w:ind w:left="0" w:firstLine="0"/>
        <w:rPr>
          <w:szCs w:val="20"/>
        </w:rPr>
      </w:pPr>
      <w:r w:rsidRPr="0065234C">
        <w:rPr>
          <w:szCs w:val="20"/>
        </w:rPr>
        <w:t xml:space="preserve">Poskytovatel se zavazuje nahradit Objednateli majetkovou újmu v plné výši, eventuálně i </w:t>
      </w:r>
      <w:r w:rsidRPr="0065234C">
        <w:rPr>
          <w:szCs w:val="20"/>
          <w:lang w:val="cs-CZ"/>
        </w:rPr>
        <w:t>nemajetkovou</w:t>
      </w:r>
      <w:r w:rsidRPr="0065234C">
        <w:rPr>
          <w:szCs w:val="20"/>
        </w:rPr>
        <w:t xml:space="preserve"> újmu, v</w:t>
      </w:r>
      <w:r w:rsidR="000C2433">
        <w:rPr>
          <w:szCs w:val="20"/>
          <w:lang w:val="cs-CZ"/>
        </w:rPr>
        <w:t> </w:t>
      </w:r>
      <w:r w:rsidRPr="0065234C">
        <w:rPr>
          <w:szCs w:val="20"/>
        </w:rPr>
        <w:t xml:space="preserve">případě, že třetí osoba úspěšně uplatní autorskoprávní nebo jiný nárok plynoucí z právní vady poskytnutého plnění. </w:t>
      </w:r>
      <w:r w:rsidRPr="0065234C">
        <w:rPr>
          <w:szCs w:val="20"/>
          <w:lang w:eastAsia="en-US"/>
        </w:rPr>
        <w:t>V</w:t>
      </w:r>
      <w:r w:rsidR="000C2433">
        <w:rPr>
          <w:szCs w:val="20"/>
          <w:lang w:val="cs-CZ"/>
        </w:rPr>
        <w:t> </w:t>
      </w:r>
      <w:r w:rsidRPr="0065234C">
        <w:rPr>
          <w:szCs w:val="20"/>
          <w:lang w:eastAsia="en-US"/>
        </w:rPr>
        <w:t>případě, že by nárok třetí osoby vzniklý v souvislosti s plněním Poskytovatele podle této Smlouvy, bez ohledu na jeho oprávněnost, vedl k dočasnému či trvalému soudnímu zákazu či omezení poskytování Služeb či užívání věcí nabytých do</w:t>
      </w:r>
      <w:r w:rsidR="000C2433">
        <w:rPr>
          <w:szCs w:val="20"/>
          <w:lang w:val="cs-CZ"/>
        </w:rPr>
        <w:t> </w:t>
      </w:r>
      <w:r w:rsidRPr="0065234C">
        <w:rPr>
          <w:szCs w:val="20"/>
          <w:lang w:eastAsia="en-US"/>
        </w:rPr>
        <w:t>vlastnictví Objednatele dle této Smlouvy, zavazuje se Poskytovatel bezodkladně</w:t>
      </w:r>
      <w:r w:rsidRPr="0065234C">
        <w:rPr>
          <w:szCs w:val="20"/>
        </w:rPr>
        <w:t>, nejpozději do dvou pracovních dnů od doručení výzvy Objednatele,</w:t>
      </w:r>
      <w:r w:rsidRPr="0065234C">
        <w:rPr>
          <w:szCs w:val="20"/>
          <w:lang w:eastAsia="en-US"/>
        </w:rPr>
        <w:t xml:space="preserve"> zajistit náhradní řešení a minimalizovat dopady takovéto situace, a to bez dopadu na</w:t>
      </w:r>
      <w:r w:rsidR="000C2433">
        <w:rPr>
          <w:szCs w:val="20"/>
          <w:lang w:val="cs-CZ"/>
        </w:rPr>
        <w:t> </w:t>
      </w:r>
      <w:r w:rsidRPr="0065234C">
        <w:rPr>
          <w:szCs w:val="20"/>
          <w:lang w:eastAsia="en-US"/>
        </w:rPr>
        <w:t>cenu plnění sjednanou podle této Smlouvy, přičemž současně nebudou dotčeny ani nároky Objednatele na náhradu újmy.</w:t>
      </w:r>
    </w:p>
    <w:p w:rsidR="002F0130" w:rsidRPr="0065234C" w:rsidRDefault="002F0130" w:rsidP="00924922">
      <w:pPr>
        <w:pStyle w:val="RLTextlnkuslovan"/>
        <w:numPr>
          <w:ilvl w:val="1"/>
          <w:numId w:val="38"/>
        </w:numPr>
        <w:spacing w:before="60" w:after="60"/>
        <w:ind w:left="0" w:firstLine="0"/>
        <w:rPr>
          <w:szCs w:val="20"/>
          <w:lang w:eastAsia="en-US"/>
        </w:rPr>
      </w:pPr>
      <w:bookmarkStart w:id="90" w:name="_Ref534105927"/>
      <w:r w:rsidRPr="0065234C">
        <w:rPr>
          <w:szCs w:val="20"/>
        </w:rPr>
        <w:t>Poskytovatel</w:t>
      </w:r>
      <w:r w:rsidRPr="0065234C">
        <w:rPr>
          <w:szCs w:val="20"/>
          <w:lang w:eastAsia="en-US"/>
        </w:rPr>
        <w:t xml:space="preserve"> tímto prohlašuje a Objednateli garantuje, že </w:t>
      </w:r>
      <w:r w:rsidRPr="0065234C">
        <w:rPr>
          <w:szCs w:val="20"/>
        </w:rPr>
        <w:t xml:space="preserve">Objednateli poskytne k výstupům Služeb vždy </w:t>
      </w:r>
      <w:r w:rsidRPr="0065234C">
        <w:rPr>
          <w:szCs w:val="20"/>
          <w:lang w:val="cs-CZ"/>
        </w:rPr>
        <w:t>dostatečná</w:t>
      </w:r>
      <w:r w:rsidRPr="0065234C">
        <w:rPr>
          <w:szCs w:val="20"/>
        </w:rPr>
        <w:t xml:space="preserve"> práva duševního </w:t>
      </w:r>
      <w:r w:rsidRPr="0065234C">
        <w:rPr>
          <w:szCs w:val="20"/>
          <w:lang w:eastAsia="en-US"/>
        </w:rPr>
        <w:t>vlastnictví</w:t>
      </w:r>
      <w:r w:rsidRPr="0065234C">
        <w:rPr>
          <w:szCs w:val="20"/>
        </w:rPr>
        <w:t xml:space="preserve"> tak, aby</w:t>
      </w:r>
      <w:r w:rsidRPr="0065234C">
        <w:rPr>
          <w:szCs w:val="20"/>
          <w:lang w:eastAsia="en-US"/>
        </w:rPr>
        <w:t xml:space="preserve"> Objednatel</w:t>
      </w:r>
      <w:r w:rsidRPr="0065234C">
        <w:rPr>
          <w:szCs w:val="20"/>
        </w:rPr>
        <w:t xml:space="preserve"> byl oprávněn autorská díla zhotovená Poskytovatelem či jeho subdodavateli v souvislosti s plněním této Smlouvy jakkoliv měnit a modifikovat, a to i prostřednictvím třetích osob, a</w:t>
      </w:r>
      <w:r w:rsidR="000C2433">
        <w:rPr>
          <w:szCs w:val="20"/>
          <w:lang w:val="cs-CZ"/>
        </w:rPr>
        <w:t> </w:t>
      </w:r>
      <w:r w:rsidRPr="0065234C">
        <w:rPr>
          <w:szCs w:val="20"/>
        </w:rPr>
        <w:t>třetím osobám je byl oprávněn i poskytovat a aby</w:t>
      </w:r>
      <w:r w:rsidRPr="0065234C">
        <w:rPr>
          <w:szCs w:val="20"/>
          <w:lang w:val="cs-CZ"/>
        </w:rPr>
        <w:t xml:space="preserve"> </w:t>
      </w:r>
      <w:r w:rsidRPr="0065234C">
        <w:rPr>
          <w:szCs w:val="20"/>
        </w:rPr>
        <w:t xml:space="preserve">nebyl omezen v poptávání služeb obdobných Službám dle této Smlouvy </w:t>
      </w:r>
      <w:r w:rsidRPr="0065234C">
        <w:rPr>
          <w:szCs w:val="20"/>
          <w:lang w:eastAsia="en-US"/>
        </w:rPr>
        <w:t>či související</w:t>
      </w:r>
      <w:r w:rsidRPr="0065234C">
        <w:rPr>
          <w:szCs w:val="20"/>
        </w:rPr>
        <w:t>ho</w:t>
      </w:r>
      <w:r w:rsidRPr="0065234C">
        <w:rPr>
          <w:szCs w:val="20"/>
          <w:lang w:eastAsia="en-US"/>
        </w:rPr>
        <w:t xml:space="preserve"> plnění u jiných dodavatelů v budoucích zadávacích řízeních dle </w:t>
      </w:r>
      <w:r w:rsidRPr="0065234C">
        <w:rPr>
          <w:szCs w:val="20"/>
          <w:lang w:val="cs-CZ" w:eastAsia="en-US"/>
        </w:rPr>
        <w:t>Z</w:t>
      </w:r>
      <w:r w:rsidRPr="0065234C">
        <w:rPr>
          <w:szCs w:val="20"/>
          <w:lang w:eastAsia="en-US"/>
        </w:rPr>
        <w:t>ZVZ, resp. v zadávacích řízeních dle budoucích předpisů upravujících zadávání veřejných zakázek. V případě, že jakákoliv osoba namítne porušení svého práva duševního vlastnictví v souvislosti s postupem Objednatele dle předchozí věty</w:t>
      </w:r>
      <w:r w:rsidRPr="0065234C">
        <w:rPr>
          <w:szCs w:val="20"/>
        </w:rPr>
        <w:t xml:space="preserve"> (dále jen „</w:t>
      </w:r>
      <w:r w:rsidRPr="0065234C">
        <w:rPr>
          <w:b/>
          <w:szCs w:val="20"/>
        </w:rPr>
        <w:t>Vznesení nároku</w:t>
      </w:r>
      <w:r w:rsidRPr="0065234C">
        <w:rPr>
          <w:szCs w:val="20"/>
        </w:rPr>
        <w:t>“)</w:t>
      </w:r>
      <w:r w:rsidRPr="0065234C">
        <w:rPr>
          <w:szCs w:val="20"/>
          <w:lang w:eastAsia="en-US"/>
        </w:rPr>
        <w:t>, je</w:t>
      </w:r>
      <w:r w:rsidR="000C2433">
        <w:rPr>
          <w:szCs w:val="20"/>
          <w:lang w:val="cs-CZ"/>
        </w:rPr>
        <w:t> </w:t>
      </w:r>
      <w:r w:rsidRPr="0065234C">
        <w:rPr>
          <w:szCs w:val="20"/>
        </w:rPr>
        <w:t>Poskytovatel</w:t>
      </w:r>
      <w:r w:rsidRPr="0065234C">
        <w:rPr>
          <w:szCs w:val="20"/>
          <w:lang w:eastAsia="en-US"/>
        </w:rPr>
        <w:t xml:space="preserve"> povinen na své náklady zajistit poskytnutí veškerých potřebných práv Objednateli. Poskytovatel</w:t>
      </w:r>
      <w:r w:rsidRPr="0065234C">
        <w:rPr>
          <w:szCs w:val="20"/>
        </w:rPr>
        <w:t xml:space="preserve"> je rovněž </w:t>
      </w:r>
      <w:r w:rsidRPr="0065234C">
        <w:rPr>
          <w:szCs w:val="20"/>
        </w:rPr>
        <w:lastRenderedPageBreak/>
        <w:t>povinen bez zbytečného odkladu, nejpozději do 7 kalendářních dnů ode dne, kdy mu Objednatel oznámil Vznesení nároku, uplatnit vůči Vznesení nároku veškeré jemu známé námitky a všechny tyto námitky sdělit Objednateli za účelem uplatňování práv Objednatele. Poskytovatel se v případě Vznesení nároku zavazuje zároveň poskytnout Objednateli veškerou nezbytnou součinnost k uplatňování práv Objednatele.</w:t>
      </w:r>
      <w:bookmarkEnd w:id="90"/>
    </w:p>
    <w:p w:rsidR="0032073B" w:rsidRPr="0065234C" w:rsidRDefault="002F0130" w:rsidP="00924922">
      <w:pPr>
        <w:pStyle w:val="RLTextlnkuslovan"/>
        <w:numPr>
          <w:ilvl w:val="1"/>
          <w:numId w:val="38"/>
        </w:numPr>
        <w:spacing w:before="60" w:after="60"/>
        <w:ind w:left="0" w:firstLine="0"/>
        <w:rPr>
          <w:szCs w:val="20"/>
        </w:rPr>
      </w:pPr>
      <w:r w:rsidRPr="0065234C">
        <w:rPr>
          <w:szCs w:val="20"/>
        </w:rPr>
        <w:t xml:space="preserve">Bude-li v </w:t>
      </w:r>
      <w:r w:rsidRPr="0065234C">
        <w:rPr>
          <w:szCs w:val="20"/>
          <w:lang w:eastAsia="en-US"/>
        </w:rPr>
        <w:t>souvislosti</w:t>
      </w:r>
      <w:r w:rsidRPr="0065234C">
        <w:rPr>
          <w:szCs w:val="20"/>
        </w:rPr>
        <w:t xml:space="preserve"> s plněním předmětu této Smlouvy Poskytovatelem vytvořena databáze nebo její část, bude se za pořizovatele takové databáze vždy považovat Objednatel. Neuplatní-li se z jakéhokoliv důvodu pravidlo dle</w:t>
      </w:r>
      <w:r w:rsidR="000C2433">
        <w:rPr>
          <w:szCs w:val="20"/>
          <w:lang w:val="cs-CZ"/>
        </w:rPr>
        <w:t> </w:t>
      </w:r>
      <w:r w:rsidRPr="0065234C">
        <w:rPr>
          <w:szCs w:val="20"/>
        </w:rPr>
        <w:t>předchozí věty a pořizovatelem databáze vytvořené v souvislosti s plněním této Smlouvy se stane Poskytovatel nebo jeho poddodavatel, je Poskytoval povinen zajistit převod veškerých práv k databázi, včetně zvláštních práv pořizovatele databáze dle § 88 a násl. autorského zákona na Objednatele, a to bez omezení Objednatele ohledně dalšího převodu těchto práv třetím osobám.</w:t>
      </w:r>
      <w:r w:rsidR="00160ACE" w:rsidRPr="0065234C">
        <w:rPr>
          <w:szCs w:val="20"/>
        </w:rPr>
        <w:t xml:space="preserve"> Smluvní strany se výslovně dohodly, že odměna za převod veškerých práv k databázi, včetně zvláštních práv pořizovatele databáze, je již zahrnuta v ceně</w:t>
      </w:r>
      <w:r w:rsidR="00160ACE" w:rsidRPr="0065234C">
        <w:rPr>
          <w:szCs w:val="20"/>
          <w:lang w:val="cs-CZ"/>
        </w:rPr>
        <w:t xml:space="preserve"> Služeb.</w:t>
      </w:r>
    </w:p>
    <w:p w:rsidR="0032073B" w:rsidRPr="00462371" w:rsidRDefault="0032073B" w:rsidP="00924922">
      <w:pPr>
        <w:pStyle w:val="RLlneksmlouvy"/>
        <w:keepNext w:val="0"/>
        <w:numPr>
          <w:ilvl w:val="0"/>
          <w:numId w:val="38"/>
        </w:numPr>
        <w:spacing w:before="180" w:after="60" w:line="240" w:lineRule="auto"/>
        <w:ind w:left="284" w:hanging="284"/>
        <w:rPr>
          <w:rFonts w:asciiTheme="minorHAnsi" w:hAnsiTheme="minorHAnsi" w:cs="Tahoma"/>
          <w:szCs w:val="20"/>
          <w:lang w:val="cs-CZ"/>
        </w:rPr>
      </w:pPr>
      <w:bookmarkStart w:id="91" w:name="SW"/>
      <w:bookmarkStart w:id="92" w:name="StanSW"/>
      <w:bookmarkStart w:id="93" w:name="_Ref195959157"/>
      <w:bookmarkStart w:id="94" w:name="_Toc212632755"/>
      <w:bookmarkStart w:id="95" w:name="_Ref228241022"/>
      <w:bookmarkStart w:id="96" w:name="_Toc295034738"/>
      <w:bookmarkStart w:id="97" w:name="_Ref298675240"/>
      <w:bookmarkStart w:id="98" w:name="_Ref305201298"/>
      <w:bookmarkStart w:id="99" w:name="_Ref306279061"/>
      <w:bookmarkStart w:id="100" w:name="_Ref369494000"/>
      <w:bookmarkEnd w:id="88"/>
      <w:bookmarkEnd w:id="89"/>
      <w:bookmarkEnd w:id="91"/>
      <w:bookmarkEnd w:id="92"/>
      <w:r w:rsidRPr="00B52C9E">
        <w:rPr>
          <w:rFonts w:asciiTheme="minorHAnsi" w:hAnsiTheme="minorHAnsi" w:cs="Tahoma"/>
          <w:szCs w:val="20"/>
        </w:rPr>
        <w:t>OPRÁVNĚNÉ</w:t>
      </w:r>
      <w:r w:rsidR="00E24F88" w:rsidRPr="00462371">
        <w:rPr>
          <w:rFonts w:asciiTheme="minorHAnsi" w:hAnsiTheme="minorHAnsi" w:cs="Tahoma"/>
          <w:szCs w:val="20"/>
          <w:lang w:val="cs-CZ"/>
        </w:rPr>
        <w:t xml:space="preserve"> </w:t>
      </w:r>
      <w:r w:rsidRPr="00462371">
        <w:rPr>
          <w:rFonts w:asciiTheme="minorHAnsi" w:hAnsiTheme="minorHAnsi" w:cs="Tahoma"/>
          <w:szCs w:val="20"/>
          <w:lang w:val="cs-CZ"/>
        </w:rPr>
        <w:t>OSOBY</w:t>
      </w:r>
      <w:bookmarkEnd w:id="93"/>
      <w:bookmarkEnd w:id="94"/>
      <w:bookmarkEnd w:id="95"/>
      <w:bookmarkEnd w:id="96"/>
      <w:bookmarkEnd w:id="97"/>
      <w:bookmarkEnd w:id="98"/>
      <w:bookmarkEnd w:id="99"/>
      <w:bookmarkEnd w:id="100"/>
    </w:p>
    <w:p w:rsidR="0032073B" w:rsidRPr="0065234C" w:rsidRDefault="0032073B" w:rsidP="00924922">
      <w:pPr>
        <w:pStyle w:val="RLTextlnkuslovan"/>
        <w:numPr>
          <w:ilvl w:val="1"/>
          <w:numId w:val="38"/>
        </w:numPr>
        <w:spacing w:before="60" w:after="60"/>
        <w:ind w:left="0" w:firstLine="0"/>
        <w:rPr>
          <w:szCs w:val="20"/>
        </w:rPr>
      </w:pPr>
      <w:r w:rsidRPr="0065234C">
        <w:rPr>
          <w:szCs w:val="20"/>
        </w:rPr>
        <w:t>Každá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ze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smluvních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stran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jmenuje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oprávněnou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osobu,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popř.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zástupce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oprávněné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osoby.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Oprávněné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osoby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budou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zastupovat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smluvní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stranu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ve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smluvních,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obchodních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a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technických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záležitostech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souvisejících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plněním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této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Smlouvy.</w:t>
      </w:r>
    </w:p>
    <w:p w:rsidR="0032073B" w:rsidRPr="0065234C" w:rsidRDefault="0032073B" w:rsidP="00924922">
      <w:pPr>
        <w:pStyle w:val="RLTextlnkuslovan"/>
        <w:numPr>
          <w:ilvl w:val="1"/>
          <w:numId w:val="38"/>
        </w:numPr>
        <w:spacing w:before="60" w:after="60"/>
        <w:ind w:left="0" w:firstLine="0"/>
        <w:rPr>
          <w:szCs w:val="20"/>
        </w:rPr>
      </w:pPr>
      <w:r w:rsidRPr="0065234C">
        <w:rPr>
          <w:szCs w:val="20"/>
        </w:rPr>
        <w:t>Oprávněné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osoby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jsou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oprávněny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jménem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stran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provádět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veškerá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jednání</w:t>
      </w:r>
      <w:r w:rsidR="00E24F88" w:rsidRPr="0065234C">
        <w:rPr>
          <w:szCs w:val="20"/>
        </w:rPr>
        <w:t xml:space="preserve">  </w:t>
      </w:r>
      <w:r w:rsidRPr="0065234C">
        <w:rPr>
          <w:szCs w:val="20"/>
        </w:rPr>
        <w:t>stanovená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v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této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Smlouvě.</w:t>
      </w:r>
    </w:p>
    <w:p w:rsidR="0032073B" w:rsidRPr="00462371" w:rsidRDefault="0032073B" w:rsidP="00924922">
      <w:pPr>
        <w:pStyle w:val="RLTextlnkuslovan"/>
        <w:numPr>
          <w:ilvl w:val="1"/>
          <w:numId w:val="38"/>
        </w:numPr>
        <w:spacing w:before="60" w:after="60"/>
        <w:ind w:left="0" w:firstLine="0"/>
        <w:rPr>
          <w:szCs w:val="20"/>
        </w:rPr>
      </w:pPr>
      <w:r w:rsidRPr="00462371">
        <w:rPr>
          <w:szCs w:val="20"/>
        </w:rPr>
        <w:t>Jména</w:t>
      </w:r>
      <w:r w:rsidR="00E24F88" w:rsidRPr="00462371">
        <w:rPr>
          <w:szCs w:val="20"/>
        </w:rPr>
        <w:t xml:space="preserve"> </w:t>
      </w:r>
      <w:r w:rsidRPr="00462371">
        <w:rPr>
          <w:szCs w:val="20"/>
        </w:rPr>
        <w:t>oprávněných</w:t>
      </w:r>
      <w:r w:rsidR="00E24F88" w:rsidRPr="00462371">
        <w:rPr>
          <w:szCs w:val="20"/>
        </w:rPr>
        <w:t xml:space="preserve"> </w:t>
      </w:r>
      <w:r w:rsidRPr="00462371">
        <w:rPr>
          <w:szCs w:val="20"/>
        </w:rPr>
        <w:t>osob</w:t>
      </w:r>
      <w:r w:rsidR="00E24F88" w:rsidRPr="00462371">
        <w:rPr>
          <w:szCs w:val="20"/>
        </w:rPr>
        <w:t xml:space="preserve"> </w:t>
      </w:r>
      <w:r w:rsidRPr="00462371">
        <w:rPr>
          <w:szCs w:val="20"/>
        </w:rPr>
        <w:t>jsou</w:t>
      </w:r>
      <w:r w:rsidR="00E24F88" w:rsidRPr="00462371">
        <w:rPr>
          <w:szCs w:val="20"/>
        </w:rPr>
        <w:t xml:space="preserve"> </w:t>
      </w:r>
      <w:r w:rsidRPr="00462371">
        <w:rPr>
          <w:szCs w:val="20"/>
        </w:rPr>
        <w:t>uvedena</w:t>
      </w:r>
      <w:r w:rsidR="00E24F88" w:rsidRPr="00462371">
        <w:rPr>
          <w:szCs w:val="20"/>
        </w:rPr>
        <w:t xml:space="preserve"> </w:t>
      </w:r>
      <w:r w:rsidRPr="00462371">
        <w:rPr>
          <w:szCs w:val="20"/>
        </w:rPr>
        <w:t>v</w:t>
      </w:r>
      <w:r w:rsidR="00E24F88" w:rsidRPr="00462371">
        <w:rPr>
          <w:szCs w:val="20"/>
        </w:rPr>
        <w:t xml:space="preserve"> </w:t>
      </w:r>
      <w:r w:rsidR="0085633A">
        <w:rPr>
          <w:szCs w:val="20"/>
          <w:lang w:val="cs-CZ"/>
        </w:rPr>
        <w:t>P</w:t>
      </w:r>
      <w:proofErr w:type="spellStart"/>
      <w:r w:rsidR="006B3792" w:rsidRPr="00EE6A3F">
        <w:rPr>
          <w:szCs w:val="20"/>
        </w:rPr>
        <w:t>říloze</w:t>
      </w:r>
      <w:proofErr w:type="spellEnd"/>
      <w:r w:rsidR="00E24F88" w:rsidRPr="00EE6A3F">
        <w:rPr>
          <w:szCs w:val="20"/>
        </w:rPr>
        <w:t xml:space="preserve"> </w:t>
      </w:r>
      <w:r w:rsidRPr="00EE6A3F">
        <w:rPr>
          <w:szCs w:val="20"/>
        </w:rPr>
        <w:t>č.</w:t>
      </w:r>
      <w:r w:rsidR="00E24F88" w:rsidRPr="00EE6A3F">
        <w:rPr>
          <w:szCs w:val="20"/>
        </w:rPr>
        <w:t xml:space="preserve"> </w:t>
      </w:r>
      <w:r w:rsidR="00EE6A3F">
        <w:rPr>
          <w:szCs w:val="20"/>
          <w:lang w:val="cs-CZ"/>
        </w:rPr>
        <w:t>2</w:t>
      </w:r>
      <w:r w:rsidR="00E24F88" w:rsidRPr="00462371">
        <w:rPr>
          <w:szCs w:val="20"/>
        </w:rPr>
        <w:t xml:space="preserve"> </w:t>
      </w:r>
      <w:r w:rsidRPr="00462371">
        <w:rPr>
          <w:szCs w:val="20"/>
        </w:rPr>
        <w:t>této</w:t>
      </w:r>
      <w:r w:rsidR="00E24F88" w:rsidRPr="00462371">
        <w:rPr>
          <w:szCs w:val="20"/>
        </w:rPr>
        <w:t xml:space="preserve"> </w:t>
      </w:r>
      <w:r w:rsidRPr="00462371">
        <w:rPr>
          <w:szCs w:val="20"/>
        </w:rPr>
        <w:t>Smlouvy</w:t>
      </w:r>
      <w:r w:rsidR="00E24F88" w:rsidRPr="00462371">
        <w:rPr>
          <w:szCs w:val="20"/>
        </w:rPr>
        <w:t xml:space="preserve"> </w:t>
      </w:r>
      <w:r w:rsidRPr="00462371">
        <w:rPr>
          <w:szCs w:val="20"/>
        </w:rPr>
        <w:t>a</w:t>
      </w:r>
      <w:r w:rsidR="00E24F88" w:rsidRPr="00462371">
        <w:rPr>
          <w:szCs w:val="20"/>
        </w:rPr>
        <w:t xml:space="preserve"> </w:t>
      </w:r>
      <w:r w:rsidRPr="00462371">
        <w:rPr>
          <w:szCs w:val="20"/>
        </w:rPr>
        <w:t>jejich</w:t>
      </w:r>
      <w:r w:rsidR="00E24F88" w:rsidRPr="00462371">
        <w:rPr>
          <w:szCs w:val="20"/>
        </w:rPr>
        <w:t xml:space="preserve"> </w:t>
      </w:r>
      <w:r w:rsidRPr="00462371">
        <w:rPr>
          <w:szCs w:val="20"/>
        </w:rPr>
        <w:t>role</w:t>
      </w:r>
      <w:r w:rsidR="00E24F88" w:rsidRPr="00462371">
        <w:rPr>
          <w:szCs w:val="20"/>
        </w:rPr>
        <w:t xml:space="preserve"> </w:t>
      </w:r>
      <w:r w:rsidRPr="00462371">
        <w:rPr>
          <w:szCs w:val="20"/>
        </w:rPr>
        <w:t>stanoví</w:t>
      </w:r>
      <w:r w:rsidR="00E24F88" w:rsidRPr="00462371">
        <w:rPr>
          <w:szCs w:val="20"/>
        </w:rPr>
        <w:t xml:space="preserve"> </w:t>
      </w:r>
      <w:r w:rsidRPr="00462371">
        <w:rPr>
          <w:szCs w:val="20"/>
        </w:rPr>
        <w:t>tato</w:t>
      </w:r>
      <w:r w:rsidR="00E24F88" w:rsidRPr="00462371">
        <w:rPr>
          <w:szCs w:val="20"/>
        </w:rPr>
        <w:t xml:space="preserve"> </w:t>
      </w:r>
      <w:r w:rsidRPr="00462371">
        <w:rPr>
          <w:szCs w:val="20"/>
        </w:rPr>
        <w:t>Smlouva.</w:t>
      </w:r>
    </w:p>
    <w:p w:rsidR="00462371" w:rsidRPr="00462371" w:rsidRDefault="0032073B" w:rsidP="00924922">
      <w:pPr>
        <w:pStyle w:val="RLTextlnkuslovan"/>
        <w:numPr>
          <w:ilvl w:val="1"/>
          <w:numId w:val="38"/>
        </w:numPr>
        <w:spacing w:before="60" w:after="60"/>
        <w:ind w:left="0" w:firstLine="0"/>
        <w:rPr>
          <w:b/>
          <w:szCs w:val="20"/>
        </w:rPr>
      </w:pPr>
      <w:r w:rsidRPr="00462371">
        <w:rPr>
          <w:szCs w:val="20"/>
        </w:rPr>
        <w:t>Smluvní</w:t>
      </w:r>
      <w:r w:rsidR="00E24F88" w:rsidRPr="00462371">
        <w:rPr>
          <w:szCs w:val="20"/>
        </w:rPr>
        <w:t xml:space="preserve"> </w:t>
      </w:r>
      <w:r w:rsidRPr="00462371">
        <w:rPr>
          <w:szCs w:val="20"/>
        </w:rPr>
        <w:t>strany</w:t>
      </w:r>
      <w:r w:rsidR="00E24F88" w:rsidRPr="00462371">
        <w:rPr>
          <w:szCs w:val="20"/>
        </w:rPr>
        <w:t xml:space="preserve"> </w:t>
      </w:r>
      <w:r w:rsidRPr="00462371">
        <w:rPr>
          <w:szCs w:val="20"/>
        </w:rPr>
        <w:t>jsou</w:t>
      </w:r>
      <w:r w:rsidR="00E24F88" w:rsidRPr="00462371">
        <w:rPr>
          <w:szCs w:val="20"/>
        </w:rPr>
        <w:t xml:space="preserve"> </w:t>
      </w:r>
      <w:r w:rsidRPr="00462371">
        <w:rPr>
          <w:szCs w:val="20"/>
        </w:rPr>
        <w:t>oprávněny</w:t>
      </w:r>
      <w:r w:rsidR="00E24F88" w:rsidRPr="00462371">
        <w:rPr>
          <w:szCs w:val="20"/>
        </w:rPr>
        <w:t xml:space="preserve"> </w:t>
      </w:r>
      <w:r w:rsidRPr="00462371">
        <w:rPr>
          <w:szCs w:val="20"/>
        </w:rPr>
        <w:t>jednostranným</w:t>
      </w:r>
      <w:r w:rsidR="00E24F88" w:rsidRPr="00462371">
        <w:rPr>
          <w:szCs w:val="20"/>
        </w:rPr>
        <w:t xml:space="preserve"> </w:t>
      </w:r>
      <w:r w:rsidRPr="00462371">
        <w:rPr>
          <w:szCs w:val="20"/>
        </w:rPr>
        <w:t>písemným</w:t>
      </w:r>
      <w:r w:rsidR="00E24F88" w:rsidRPr="00462371">
        <w:rPr>
          <w:szCs w:val="20"/>
        </w:rPr>
        <w:t xml:space="preserve"> </w:t>
      </w:r>
      <w:r w:rsidRPr="00462371">
        <w:rPr>
          <w:szCs w:val="20"/>
        </w:rPr>
        <w:t>oznámením</w:t>
      </w:r>
      <w:r w:rsidR="00E24F88" w:rsidRPr="00462371">
        <w:rPr>
          <w:szCs w:val="20"/>
        </w:rPr>
        <w:t xml:space="preserve"> </w:t>
      </w:r>
      <w:r w:rsidRPr="00462371">
        <w:rPr>
          <w:szCs w:val="20"/>
        </w:rPr>
        <w:t>zaslaným</w:t>
      </w:r>
      <w:r w:rsidR="00E24F88" w:rsidRPr="00462371">
        <w:rPr>
          <w:szCs w:val="20"/>
        </w:rPr>
        <w:t xml:space="preserve"> </w:t>
      </w:r>
      <w:r w:rsidRPr="00462371">
        <w:rPr>
          <w:szCs w:val="20"/>
        </w:rPr>
        <w:t>druhé</w:t>
      </w:r>
      <w:r w:rsidR="00E24F88" w:rsidRPr="00462371">
        <w:rPr>
          <w:szCs w:val="20"/>
        </w:rPr>
        <w:t xml:space="preserve"> </w:t>
      </w:r>
      <w:r w:rsidRPr="00462371">
        <w:rPr>
          <w:szCs w:val="20"/>
        </w:rPr>
        <w:t>smluvní</w:t>
      </w:r>
      <w:r w:rsidR="00E24F88" w:rsidRPr="00462371">
        <w:rPr>
          <w:szCs w:val="20"/>
        </w:rPr>
        <w:t xml:space="preserve"> </w:t>
      </w:r>
      <w:r w:rsidRPr="00462371">
        <w:rPr>
          <w:szCs w:val="20"/>
        </w:rPr>
        <w:t>straně</w:t>
      </w:r>
      <w:r w:rsidR="00E24F88" w:rsidRPr="00462371">
        <w:rPr>
          <w:szCs w:val="20"/>
        </w:rPr>
        <w:t xml:space="preserve"> </w:t>
      </w:r>
      <w:r w:rsidRPr="00462371">
        <w:rPr>
          <w:szCs w:val="20"/>
        </w:rPr>
        <w:t>změnit</w:t>
      </w:r>
      <w:r w:rsidR="00E24F88" w:rsidRPr="00DE7034">
        <w:rPr>
          <w:b/>
          <w:szCs w:val="20"/>
        </w:rPr>
        <w:t xml:space="preserve"> </w:t>
      </w:r>
      <w:r w:rsidRPr="00462371">
        <w:rPr>
          <w:szCs w:val="20"/>
        </w:rPr>
        <w:t>oprávněné</w:t>
      </w:r>
      <w:r w:rsidR="00E24F88" w:rsidRPr="00462371">
        <w:rPr>
          <w:szCs w:val="20"/>
        </w:rPr>
        <w:t xml:space="preserve"> </w:t>
      </w:r>
      <w:r w:rsidRPr="00462371">
        <w:rPr>
          <w:szCs w:val="20"/>
        </w:rPr>
        <w:t>osoby;</w:t>
      </w:r>
      <w:r w:rsidR="00E24F88" w:rsidRPr="00462371">
        <w:rPr>
          <w:szCs w:val="20"/>
        </w:rPr>
        <w:t xml:space="preserve"> </w:t>
      </w:r>
      <w:r w:rsidRPr="00462371">
        <w:rPr>
          <w:szCs w:val="20"/>
        </w:rPr>
        <w:t>toto</w:t>
      </w:r>
      <w:r w:rsidR="00E24F88" w:rsidRPr="00462371">
        <w:rPr>
          <w:szCs w:val="20"/>
        </w:rPr>
        <w:t xml:space="preserve"> </w:t>
      </w:r>
      <w:r w:rsidRPr="00462371">
        <w:rPr>
          <w:szCs w:val="20"/>
        </w:rPr>
        <w:t>oznámení</w:t>
      </w:r>
      <w:r w:rsidR="00E24F88" w:rsidRPr="00462371">
        <w:rPr>
          <w:szCs w:val="20"/>
        </w:rPr>
        <w:t xml:space="preserve">  </w:t>
      </w:r>
      <w:r w:rsidRPr="00462371">
        <w:rPr>
          <w:szCs w:val="20"/>
        </w:rPr>
        <w:t>jsou</w:t>
      </w:r>
      <w:r w:rsidR="00E24F88" w:rsidRPr="00462371">
        <w:rPr>
          <w:szCs w:val="20"/>
        </w:rPr>
        <w:t xml:space="preserve"> </w:t>
      </w:r>
      <w:r w:rsidRPr="00462371">
        <w:rPr>
          <w:szCs w:val="20"/>
        </w:rPr>
        <w:t>však</w:t>
      </w:r>
      <w:r w:rsidR="00E24F88" w:rsidRPr="00462371">
        <w:rPr>
          <w:szCs w:val="20"/>
        </w:rPr>
        <w:t xml:space="preserve"> </w:t>
      </w:r>
      <w:r w:rsidRPr="00462371">
        <w:rPr>
          <w:szCs w:val="20"/>
        </w:rPr>
        <w:t>povinny</w:t>
      </w:r>
      <w:r w:rsidR="00E24F88" w:rsidRPr="00462371">
        <w:rPr>
          <w:szCs w:val="20"/>
        </w:rPr>
        <w:t xml:space="preserve"> </w:t>
      </w:r>
      <w:r w:rsidRPr="00462371">
        <w:rPr>
          <w:szCs w:val="20"/>
        </w:rPr>
        <w:t>zaslat</w:t>
      </w:r>
      <w:r w:rsidR="00E24F88" w:rsidRPr="00462371">
        <w:rPr>
          <w:szCs w:val="20"/>
        </w:rPr>
        <w:t xml:space="preserve"> </w:t>
      </w:r>
      <w:r w:rsidRPr="00462371">
        <w:rPr>
          <w:szCs w:val="20"/>
        </w:rPr>
        <w:t>druhé</w:t>
      </w:r>
      <w:r w:rsidR="00E24F88" w:rsidRPr="00462371">
        <w:rPr>
          <w:szCs w:val="20"/>
        </w:rPr>
        <w:t xml:space="preserve"> </w:t>
      </w:r>
      <w:r w:rsidRPr="00462371">
        <w:rPr>
          <w:szCs w:val="20"/>
        </w:rPr>
        <w:t>smluvní</w:t>
      </w:r>
      <w:r w:rsidR="00E24F88" w:rsidRPr="00462371">
        <w:rPr>
          <w:szCs w:val="20"/>
        </w:rPr>
        <w:t xml:space="preserve"> </w:t>
      </w:r>
      <w:r w:rsidRPr="00462371">
        <w:rPr>
          <w:szCs w:val="20"/>
        </w:rPr>
        <w:t>straně</w:t>
      </w:r>
      <w:r w:rsidR="00E24F88" w:rsidRPr="00462371">
        <w:rPr>
          <w:szCs w:val="20"/>
        </w:rPr>
        <w:t xml:space="preserve"> </w:t>
      </w:r>
      <w:r w:rsidRPr="00462371">
        <w:rPr>
          <w:szCs w:val="20"/>
        </w:rPr>
        <w:t>bez</w:t>
      </w:r>
      <w:r w:rsidR="00E24F88" w:rsidRPr="00462371">
        <w:rPr>
          <w:szCs w:val="20"/>
        </w:rPr>
        <w:t xml:space="preserve"> </w:t>
      </w:r>
      <w:r w:rsidRPr="00462371">
        <w:rPr>
          <w:szCs w:val="20"/>
        </w:rPr>
        <w:t>zbytečného</w:t>
      </w:r>
      <w:r w:rsidR="00E24F88" w:rsidRPr="00462371">
        <w:rPr>
          <w:szCs w:val="20"/>
        </w:rPr>
        <w:t xml:space="preserve"> </w:t>
      </w:r>
      <w:r w:rsidRPr="00462371">
        <w:rPr>
          <w:szCs w:val="20"/>
        </w:rPr>
        <w:t>odkladu.</w:t>
      </w:r>
      <w:r w:rsidR="00E24F88" w:rsidRPr="00462371">
        <w:rPr>
          <w:szCs w:val="20"/>
        </w:rPr>
        <w:t xml:space="preserve"> </w:t>
      </w:r>
      <w:r w:rsidRPr="00462371">
        <w:rPr>
          <w:szCs w:val="20"/>
        </w:rPr>
        <w:t>Změna</w:t>
      </w:r>
      <w:r w:rsidR="00E24F88" w:rsidRPr="00462371">
        <w:rPr>
          <w:szCs w:val="20"/>
        </w:rPr>
        <w:t xml:space="preserve"> </w:t>
      </w:r>
      <w:r w:rsidRPr="00462371">
        <w:rPr>
          <w:szCs w:val="20"/>
        </w:rPr>
        <w:t>oprávněné</w:t>
      </w:r>
      <w:r w:rsidR="00E24F88" w:rsidRPr="00462371">
        <w:rPr>
          <w:szCs w:val="20"/>
        </w:rPr>
        <w:t xml:space="preserve"> </w:t>
      </w:r>
      <w:r w:rsidRPr="00462371">
        <w:rPr>
          <w:szCs w:val="20"/>
        </w:rPr>
        <w:t>osoby</w:t>
      </w:r>
      <w:r w:rsidR="00E24F88" w:rsidRPr="00462371">
        <w:rPr>
          <w:szCs w:val="20"/>
        </w:rPr>
        <w:t xml:space="preserve"> </w:t>
      </w:r>
      <w:r w:rsidRPr="00462371">
        <w:rPr>
          <w:szCs w:val="20"/>
        </w:rPr>
        <w:t>nastává</w:t>
      </w:r>
      <w:r w:rsidR="00E24F88" w:rsidRPr="00462371">
        <w:rPr>
          <w:szCs w:val="20"/>
        </w:rPr>
        <w:t xml:space="preserve"> </w:t>
      </w:r>
      <w:r w:rsidRPr="00462371">
        <w:rPr>
          <w:szCs w:val="20"/>
        </w:rPr>
        <w:t>doručením</w:t>
      </w:r>
      <w:r w:rsidR="00E24F88" w:rsidRPr="00462371">
        <w:rPr>
          <w:szCs w:val="20"/>
        </w:rPr>
        <w:t xml:space="preserve"> </w:t>
      </w:r>
      <w:r w:rsidRPr="00462371">
        <w:rPr>
          <w:szCs w:val="20"/>
        </w:rPr>
        <w:t>oznámení</w:t>
      </w:r>
      <w:r w:rsidR="00E24F88" w:rsidRPr="00462371">
        <w:rPr>
          <w:szCs w:val="20"/>
        </w:rPr>
        <w:t xml:space="preserve"> </w:t>
      </w:r>
      <w:r w:rsidRPr="00462371">
        <w:rPr>
          <w:szCs w:val="20"/>
        </w:rPr>
        <w:t>dle</w:t>
      </w:r>
      <w:r w:rsidR="00E24F88" w:rsidRPr="00462371">
        <w:rPr>
          <w:szCs w:val="20"/>
        </w:rPr>
        <w:t xml:space="preserve"> </w:t>
      </w:r>
      <w:r w:rsidRPr="00462371">
        <w:rPr>
          <w:szCs w:val="20"/>
        </w:rPr>
        <w:t>tohoto</w:t>
      </w:r>
      <w:r w:rsidR="00E24F88" w:rsidRPr="00462371">
        <w:rPr>
          <w:szCs w:val="20"/>
        </w:rPr>
        <w:t xml:space="preserve"> </w:t>
      </w:r>
      <w:r w:rsidRPr="00462371">
        <w:rPr>
          <w:szCs w:val="20"/>
        </w:rPr>
        <w:t>odstavce</w:t>
      </w:r>
      <w:r w:rsidR="00E24F88" w:rsidRPr="00462371">
        <w:rPr>
          <w:szCs w:val="20"/>
        </w:rPr>
        <w:t xml:space="preserve"> </w:t>
      </w:r>
      <w:r w:rsidRPr="00462371">
        <w:rPr>
          <w:szCs w:val="20"/>
        </w:rPr>
        <w:t>druhé</w:t>
      </w:r>
      <w:r w:rsidR="00E24F88" w:rsidRPr="00462371">
        <w:rPr>
          <w:szCs w:val="20"/>
        </w:rPr>
        <w:t xml:space="preserve"> </w:t>
      </w:r>
      <w:r w:rsidRPr="00462371">
        <w:rPr>
          <w:szCs w:val="20"/>
        </w:rPr>
        <w:t>smluvní</w:t>
      </w:r>
      <w:r w:rsidR="00E24F88" w:rsidRPr="00462371">
        <w:rPr>
          <w:szCs w:val="20"/>
        </w:rPr>
        <w:t xml:space="preserve"> </w:t>
      </w:r>
      <w:r w:rsidRPr="00462371">
        <w:rPr>
          <w:szCs w:val="20"/>
        </w:rPr>
        <w:t>straně.</w:t>
      </w:r>
      <w:r w:rsidR="00E24F88" w:rsidRPr="00462371">
        <w:rPr>
          <w:szCs w:val="20"/>
        </w:rPr>
        <w:t xml:space="preserve"> </w:t>
      </w:r>
      <w:r w:rsidRPr="00462371">
        <w:rPr>
          <w:szCs w:val="20"/>
        </w:rPr>
        <w:t>Zmocnění</w:t>
      </w:r>
      <w:r w:rsidR="00E24F88" w:rsidRPr="00462371">
        <w:rPr>
          <w:szCs w:val="20"/>
        </w:rPr>
        <w:t xml:space="preserve"> </w:t>
      </w:r>
      <w:r w:rsidRPr="00462371">
        <w:rPr>
          <w:szCs w:val="20"/>
        </w:rPr>
        <w:t>zástupce</w:t>
      </w:r>
      <w:r w:rsidR="00E24F88" w:rsidRPr="00462371">
        <w:rPr>
          <w:szCs w:val="20"/>
        </w:rPr>
        <w:t xml:space="preserve"> </w:t>
      </w:r>
      <w:r w:rsidRPr="00462371">
        <w:rPr>
          <w:szCs w:val="20"/>
        </w:rPr>
        <w:t>oprávněné</w:t>
      </w:r>
      <w:r w:rsidR="00E24F88" w:rsidRPr="00462371">
        <w:rPr>
          <w:szCs w:val="20"/>
        </w:rPr>
        <w:t xml:space="preserve"> </w:t>
      </w:r>
      <w:r w:rsidRPr="00462371">
        <w:rPr>
          <w:szCs w:val="20"/>
        </w:rPr>
        <w:t>osoby</w:t>
      </w:r>
      <w:r w:rsidR="00E24F88" w:rsidRPr="00462371">
        <w:rPr>
          <w:szCs w:val="20"/>
        </w:rPr>
        <w:t xml:space="preserve"> </w:t>
      </w:r>
      <w:r w:rsidRPr="00462371">
        <w:rPr>
          <w:szCs w:val="20"/>
        </w:rPr>
        <w:t>musí</w:t>
      </w:r>
      <w:r w:rsidR="00E24F88" w:rsidRPr="00462371">
        <w:rPr>
          <w:szCs w:val="20"/>
        </w:rPr>
        <w:t xml:space="preserve"> </w:t>
      </w:r>
      <w:r w:rsidRPr="00462371">
        <w:rPr>
          <w:szCs w:val="20"/>
        </w:rPr>
        <w:t>být</w:t>
      </w:r>
      <w:r w:rsidR="00E24F88" w:rsidRPr="00462371">
        <w:rPr>
          <w:szCs w:val="20"/>
        </w:rPr>
        <w:t xml:space="preserve"> </w:t>
      </w:r>
      <w:r w:rsidRPr="00462371">
        <w:rPr>
          <w:szCs w:val="20"/>
        </w:rPr>
        <w:t>písemné</w:t>
      </w:r>
      <w:r w:rsidR="00E24F88" w:rsidRPr="00462371">
        <w:rPr>
          <w:szCs w:val="20"/>
        </w:rPr>
        <w:t xml:space="preserve"> </w:t>
      </w:r>
      <w:r w:rsidRPr="00462371">
        <w:rPr>
          <w:szCs w:val="20"/>
        </w:rPr>
        <w:t>s</w:t>
      </w:r>
      <w:r w:rsidR="00E24F88" w:rsidRPr="00462371">
        <w:rPr>
          <w:szCs w:val="20"/>
        </w:rPr>
        <w:t xml:space="preserve"> </w:t>
      </w:r>
      <w:r w:rsidRPr="00462371">
        <w:rPr>
          <w:szCs w:val="20"/>
        </w:rPr>
        <w:t>uvedením</w:t>
      </w:r>
      <w:r w:rsidR="00E24F88" w:rsidRPr="00462371">
        <w:rPr>
          <w:szCs w:val="20"/>
        </w:rPr>
        <w:t xml:space="preserve"> </w:t>
      </w:r>
      <w:r w:rsidRPr="00462371">
        <w:rPr>
          <w:szCs w:val="20"/>
        </w:rPr>
        <w:t>rozsahu</w:t>
      </w:r>
      <w:r w:rsidR="00E24F88" w:rsidRPr="00462371">
        <w:rPr>
          <w:szCs w:val="20"/>
        </w:rPr>
        <w:t xml:space="preserve"> </w:t>
      </w:r>
      <w:r w:rsidRPr="00462371">
        <w:rPr>
          <w:szCs w:val="20"/>
        </w:rPr>
        <w:t>zmocnění.</w:t>
      </w:r>
      <w:r w:rsidR="0097538C" w:rsidRPr="00462371">
        <w:rPr>
          <w:szCs w:val="20"/>
        </w:rPr>
        <w:t xml:space="preserve"> </w:t>
      </w:r>
      <w:bookmarkStart w:id="101" w:name="_Ref202766041"/>
      <w:bookmarkStart w:id="102" w:name="_Toc212632756"/>
      <w:bookmarkStart w:id="103" w:name="_Toc295034739"/>
    </w:p>
    <w:p w:rsidR="0032073B" w:rsidRPr="00462371" w:rsidRDefault="0032073B" w:rsidP="00924922">
      <w:pPr>
        <w:pStyle w:val="RLlneksmlouvy"/>
        <w:keepNext w:val="0"/>
        <w:numPr>
          <w:ilvl w:val="0"/>
          <w:numId w:val="38"/>
        </w:numPr>
        <w:spacing w:before="180" w:after="60" w:line="240" w:lineRule="auto"/>
        <w:ind w:left="284" w:hanging="284"/>
        <w:rPr>
          <w:rFonts w:asciiTheme="minorHAnsi" w:hAnsiTheme="minorHAnsi" w:cs="Tahoma"/>
          <w:szCs w:val="20"/>
          <w:lang w:val="cs-CZ"/>
        </w:rPr>
      </w:pPr>
      <w:r w:rsidRPr="006C1CB5">
        <w:rPr>
          <w:rFonts w:asciiTheme="minorHAnsi" w:hAnsiTheme="minorHAnsi" w:cs="Tahoma"/>
          <w:szCs w:val="20"/>
        </w:rPr>
        <w:t>OCHRANA</w:t>
      </w:r>
      <w:r w:rsidR="00E24F88" w:rsidRPr="00462371">
        <w:rPr>
          <w:rFonts w:asciiTheme="minorHAnsi" w:hAnsiTheme="minorHAnsi" w:cs="Tahoma"/>
          <w:szCs w:val="20"/>
          <w:lang w:val="cs-CZ"/>
        </w:rPr>
        <w:t xml:space="preserve"> </w:t>
      </w:r>
      <w:r w:rsidRPr="00462371">
        <w:rPr>
          <w:rFonts w:asciiTheme="minorHAnsi" w:hAnsiTheme="minorHAnsi" w:cs="Tahoma"/>
          <w:szCs w:val="20"/>
          <w:lang w:val="cs-CZ"/>
        </w:rPr>
        <w:t>INFORMACÍ</w:t>
      </w:r>
      <w:bookmarkEnd w:id="101"/>
      <w:bookmarkEnd w:id="102"/>
      <w:bookmarkEnd w:id="103"/>
    </w:p>
    <w:p w:rsidR="0032073B" w:rsidRPr="0065234C" w:rsidRDefault="0032073B" w:rsidP="00924922">
      <w:pPr>
        <w:pStyle w:val="RLTextlnkuslovan"/>
        <w:numPr>
          <w:ilvl w:val="1"/>
          <w:numId w:val="38"/>
        </w:numPr>
        <w:spacing w:before="60" w:after="60"/>
        <w:ind w:left="0" w:firstLine="0"/>
        <w:rPr>
          <w:szCs w:val="20"/>
        </w:rPr>
      </w:pPr>
      <w:bookmarkStart w:id="104" w:name="_Ref492453703"/>
      <w:r w:rsidRPr="0065234C">
        <w:rPr>
          <w:szCs w:val="20"/>
        </w:rPr>
        <w:t>Smluvní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strany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jsou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si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vědomy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toho,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že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v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rámci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plnění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závazků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z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této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Smlouvy:</w:t>
      </w:r>
      <w:bookmarkEnd w:id="104"/>
    </w:p>
    <w:p w:rsidR="0032073B" w:rsidRPr="0065234C" w:rsidRDefault="0032073B" w:rsidP="00924922">
      <w:pPr>
        <w:pStyle w:val="RLTextlnkuslovan"/>
        <w:numPr>
          <w:ilvl w:val="2"/>
          <w:numId w:val="38"/>
        </w:numPr>
        <w:spacing w:before="60" w:after="60"/>
        <w:ind w:left="284" w:firstLine="0"/>
        <w:rPr>
          <w:szCs w:val="20"/>
        </w:rPr>
      </w:pPr>
      <w:bookmarkStart w:id="105" w:name="DůvInf"/>
      <w:bookmarkEnd w:id="105"/>
      <w:r w:rsidRPr="0065234C">
        <w:rPr>
          <w:szCs w:val="20"/>
        </w:rPr>
        <w:t>si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mohou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vzájemně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vědomě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nebo</w:t>
      </w:r>
      <w:r w:rsidR="00E24F88" w:rsidRPr="0065234C">
        <w:rPr>
          <w:szCs w:val="20"/>
        </w:rPr>
        <w:t xml:space="preserve"> </w:t>
      </w:r>
      <w:proofErr w:type="spellStart"/>
      <w:r w:rsidRPr="0065234C">
        <w:rPr>
          <w:szCs w:val="20"/>
        </w:rPr>
        <w:t>opom</w:t>
      </w:r>
      <w:r w:rsidR="00B67E8B">
        <w:rPr>
          <w:szCs w:val="20"/>
          <w:lang w:val="cs-CZ"/>
        </w:rPr>
        <w:t>e</w:t>
      </w:r>
      <w:proofErr w:type="spellEnd"/>
      <w:r w:rsidRPr="0065234C">
        <w:rPr>
          <w:szCs w:val="20"/>
        </w:rPr>
        <w:t>nutím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poskytnout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informace,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které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budou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považovány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za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důvěrné,</w:t>
      </w:r>
    </w:p>
    <w:p w:rsidR="0032073B" w:rsidRPr="0065234C" w:rsidRDefault="0032073B" w:rsidP="00924922">
      <w:pPr>
        <w:pStyle w:val="RLTextlnkuslovan"/>
        <w:numPr>
          <w:ilvl w:val="2"/>
          <w:numId w:val="38"/>
        </w:numPr>
        <w:spacing w:before="60" w:after="60"/>
        <w:ind w:left="284" w:firstLine="0"/>
        <w:rPr>
          <w:szCs w:val="20"/>
        </w:rPr>
      </w:pPr>
      <w:r w:rsidRPr="0065234C">
        <w:rPr>
          <w:szCs w:val="20"/>
        </w:rPr>
        <w:t>mohou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jejich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zaměstnanci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a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osoby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v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obdobném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postavení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získat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vědomou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činností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druhé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strany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nebo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i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jejím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opominutím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přístup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k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důvěrným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informacím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druhé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strany.</w:t>
      </w:r>
    </w:p>
    <w:p w:rsidR="0032073B" w:rsidRPr="0065234C" w:rsidRDefault="0032073B" w:rsidP="00924922">
      <w:pPr>
        <w:pStyle w:val="RLTextlnkuslovan"/>
        <w:numPr>
          <w:ilvl w:val="1"/>
          <w:numId w:val="38"/>
        </w:numPr>
        <w:spacing w:before="60" w:after="60"/>
        <w:ind w:left="0" w:firstLine="0"/>
        <w:rPr>
          <w:szCs w:val="20"/>
        </w:rPr>
      </w:pPr>
      <w:bookmarkStart w:id="106" w:name="_Ref202765128"/>
      <w:r w:rsidRPr="0065234C">
        <w:rPr>
          <w:szCs w:val="20"/>
        </w:rPr>
        <w:t>Smluvní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strany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se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zavazují,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že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žádná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z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nich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nezpřístupní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třetí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osobě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důvěrné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informace,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které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při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plnění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této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Smlouvy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získala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od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druhé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smluvní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strany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a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neužije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důvěrné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informace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v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rozporu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účelem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této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Smlouvy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a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pro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svůj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vlastní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prospěch.</w:t>
      </w:r>
      <w:bookmarkEnd w:id="106"/>
      <w:r w:rsidR="00E24F88" w:rsidRPr="0065234C">
        <w:rPr>
          <w:szCs w:val="20"/>
        </w:rPr>
        <w:t xml:space="preserve"> </w:t>
      </w:r>
    </w:p>
    <w:p w:rsidR="0032073B" w:rsidRPr="0065234C" w:rsidRDefault="0032073B" w:rsidP="00924922">
      <w:pPr>
        <w:pStyle w:val="RLTextlnkuslovan"/>
        <w:numPr>
          <w:ilvl w:val="1"/>
          <w:numId w:val="38"/>
        </w:numPr>
        <w:spacing w:before="60" w:after="60"/>
        <w:ind w:left="0" w:firstLine="0"/>
        <w:rPr>
          <w:szCs w:val="20"/>
        </w:rPr>
      </w:pPr>
      <w:bookmarkStart w:id="107" w:name="_Ref225082917"/>
      <w:r w:rsidRPr="0065234C">
        <w:rPr>
          <w:szCs w:val="20"/>
        </w:rPr>
        <w:t>Za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třetí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osoby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podle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odst.</w:t>
      </w:r>
      <w:r w:rsidR="00E24F88" w:rsidRPr="0065234C">
        <w:rPr>
          <w:szCs w:val="20"/>
        </w:rPr>
        <w:t xml:space="preserve"> </w:t>
      </w:r>
      <w:r w:rsidR="008409C5">
        <w:rPr>
          <w:szCs w:val="20"/>
          <w:lang w:val="cs-CZ"/>
        </w:rPr>
        <w:t>1</w:t>
      </w:r>
      <w:r w:rsidR="00555CB5">
        <w:rPr>
          <w:szCs w:val="20"/>
          <w:lang w:val="cs-CZ"/>
        </w:rPr>
        <w:t>4</w:t>
      </w:r>
      <w:r w:rsidR="008409C5">
        <w:rPr>
          <w:szCs w:val="20"/>
          <w:lang w:val="cs-CZ"/>
        </w:rPr>
        <w:t xml:space="preserve">.2 </w:t>
      </w:r>
      <w:r w:rsidRPr="0065234C">
        <w:rPr>
          <w:szCs w:val="20"/>
        </w:rPr>
        <w:t>se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nepovažují:</w:t>
      </w:r>
      <w:bookmarkEnd w:id="107"/>
    </w:p>
    <w:p w:rsidR="0032073B" w:rsidRPr="0065234C" w:rsidRDefault="0032073B" w:rsidP="00924922">
      <w:pPr>
        <w:pStyle w:val="RLTextlnkuslovan"/>
        <w:numPr>
          <w:ilvl w:val="2"/>
          <w:numId w:val="38"/>
        </w:numPr>
        <w:spacing w:before="60" w:after="60"/>
        <w:ind w:left="284" w:firstLine="0"/>
        <w:rPr>
          <w:szCs w:val="20"/>
        </w:rPr>
      </w:pPr>
      <w:bookmarkStart w:id="108" w:name="_Ref202766324"/>
      <w:r w:rsidRPr="0065234C">
        <w:rPr>
          <w:szCs w:val="20"/>
        </w:rPr>
        <w:t>zaměstnanci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smluvních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stran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a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osoby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v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obdobném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postavení,</w:t>
      </w:r>
      <w:bookmarkEnd w:id="108"/>
      <w:r w:rsidR="00E24F88" w:rsidRPr="0065234C">
        <w:rPr>
          <w:szCs w:val="20"/>
        </w:rPr>
        <w:t xml:space="preserve"> </w:t>
      </w:r>
    </w:p>
    <w:p w:rsidR="0032073B" w:rsidRPr="0065234C" w:rsidRDefault="0032073B" w:rsidP="00924922">
      <w:pPr>
        <w:pStyle w:val="RLTextlnkuslovan"/>
        <w:numPr>
          <w:ilvl w:val="2"/>
          <w:numId w:val="38"/>
        </w:numPr>
        <w:spacing w:before="60" w:after="60"/>
        <w:ind w:left="284" w:firstLine="0"/>
        <w:rPr>
          <w:szCs w:val="20"/>
        </w:rPr>
      </w:pPr>
      <w:bookmarkStart w:id="109" w:name="_Ref202766325"/>
      <w:r w:rsidRPr="0065234C">
        <w:rPr>
          <w:szCs w:val="20"/>
        </w:rPr>
        <w:t>orgány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smluvních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stran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a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jejich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členové,</w:t>
      </w:r>
      <w:bookmarkEnd w:id="109"/>
      <w:r w:rsidR="00E24F88" w:rsidRPr="0065234C">
        <w:rPr>
          <w:szCs w:val="20"/>
        </w:rPr>
        <w:t xml:space="preserve"> </w:t>
      </w:r>
    </w:p>
    <w:p w:rsidR="0032073B" w:rsidRPr="0065234C" w:rsidRDefault="0032073B" w:rsidP="00924922">
      <w:pPr>
        <w:pStyle w:val="RLTextlnkuslovan"/>
        <w:numPr>
          <w:ilvl w:val="2"/>
          <w:numId w:val="38"/>
        </w:numPr>
        <w:spacing w:before="60" w:after="60"/>
        <w:ind w:left="284" w:firstLine="0"/>
        <w:rPr>
          <w:szCs w:val="20"/>
        </w:rPr>
      </w:pPr>
      <w:bookmarkStart w:id="110" w:name="_Ref202766329"/>
      <w:r w:rsidRPr="0065234C">
        <w:rPr>
          <w:szCs w:val="20"/>
        </w:rPr>
        <w:t>ve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vztahu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k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důvěrným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informacím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Objednatele</w:t>
      </w:r>
      <w:r w:rsidR="00E24F88" w:rsidRPr="0065234C">
        <w:rPr>
          <w:szCs w:val="20"/>
        </w:rPr>
        <w:t xml:space="preserve"> </w:t>
      </w:r>
      <w:r w:rsidR="00AF2946" w:rsidRPr="0065234C">
        <w:rPr>
          <w:szCs w:val="20"/>
        </w:rPr>
        <w:t>poddodavatel</w:t>
      </w:r>
      <w:r w:rsidRPr="0065234C">
        <w:rPr>
          <w:szCs w:val="20"/>
        </w:rPr>
        <w:t>é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Poskytovatele,</w:t>
      </w:r>
      <w:bookmarkEnd w:id="110"/>
      <w:r w:rsidR="00E24F88" w:rsidRPr="0065234C">
        <w:rPr>
          <w:szCs w:val="20"/>
        </w:rPr>
        <w:t xml:space="preserve"> </w:t>
      </w:r>
    </w:p>
    <w:p w:rsidR="0032073B" w:rsidRPr="0065234C" w:rsidRDefault="0032073B" w:rsidP="00924922">
      <w:pPr>
        <w:pStyle w:val="RLTextlnkuslovan"/>
        <w:numPr>
          <w:ilvl w:val="2"/>
          <w:numId w:val="38"/>
        </w:numPr>
        <w:spacing w:before="60" w:after="60"/>
        <w:ind w:left="284" w:firstLine="0"/>
        <w:rPr>
          <w:szCs w:val="20"/>
        </w:rPr>
      </w:pPr>
      <w:r w:rsidRPr="0065234C">
        <w:rPr>
          <w:szCs w:val="20"/>
        </w:rPr>
        <w:t>ve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vztahu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k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důvěrným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informacím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Poskytovatele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externí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dodavatelé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Objednatele,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a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to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i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potenciální,</w:t>
      </w:r>
    </w:p>
    <w:p w:rsidR="0032073B" w:rsidRPr="0065234C" w:rsidRDefault="0032073B" w:rsidP="00561A9A">
      <w:pPr>
        <w:pStyle w:val="RLTextlnkuslovan"/>
        <w:numPr>
          <w:ilvl w:val="0"/>
          <w:numId w:val="0"/>
        </w:numPr>
        <w:spacing w:before="60" w:after="60"/>
        <w:ind w:left="284"/>
        <w:rPr>
          <w:szCs w:val="20"/>
        </w:rPr>
      </w:pPr>
      <w:r w:rsidRPr="0065234C">
        <w:rPr>
          <w:szCs w:val="20"/>
        </w:rPr>
        <w:t>za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předpokladu,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že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se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podílejí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na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plnění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této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Smlouvy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nebo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na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plnění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spojeným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plněním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dle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této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Smlouvy,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důvěrné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informace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jsou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jim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zpřístupněny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výhradně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za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tímto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účelem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a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zpřístupnění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důvěrných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informací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je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v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rozsahu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nezbytně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nutném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pro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naplnění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jeho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účelu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a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za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stejných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podmínek,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jaké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jsou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stanoveny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smluvním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stranám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v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této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Smlouvě.</w:t>
      </w:r>
    </w:p>
    <w:p w:rsidR="0032073B" w:rsidRPr="0065234C" w:rsidRDefault="0032073B" w:rsidP="00924922">
      <w:pPr>
        <w:pStyle w:val="RLTextlnkuslovan"/>
        <w:numPr>
          <w:ilvl w:val="1"/>
          <w:numId w:val="38"/>
        </w:numPr>
        <w:spacing w:before="60" w:after="60"/>
        <w:ind w:left="0" w:firstLine="0"/>
        <w:rPr>
          <w:szCs w:val="20"/>
        </w:rPr>
      </w:pPr>
      <w:r w:rsidRPr="0065234C">
        <w:rPr>
          <w:szCs w:val="20"/>
        </w:rPr>
        <w:t>Smluvní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strany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se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zavazují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v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plném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rozsahu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zachovávat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povinnost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mlčenlivosti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a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povinnost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chránit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důvěrné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informace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vyplývající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z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této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Smlouvy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a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též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z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příslušných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právních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předpisů</w:t>
      </w:r>
      <w:r w:rsidR="00AF041C" w:rsidRPr="0065234C">
        <w:rPr>
          <w:szCs w:val="20"/>
          <w:lang w:val="cs-CZ"/>
        </w:rPr>
        <w:t xml:space="preserve">. </w:t>
      </w:r>
      <w:r w:rsidRPr="0065234C">
        <w:rPr>
          <w:szCs w:val="20"/>
        </w:rPr>
        <w:t>Smluvní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strany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se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v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této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souvislosti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zavazují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poučit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veškeré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osoby,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které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se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na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jejich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straně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budou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podílet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na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plnění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této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Smlouvy,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o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výše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uvedených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povinnostech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mlčenlivosti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a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ochrany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důvěrných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informací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a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dále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se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zavazují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vhodným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způsobem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zajistit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dodržování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těchto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povinností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všemi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osobami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podílejícími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se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na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plnění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této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Smlouvy.</w:t>
      </w:r>
    </w:p>
    <w:p w:rsidR="007618DF" w:rsidRPr="0065234C" w:rsidRDefault="0032073B" w:rsidP="00924922">
      <w:pPr>
        <w:pStyle w:val="RLTextlnkuslovan"/>
        <w:numPr>
          <w:ilvl w:val="1"/>
          <w:numId w:val="38"/>
        </w:numPr>
        <w:spacing w:before="60" w:after="60"/>
        <w:ind w:left="0" w:firstLine="0"/>
        <w:rPr>
          <w:szCs w:val="20"/>
        </w:rPr>
      </w:pPr>
      <w:bookmarkStart w:id="111" w:name="_Ref431570224"/>
      <w:r w:rsidRPr="0065234C">
        <w:rPr>
          <w:szCs w:val="20"/>
        </w:rPr>
        <w:t>Budou-li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data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nebo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jiné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informace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poskytnuté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Objednatelem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či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třetími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stranami,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které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jsou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nezbytné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pro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plnění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dle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této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Smlouvy,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obsahovat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data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podléhající</w:t>
      </w:r>
      <w:r w:rsidR="00E24F88" w:rsidRPr="0065234C">
        <w:rPr>
          <w:szCs w:val="20"/>
        </w:rPr>
        <w:t xml:space="preserve">  </w:t>
      </w:r>
      <w:r w:rsidRPr="0065234C">
        <w:rPr>
          <w:szCs w:val="20"/>
        </w:rPr>
        <w:t>ochran</w:t>
      </w:r>
      <w:r w:rsidR="00AF041C" w:rsidRPr="0065234C">
        <w:rPr>
          <w:szCs w:val="20"/>
          <w:lang w:val="cs-CZ"/>
        </w:rPr>
        <w:t>ě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podle</w:t>
      </w:r>
      <w:r w:rsidR="00AF041C" w:rsidRPr="0065234C">
        <w:rPr>
          <w:szCs w:val="20"/>
          <w:lang w:val="cs-CZ"/>
        </w:rPr>
        <w:t xml:space="preserve">  příslušných právních předpisů</w:t>
      </w:r>
      <w:r w:rsidR="00A004A7" w:rsidRPr="0065234C">
        <w:rPr>
          <w:szCs w:val="20"/>
          <w:lang w:val="cs-CZ"/>
        </w:rPr>
        <w:t>,</w:t>
      </w:r>
      <w:r w:rsidR="00AF041C" w:rsidRPr="0065234C">
        <w:rPr>
          <w:szCs w:val="20"/>
          <w:lang w:val="cs-CZ"/>
        </w:rPr>
        <w:t xml:space="preserve"> včetně </w:t>
      </w:r>
      <w:r w:rsidR="00A004A7" w:rsidRPr="0065234C">
        <w:rPr>
          <w:szCs w:val="20"/>
        </w:rPr>
        <w:t xml:space="preserve">nařízení Evropského parlamentu a Rady (EU) 2016/679 ze dne 27. dubna 2016 o ochraně fyzických osob v souvislosti se zpracováním osobních údajů a o volném pohybu těchto údajů a o zrušení směrnice 95/46/ES (obecné nařízení o ochraně osobních údajů; </w:t>
      </w:r>
      <w:r w:rsidR="00A004A7" w:rsidRPr="0065234C">
        <w:rPr>
          <w:szCs w:val="20"/>
          <w:lang w:val="cs-CZ"/>
        </w:rPr>
        <w:t>dále jen „</w:t>
      </w:r>
      <w:r w:rsidR="00A004A7" w:rsidRPr="0065234C">
        <w:rPr>
          <w:b/>
          <w:szCs w:val="20"/>
        </w:rPr>
        <w:t>GDPR</w:t>
      </w:r>
      <w:r w:rsidR="00A004A7" w:rsidRPr="0065234C">
        <w:rPr>
          <w:szCs w:val="20"/>
          <w:lang w:val="cs-CZ"/>
        </w:rPr>
        <w:t>“)</w:t>
      </w:r>
      <w:r w:rsidR="002403C7">
        <w:rPr>
          <w:szCs w:val="20"/>
          <w:lang w:val="cs-CZ"/>
        </w:rPr>
        <w:t>,</w:t>
      </w:r>
      <w:r w:rsidR="00AF041C" w:rsidRPr="0065234C">
        <w:rPr>
          <w:szCs w:val="20"/>
          <w:lang w:val="cs-CZ"/>
        </w:rPr>
        <w:t xml:space="preserve"> zavazuje se Poskytovatel splnit povinnosti dané mu těmito právními předpisy. </w:t>
      </w:r>
      <w:r w:rsidR="00E24F88" w:rsidRPr="0065234C">
        <w:rPr>
          <w:szCs w:val="20"/>
        </w:rPr>
        <w:t xml:space="preserve"> </w:t>
      </w:r>
      <w:bookmarkEnd w:id="111"/>
    </w:p>
    <w:p w:rsidR="0032073B" w:rsidRPr="0065234C" w:rsidRDefault="0032073B" w:rsidP="00924922">
      <w:pPr>
        <w:pStyle w:val="RLTextlnkuslovan"/>
        <w:numPr>
          <w:ilvl w:val="1"/>
          <w:numId w:val="38"/>
        </w:numPr>
        <w:spacing w:before="60" w:after="60"/>
        <w:ind w:left="0" w:firstLine="0"/>
        <w:rPr>
          <w:szCs w:val="20"/>
        </w:rPr>
      </w:pPr>
      <w:r w:rsidRPr="0065234C">
        <w:rPr>
          <w:szCs w:val="20"/>
        </w:rPr>
        <w:t>Veškeré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důvěrné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informace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zůstávají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výhradním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vlastnictvím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předávající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strany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a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přijímající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strana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vyvine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pro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zachování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jejich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důvěrnosti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a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pro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jejich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ochranu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stejné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úsilí,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jako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by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se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jednalo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o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její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vlastní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důvěrné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informace.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</w:t>
      </w:r>
      <w:r w:rsidR="00460C39">
        <w:rPr>
          <w:szCs w:val="20"/>
          <w:lang w:val="cs-CZ"/>
        </w:rPr>
        <w:t> </w:t>
      </w:r>
      <w:r w:rsidRPr="0065234C">
        <w:rPr>
          <w:szCs w:val="20"/>
        </w:rPr>
        <w:t>výjimkou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rozsahu,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který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je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nezbytný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pro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plnění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této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Smlouvy,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se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obě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strany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zavazují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neduplikovat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žádným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způsobem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důvěrné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informace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druhé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strany,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nepředat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je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třetí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straně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ani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svým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vlastním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zaměstnancům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a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zástupcům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výjimkou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těch,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kteří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nimi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potřebují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být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seznámeni,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aby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mohli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plnit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tuto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Smlouvu.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Obě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strany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se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zároveň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zavazují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nepoužít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důvěrné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informace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druhé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strany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jinak,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než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za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účelem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plnění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této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Smlouvy.</w:t>
      </w:r>
      <w:r w:rsidR="00E24F88" w:rsidRPr="0065234C">
        <w:rPr>
          <w:szCs w:val="20"/>
        </w:rPr>
        <w:t xml:space="preserve"> </w:t>
      </w:r>
    </w:p>
    <w:p w:rsidR="0032073B" w:rsidRPr="0065234C" w:rsidRDefault="0032073B" w:rsidP="00924922">
      <w:pPr>
        <w:pStyle w:val="RLTextlnkuslovan"/>
        <w:numPr>
          <w:ilvl w:val="1"/>
          <w:numId w:val="38"/>
        </w:numPr>
        <w:spacing w:before="60" w:after="60"/>
        <w:ind w:left="0" w:firstLine="0"/>
        <w:rPr>
          <w:szCs w:val="20"/>
        </w:rPr>
      </w:pPr>
      <w:r w:rsidRPr="0065234C">
        <w:rPr>
          <w:szCs w:val="20"/>
        </w:rPr>
        <w:lastRenderedPageBreak/>
        <w:t>Nedohodnou-li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se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smluvní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strany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výslovně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písemnou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formou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jinak,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považují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se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za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důvěrné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implicitně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všechny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informace,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které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jsou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anebo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by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mohly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být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součástí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obchodního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tajemství,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tj.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například,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ale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nejenom,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popisy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nebo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části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popisů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technologických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procesů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a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vzorců,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technických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vzorců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a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technického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know-how,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informace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o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provozních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metodách,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procedurách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a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pracovních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postupech,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obchodní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nebo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marketingové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plány,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koncepce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a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strategie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nebo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jejich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části,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nabídky,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kontrakty,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smlouvy,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dohody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nebo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jiná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ujednání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třetími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stranami,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informace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o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výsledcích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hospodaření,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o</w:t>
      </w:r>
      <w:r w:rsidR="00460C39">
        <w:rPr>
          <w:szCs w:val="20"/>
          <w:lang w:val="cs-CZ"/>
        </w:rPr>
        <w:t> </w:t>
      </w:r>
      <w:r w:rsidRPr="0065234C">
        <w:rPr>
          <w:szCs w:val="20"/>
        </w:rPr>
        <w:t>vztazích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obchodními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partnery,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o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pracovněprávních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otázkách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a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všechny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další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informace,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jejichž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zveřejnění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přijímající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stranou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by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předávající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straně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mohlo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způsobit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újmu.</w:t>
      </w:r>
    </w:p>
    <w:p w:rsidR="007048B5" w:rsidRPr="0065234C" w:rsidRDefault="007048B5" w:rsidP="00924922">
      <w:pPr>
        <w:pStyle w:val="RLTextlnkuslovan"/>
        <w:numPr>
          <w:ilvl w:val="1"/>
          <w:numId w:val="38"/>
        </w:numPr>
        <w:spacing w:before="60" w:after="60"/>
        <w:ind w:left="0" w:firstLine="0"/>
        <w:rPr>
          <w:szCs w:val="20"/>
        </w:rPr>
      </w:pPr>
      <w:r w:rsidRPr="0065234C">
        <w:rPr>
          <w:szCs w:val="20"/>
        </w:rPr>
        <w:t xml:space="preserve">Za porušení povinnosti mlčenlivosti považují smluvní strany také </w:t>
      </w:r>
      <w:r w:rsidRPr="0065234C">
        <w:rPr>
          <w:szCs w:val="20"/>
          <w:lang w:val="cs-CZ"/>
        </w:rPr>
        <w:t xml:space="preserve">porušení </w:t>
      </w:r>
      <w:r w:rsidRPr="0065234C">
        <w:rPr>
          <w:szCs w:val="20"/>
        </w:rPr>
        <w:t>mlčenlivost</w:t>
      </w:r>
      <w:r w:rsidRPr="0065234C">
        <w:rPr>
          <w:szCs w:val="20"/>
          <w:lang w:val="cs-CZ"/>
        </w:rPr>
        <w:t>i</w:t>
      </w:r>
      <w:r w:rsidRPr="0065234C">
        <w:rPr>
          <w:szCs w:val="20"/>
        </w:rPr>
        <w:t xml:space="preserve"> Poskytovatele ohledně osobních údajů. Bude-li Poskytovatel s osobními údaji nakládat při realizaci předmětu této Smlouvy, odpovídá Poskytovatel za to, že z jeho strany bude nakládání s těmito osobními údaji v souladu s příslušnými právními předpisy o</w:t>
      </w:r>
      <w:r w:rsidR="00671EAC">
        <w:rPr>
          <w:szCs w:val="20"/>
          <w:lang w:val="cs-CZ"/>
        </w:rPr>
        <w:t> </w:t>
      </w:r>
      <w:r w:rsidRPr="0065234C">
        <w:rPr>
          <w:szCs w:val="20"/>
        </w:rPr>
        <w:t>ochraně osobních údajů, zejm. v souladu s</w:t>
      </w:r>
      <w:r w:rsidR="00A004A7" w:rsidRPr="0065234C">
        <w:rPr>
          <w:szCs w:val="20"/>
        </w:rPr>
        <w:t> </w:t>
      </w:r>
      <w:r w:rsidR="00A004A7" w:rsidRPr="0065234C">
        <w:rPr>
          <w:szCs w:val="20"/>
          <w:lang w:val="cs-CZ"/>
        </w:rPr>
        <w:t>GDPR.</w:t>
      </w:r>
    </w:p>
    <w:p w:rsidR="0032073B" w:rsidRPr="0065234C" w:rsidRDefault="0032073B" w:rsidP="00924922">
      <w:pPr>
        <w:pStyle w:val="RLTextlnkuslovan"/>
        <w:numPr>
          <w:ilvl w:val="1"/>
          <w:numId w:val="38"/>
        </w:numPr>
        <w:spacing w:before="60" w:after="60"/>
        <w:ind w:left="0" w:firstLine="0"/>
        <w:rPr>
          <w:szCs w:val="20"/>
        </w:rPr>
      </w:pPr>
      <w:r w:rsidRPr="0065234C">
        <w:rPr>
          <w:szCs w:val="20"/>
        </w:rPr>
        <w:t>Bez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ohledu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na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výše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uvedená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ustanovení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se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veškeré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informace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vztahující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se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k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předmětu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této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Smlouvy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a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příslušné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dokumentaci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považují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ohledem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na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potencionálně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vysokou</w:t>
      </w:r>
      <w:r w:rsidR="00E24F88" w:rsidRPr="0065234C">
        <w:rPr>
          <w:szCs w:val="20"/>
        </w:rPr>
        <w:t xml:space="preserve"> </w:t>
      </w:r>
      <w:proofErr w:type="spellStart"/>
      <w:r w:rsidRPr="0065234C">
        <w:rPr>
          <w:szCs w:val="20"/>
        </w:rPr>
        <w:t>zneužitelnost</w:t>
      </w:r>
      <w:proofErr w:type="spellEnd"/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informací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Objednatele</w:t>
      </w:r>
      <w:r w:rsidR="00E24F88" w:rsidRPr="0065234C">
        <w:rPr>
          <w:szCs w:val="20"/>
        </w:rPr>
        <w:t xml:space="preserve">  </w:t>
      </w:r>
      <w:r w:rsidRPr="0065234C">
        <w:rPr>
          <w:szCs w:val="20"/>
        </w:rPr>
        <w:t>výlučně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za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důvěrné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informace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Objednatele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a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Poskytovatel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je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povinen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tyto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informace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chránit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v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souladu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touto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Smlouvou.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Poskytovatel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při</w:t>
      </w:r>
      <w:r w:rsidR="00671EAC">
        <w:rPr>
          <w:szCs w:val="20"/>
          <w:lang w:val="cs-CZ"/>
        </w:rPr>
        <w:t> </w:t>
      </w:r>
      <w:r w:rsidRPr="0065234C">
        <w:rPr>
          <w:szCs w:val="20"/>
        </w:rPr>
        <w:t>tom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bere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na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vědomí,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že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povinnost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ochrany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těchto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informací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podle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tohoto</w:t>
      </w:r>
      <w:r w:rsidR="00E24F88" w:rsidRPr="0065234C">
        <w:rPr>
          <w:szCs w:val="20"/>
        </w:rPr>
        <w:t xml:space="preserve"> </w:t>
      </w:r>
      <w:r w:rsidR="00AF2447">
        <w:rPr>
          <w:szCs w:val="20"/>
        </w:rPr>
        <w:t>čl</w:t>
      </w:r>
      <w:r w:rsidR="00AF2447">
        <w:rPr>
          <w:szCs w:val="20"/>
          <w:lang w:val="cs-CZ"/>
        </w:rPr>
        <w:t>.</w:t>
      </w:r>
      <w:r w:rsidR="00E24F88" w:rsidRPr="0065234C">
        <w:rPr>
          <w:szCs w:val="20"/>
        </w:rPr>
        <w:t xml:space="preserve"> </w:t>
      </w:r>
      <w:r w:rsidR="008409C5">
        <w:rPr>
          <w:szCs w:val="20"/>
          <w:lang w:val="cs-CZ"/>
        </w:rPr>
        <w:t>1</w:t>
      </w:r>
      <w:r w:rsidR="00555CB5">
        <w:rPr>
          <w:szCs w:val="20"/>
          <w:lang w:val="cs-CZ"/>
        </w:rPr>
        <w:t>4</w:t>
      </w:r>
      <w:r w:rsidR="008409C5">
        <w:rPr>
          <w:szCs w:val="20"/>
          <w:lang w:val="cs-CZ"/>
        </w:rPr>
        <w:t xml:space="preserve"> </w:t>
      </w:r>
      <w:r w:rsidRPr="0065234C">
        <w:rPr>
          <w:szCs w:val="20"/>
        </w:rPr>
        <w:t>se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vztahuje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pouze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na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Poskytovatele.</w:t>
      </w:r>
    </w:p>
    <w:p w:rsidR="0032073B" w:rsidRPr="0065234C" w:rsidRDefault="0032073B" w:rsidP="00924922">
      <w:pPr>
        <w:pStyle w:val="RLTextlnkuslovan"/>
        <w:numPr>
          <w:ilvl w:val="1"/>
          <w:numId w:val="38"/>
        </w:numPr>
        <w:spacing w:before="60" w:after="60"/>
        <w:ind w:left="0" w:firstLine="0"/>
        <w:rPr>
          <w:szCs w:val="20"/>
        </w:rPr>
      </w:pPr>
      <w:r w:rsidRPr="0065234C">
        <w:rPr>
          <w:szCs w:val="20"/>
        </w:rPr>
        <w:t>Pokud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jsou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důvěrné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informace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poskytovány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v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písemné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podobě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anebo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ve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formě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textových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souborů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na</w:t>
      </w:r>
      <w:r w:rsidR="00671EAC">
        <w:rPr>
          <w:szCs w:val="20"/>
          <w:lang w:val="cs-CZ"/>
        </w:rPr>
        <w:t> </w:t>
      </w:r>
      <w:r w:rsidRPr="0065234C">
        <w:rPr>
          <w:szCs w:val="20"/>
        </w:rPr>
        <w:t>elektronických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nosičích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dat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(médiích),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je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předávající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strana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povinna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upozornit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přijímající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stranu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na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důvěrnost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takového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materiálu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jejím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vyznačením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alespoň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na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titulní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stránce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nebo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přední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straně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média.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Absence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takovéhoto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upozornění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však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nezpůsobuje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zánik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povinnosti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ochrany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takto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poskytnutých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informací.</w:t>
      </w:r>
    </w:p>
    <w:p w:rsidR="0032073B" w:rsidRPr="0065234C" w:rsidRDefault="0032073B" w:rsidP="00924922">
      <w:pPr>
        <w:pStyle w:val="RLTextlnkuslovan"/>
        <w:numPr>
          <w:ilvl w:val="1"/>
          <w:numId w:val="38"/>
        </w:numPr>
        <w:spacing w:before="60" w:after="60"/>
        <w:ind w:left="0" w:firstLine="0"/>
        <w:rPr>
          <w:szCs w:val="20"/>
        </w:rPr>
      </w:pPr>
      <w:r w:rsidRPr="0065234C">
        <w:rPr>
          <w:szCs w:val="20"/>
        </w:rPr>
        <w:t>Bez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ohledu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na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výše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uvedená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ustanovení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se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za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důvěrné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nepovažují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informace,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které:</w:t>
      </w:r>
    </w:p>
    <w:p w:rsidR="0032073B" w:rsidRPr="0065234C" w:rsidRDefault="0032073B" w:rsidP="00924922">
      <w:pPr>
        <w:pStyle w:val="RLTextlnkuslovan"/>
        <w:numPr>
          <w:ilvl w:val="2"/>
          <w:numId w:val="38"/>
        </w:numPr>
        <w:spacing w:before="60" w:after="60"/>
        <w:ind w:left="284" w:firstLine="0"/>
        <w:rPr>
          <w:szCs w:val="20"/>
        </w:rPr>
      </w:pPr>
      <w:r w:rsidRPr="0065234C">
        <w:rPr>
          <w:szCs w:val="20"/>
        </w:rPr>
        <w:t>se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staly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veřejně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známými,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aniž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by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jejich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zveřejněním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došlo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k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porušení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závazků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přijímající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smluvní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strany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či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právních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předpisů,</w:t>
      </w:r>
    </w:p>
    <w:p w:rsidR="0032073B" w:rsidRPr="0065234C" w:rsidRDefault="0032073B" w:rsidP="00924922">
      <w:pPr>
        <w:pStyle w:val="RLTextlnkuslovan"/>
        <w:numPr>
          <w:ilvl w:val="2"/>
          <w:numId w:val="38"/>
        </w:numPr>
        <w:spacing w:before="60" w:after="60"/>
        <w:ind w:left="284" w:firstLine="0"/>
        <w:rPr>
          <w:szCs w:val="20"/>
        </w:rPr>
      </w:pPr>
      <w:r w:rsidRPr="0065234C">
        <w:rPr>
          <w:szCs w:val="20"/>
        </w:rPr>
        <w:t>měla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přijímající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strana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prokazatelně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legálně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k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dispozici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před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uzavřením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této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Smlouvy,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pokud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takové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informace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nebyly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předmětem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jiné,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dříve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mezi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smluvními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stranami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uzavřené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smlouvy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o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ochraně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informací,</w:t>
      </w:r>
    </w:p>
    <w:p w:rsidR="0032073B" w:rsidRPr="0065234C" w:rsidRDefault="0032073B" w:rsidP="00924922">
      <w:pPr>
        <w:pStyle w:val="RLTextlnkuslovan"/>
        <w:numPr>
          <w:ilvl w:val="2"/>
          <w:numId w:val="38"/>
        </w:numPr>
        <w:spacing w:before="60" w:after="60"/>
        <w:ind w:left="284" w:firstLine="0"/>
        <w:rPr>
          <w:szCs w:val="20"/>
        </w:rPr>
      </w:pPr>
      <w:r w:rsidRPr="0065234C">
        <w:rPr>
          <w:szCs w:val="20"/>
        </w:rPr>
        <w:t>jsou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výsledkem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postupu,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při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kterém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k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nim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přijímající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strana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dospěje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nezávisle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a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je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to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schopna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doložit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svými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záznamy,</w:t>
      </w:r>
    </w:p>
    <w:p w:rsidR="0032073B" w:rsidRPr="0065234C" w:rsidRDefault="0032073B" w:rsidP="00924922">
      <w:pPr>
        <w:pStyle w:val="RLTextlnkuslovan"/>
        <w:numPr>
          <w:ilvl w:val="2"/>
          <w:numId w:val="38"/>
        </w:numPr>
        <w:spacing w:before="60" w:after="60"/>
        <w:ind w:left="284" w:firstLine="0"/>
        <w:rPr>
          <w:szCs w:val="20"/>
        </w:rPr>
      </w:pPr>
      <w:r w:rsidRPr="0065234C">
        <w:rPr>
          <w:szCs w:val="20"/>
        </w:rPr>
        <w:t>po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podpisu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této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Smlouvy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poskytne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přijímající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straně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třetí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osoba,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jež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není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omezena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v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takovém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nakládání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</w:t>
      </w:r>
      <w:r w:rsidR="00671EAC">
        <w:rPr>
          <w:szCs w:val="20"/>
          <w:lang w:val="cs-CZ"/>
        </w:rPr>
        <w:t> </w:t>
      </w:r>
      <w:r w:rsidRPr="0065234C">
        <w:rPr>
          <w:szCs w:val="20"/>
        </w:rPr>
        <w:t>informacemi,</w:t>
      </w:r>
    </w:p>
    <w:p w:rsidR="0032073B" w:rsidRPr="0065234C" w:rsidRDefault="0032073B" w:rsidP="00924922">
      <w:pPr>
        <w:pStyle w:val="RLTextlnkuslovan"/>
        <w:numPr>
          <w:ilvl w:val="2"/>
          <w:numId w:val="38"/>
        </w:numPr>
        <w:spacing w:before="60" w:after="60"/>
        <w:ind w:left="284" w:firstLine="0"/>
        <w:rPr>
          <w:szCs w:val="20"/>
        </w:rPr>
      </w:pPr>
      <w:r w:rsidRPr="0065234C">
        <w:rPr>
          <w:szCs w:val="20"/>
        </w:rPr>
        <w:t>mají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být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zpřístupněny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na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základě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zákona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či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jiného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právního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předpisu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včetně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práva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EU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nebo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závazného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rozhodnutí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oprávněného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orgánu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veřejné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moci</w:t>
      </w:r>
      <w:r w:rsidR="001143FD" w:rsidRPr="0065234C">
        <w:rPr>
          <w:szCs w:val="20"/>
          <w:lang w:val="cs-CZ"/>
        </w:rPr>
        <w:t>,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jsou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obsažené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ve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Smlouvě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a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jsou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zveřejněné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dle</w:t>
      </w:r>
      <w:r w:rsidR="00E24F88" w:rsidRPr="0065234C">
        <w:rPr>
          <w:szCs w:val="20"/>
        </w:rPr>
        <w:t xml:space="preserve"> </w:t>
      </w:r>
      <w:r w:rsidR="004D5C6B" w:rsidRPr="0065234C">
        <w:rPr>
          <w:szCs w:val="20"/>
          <w:lang w:val="cs-CZ"/>
        </w:rPr>
        <w:t>příslušných</w:t>
      </w:r>
      <w:r w:rsidR="00E24F88" w:rsidRPr="0065234C">
        <w:rPr>
          <w:szCs w:val="20"/>
          <w:lang w:val="cs-CZ"/>
        </w:rPr>
        <w:t xml:space="preserve"> </w:t>
      </w:r>
      <w:r w:rsidR="004D5C6B" w:rsidRPr="0065234C">
        <w:rPr>
          <w:szCs w:val="20"/>
          <w:lang w:val="cs-CZ"/>
        </w:rPr>
        <w:t>právních</w:t>
      </w:r>
      <w:r w:rsidR="00E24F88" w:rsidRPr="0065234C">
        <w:rPr>
          <w:szCs w:val="20"/>
          <w:lang w:val="cs-CZ"/>
        </w:rPr>
        <w:t xml:space="preserve"> </w:t>
      </w:r>
      <w:r w:rsidR="004D5C6B" w:rsidRPr="0065234C">
        <w:rPr>
          <w:szCs w:val="20"/>
          <w:lang w:val="cs-CZ"/>
        </w:rPr>
        <w:t>předpisů</w:t>
      </w:r>
      <w:r w:rsidRPr="0065234C">
        <w:rPr>
          <w:szCs w:val="20"/>
        </w:rPr>
        <w:t>.</w:t>
      </w:r>
    </w:p>
    <w:p w:rsidR="0032073B" w:rsidRPr="0065234C" w:rsidRDefault="0032073B" w:rsidP="00924922">
      <w:pPr>
        <w:pStyle w:val="RLTextlnkuslovan"/>
        <w:numPr>
          <w:ilvl w:val="1"/>
          <w:numId w:val="38"/>
        </w:numPr>
        <w:spacing w:before="60" w:after="60"/>
        <w:ind w:left="0" w:firstLine="0"/>
        <w:rPr>
          <w:szCs w:val="20"/>
        </w:rPr>
      </w:pPr>
      <w:r w:rsidRPr="0065234C">
        <w:rPr>
          <w:szCs w:val="20"/>
        </w:rPr>
        <w:t>Za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porušení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povinnosti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mlčenlivosti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smluvní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stranou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se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považují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též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případy,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kdy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tuto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povinnost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poruší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kterákoliv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z</w:t>
      </w:r>
      <w:r w:rsidR="00C924C4">
        <w:rPr>
          <w:szCs w:val="20"/>
          <w:lang w:val="cs-CZ"/>
        </w:rPr>
        <w:t> </w:t>
      </w:r>
      <w:r w:rsidRPr="0065234C">
        <w:rPr>
          <w:szCs w:val="20"/>
        </w:rPr>
        <w:t>osob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uvedených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v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odst.</w:t>
      </w:r>
      <w:r w:rsidR="008409C5">
        <w:rPr>
          <w:szCs w:val="20"/>
          <w:lang w:val="cs-CZ"/>
        </w:rPr>
        <w:t xml:space="preserve"> </w:t>
      </w:r>
      <w:proofErr w:type="gramStart"/>
      <w:r w:rsidR="008409C5">
        <w:rPr>
          <w:szCs w:val="20"/>
          <w:lang w:val="cs-CZ"/>
        </w:rPr>
        <w:t>1</w:t>
      </w:r>
      <w:r w:rsidR="00555CB5">
        <w:rPr>
          <w:szCs w:val="20"/>
          <w:lang w:val="cs-CZ"/>
        </w:rPr>
        <w:t>4</w:t>
      </w:r>
      <w:r w:rsidR="008409C5">
        <w:rPr>
          <w:szCs w:val="20"/>
          <w:lang w:val="cs-CZ"/>
        </w:rPr>
        <w:t xml:space="preserve">.3 </w:t>
      </w:r>
      <w:r w:rsidRPr="0065234C">
        <w:rPr>
          <w:szCs w:val="20"/>
        </w:rPr>
        <w:t>,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které</w:t>
      </w:r>
      <w:proofErr w:type="gramEnd"/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daná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smluvní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strana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poskytla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důvěrné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informace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druhé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smluvní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strany.</w:t>
      </w:r>
    </w:p>
    <w:p w:rsidR="0032073B" w:rsidRPr="0065234C" w:rsidRDefault="0032073B" w:rsidP="00924922">
      <w:pPr>
        <w:pStyle w:val="RLTextlnkuslovan"/>
        <w:numPr>
          <w:ilvl w:val="1"/>
          <w:numId w:val="38"/>
        </w:numPr>
        <w:spacing w:before="60" w:after="60"/>
        <w:ind w:left="0" w:firstLine="0"/>
        <w:rPr>
          <w:szCs w:val="20"/>
        </w:rPr>
      </w:pPr>
      <w:bookmarkStart w:id="112" w:name="_Ref224730501"/>
      <w:r w:rsidRPr="0065234C">
        <w:rPr>
          <w:szCs w:val="20"/>
        </w:rPr>
        <w:t>Poruší-li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Poskytovatel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povinnosti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vyplývající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z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této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Smlouvy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ohledně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ochrany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důvěrných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informací,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je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Objednatel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oprávněn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po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Poskytovateli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požadovat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smluvní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pokutu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ve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výši</w:t>
      </w:r>
      <w:r w:rsidR="00E24F88" w:rsidRPr="0065234C">
        <w:rPr>
          <w:szCs w:val="20"/>
        </w:rPr>
        <w:t xml:space="preserve"> </w:t>
      </w:r>
      <w:r w:rsidR="008409C5">
        <w:rPr>
          <w:szCs w:val="20"/>
          <w:lang w:val="cs-CZ"/>
        </w:rPr>
        <w:t>1</w:t>
      </w:r>
      <w:r w:rsidRPr="0065234C">
        <w:rPr>
          <w:szCs w:val="20"/>
        </w:rPr>
        <w:t>00.000,-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Kč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za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každé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porušení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takové</w:t>
      </w:r>
      <w:r w:rsidR="00E24F88" w:rsidRPr="0065234C">
        <w:rPr>
          <w:szCs w:val="20"/>
        </w:rPr>
        <w:t xml:space="preserve"> </w:t>
      </w:r>
      <w:r w:rsidR="00AF33F5">
        <w:rPr>
          <w:szCs w:val="20"/>
        </w:rPr>
        <w:t>povinnost</w:t>
      </w:r>
      <w:r w:rsidR="00AF33F5">
        <w:rPr>
          <w:szCs w:val="20"/>
          <w:lang w:val="cs-CZ"/>
        </w:rPr>
        <w:t>i</w:t>
      </w:r>
      <w:r w:rsidRPr="0065234C">
        <w:rPr>
          <w:szCs w:val="20"/>
        </w:rPr>
        <w:t>.</w:t>
      </w:r>
      <w:bookmarkEnd w:id="112"/>
    </w:p>
    <w:p w:rsidR="0032073B" w:rsidRPr="0065234C" w:rsidRDefault="0032073B" w:rsidP="00924922">
      <w:pPr>
        <w:pStyle w:val="RLTextlnkuslovan"/>
        <w:numPr>
          <w:ilvl w:val="1"/>
          <w:numId w:val="38"/>
        </w:numPr>
        <w:spacing w:before="60" w:after="60"/>
        <w:ind w:left="0" w:firstLine="0"/>
        <w:rPr>
          <w:szCs w:val="20"/>
        </w:rPr>
      </w:pPr>
      <w:r w:rsidRPr="0065234C">
        <w:rPr>
          <w:szCs w:val="20"/>
        </w:rPr>
        <w:t>Ukončení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účinnosti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této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Smlouvy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z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jakéhokoliv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důvodu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se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nedotkne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ustanovení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tohoto</w:t>
      </w:r>
      <w:r w:rsidR="00E24F88" w:rsidRPr="0065234C">
        <w:rPr>
          <w:szCs w:val="20"/>
        </w:rPr>
        <w:t xml:space="preserve"> </w:t>
      </w:r>
      <w:r w:rsidR="0045752A">
        <w:rPr>
          <w:szCs w:val="20"/>
        </w:rPr>
        <w:t>čl</w:t>
      </w:r>
      <w:r w:rsidR="0045752A">
        <w:rPr>
          <w:szCs w:val="20"/>
          <w:lang w:val="cs-CZ"/>
        </w:rPr>
        <w:t>.</w:t>
      </w:r>
      <w:r w:rsidR="00E24F88" w:rsidRPr="0065234C">
        <w:rPr>
          <w:szCs w:val="20"/>
        </w:rPr>
        <w:t xml:space="preserve"> </w:t>
      </w:r>
      <w:r w:rsidR="00AF33F5">
        <w:rPr>
          <w:szCs w:val="20"/>
          <w:lang w:val="cs-CZ"/>
        </w:rPr>
        <w:t>1</w:t>
      </w:r>
      <w:r w:rsidR="00555CB5">
        <w:rPr>
          <w:szCs w:val="20"/>
          <w:lang w:val="cs-CZ"/>
        </w:rPr>
        <w:t>4</w:t>
      </w:r>
      <w:r w:rsidR="00AF33F5">
        <w:rPr>
          <w:szCs w:val="20"/>
          <w:lang w:val="cs-CZ"/>
        </w:rPr>
        <w:t xml:space="preserve"> </w:t>
      </w:r>
      <w:r w:rsidRPr="0065234C">
        <w:rPr>
          <w:szCs w:val="20"/>
        </w:rPr>
        <w:t>Smlouvy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a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jejich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účinnost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přetrvá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i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po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ukončení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účinnosti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této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Smlouvy.</w:t>
      </w:r>
    </w:p>
    <w:p w:rsidR="0032073B" w:rsidRPr="0065234C" w:rsidRDefault="0032073B" w:rsidP="00924922">
      <w:pPr>
        <w:pStyle w:val="RLTextlnkuslovan"/>
        <w:numPr>
          <w:ilvl w:val="1"/>
          <w:numId w:val="38"/>
        </w:numPr>
        <w:spacing w:before="60" w:after="60"/>
        <w:ind w:left="0" w:firstLine="0"/>
        <w:rPr>
          <w:szCs w:val="20"/>
          <w:lang w:val="cs-CZ"/>
        </w:rPr>
      </w:pPr>
      <w:r w:rsidRPr="0065234C">
        <w:rPr>
          <w:szCs w:val="20"/>
        </w:rPr>
        <w:t>Poskytovatel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dále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výslovně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prohlašuje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a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bere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na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vědomí,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že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tato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Smlouva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nepředstavuje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jeho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obchodní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tajemství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ani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neobsahuje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jeho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důvěrné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informace</w:t>
      </w:r>
      <w:r w:rsidR="002403C7">
        <w:rPr>
          <w:szCs w:val="20"/>
          <w:lang w:val="cs-CZ"/>
        </w:rPr>
        <w:t>,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a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souhlasí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tím,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aby</w:t>
      </w:r>
      <w:r w:rsidR="00E24F88" w:rsidRPr="0065234C">
        <w:rPr>
          <w:szCs w:val="20"/>
        </w:rPr>
        <w:t xml:space="preserve"> </w:t>
      </w:r>
      <w:r w:rsidR="009C37EE" w:rsidRPr="0065234C">
        <w:rPr>
          <w:szCs w:val="20"/>
          <w:lang w:val="cs-CZ"/>
        </w:rPr>
        <w:t>byl</w:t>
      </w:r>
      <w:r w:rsidR="00E24F88" w:rsidRPr="0065234C">
        <w:rPr>
          <w:szCs w:val="20"/>
          <w:lang w:val="cs-CZ"/>
        </w:rPr>
        <w:t xml:space="preserve"> </w:t>
      </w:r>
      <w:r w:rsidR="009C37EE" w:rsidRPr="0065234C">
        <w:rPr>
          <w:szCs w:val="20"/>
          <w:lang w:val="cs-CZ"/>
        </w:rPr>
        <w:t>zveřejněn</w:t>
      </w:r>
      <w:r w:rsidR="00E24F88" w:rsidRPr="0065234C">
        <w:rPr>
          <w:szCs w:val="20"/>
          <w:lang w:val="cs-CZ"/>
        </w:rPr>
        <w:t xml:space="preserve"> </w:t>
      </w:r>
      <w:r w:rsidR="009C37EE" w:rsidRPr="0065234C">
        <w:rPr>
          <w:szCs w:val="20"/>
          <w:lang w:val="cs-CZ"/>
        </w:rPr>
        <w:t>obraz</w:t>
      </w:r>
      <w:r w:rsidR="00E24F88" w:rsidRPr="0065234C">
        <w:rPr>
          <w:szCs w:val="20"/>
          <w:lang w:val="cs-CZ"/>
        </w:rPr>
        <w:t xml:space="preserve"> </w:t>
      </w:r>
      <w:r w:rsidR="009C37EE" w:rsidRPr="0065234C">
        <w:rPr>
          <w:szCs w:val="20"/>
          <w:lang w:val="cs-CZ"/>
        </w:rPr>
        <w:t>Smlouvy</w:t>
      </w:r>
      <w:r w:rsidR="00E24F88" w:rsidRPr="0065234C">
        <w:rPr>
          <w:szCs w:val="20"/>
          <w:lang w:val="cs-CZ"/>
        </w:rPr>
        <w:t xml:space="preserve"> </w:t>
      </w:r>
      <w:r w:rsidR="009C37EE" w:rsidRPr="0065234C">
        <w:rPr>
          <w:szCs w:val="20"/>
          <w:lang w:val="cs-CZ"/>
        </w:rPr>
        <w:t>a</w:t>
      </w:r>
      <w:r w:rsidR="00E24F88" w:rsidRPr="0065234C">
        <w:rPr>
          <w:szCs w:val="20"/>
          <w:lang w:val="cs-CZ"/>
        </w:rPr>
        <w:t xml:space="preserve"> </w:t>
      </w:r>
      <w:r w:rsidR="009C37EE" w:rsidRPr="0065234C">
        <w:rPr>
          <w:szCs w:val="20"/>
          <w:lang w:val="cs-CZ"/>
        </w:rPr>
        <w:t>jejích</w:t>
      </w:r>
      <w:r w:rsidR="00E24F88" w:rsidRPr="0065234C">
        <w:rPr>
          <w:szCs w:val="20"/>
          <w:lang w:val="cs-CZ"/>
        </w:rPr>
        <w:t xml:space="preserve"> </w:t>
      </w:r>
      <w:r w:rsidR="009C37EE" w:rsidRPr="0065234C">
        <w:rPr>
          <w:szCs w:val="20"/>
          <w:lang w:val="cs-CZ"/>
        </w:rPr>
        <w:t>případných</w:t>
      </w:r>
      <w:r w:rsidR="00E24F88" w:rsidRPr="0065234C">
        <w:rPr>
          <w:szCs w:val="20"/>
          <w:lang w:val="cs-CZ"/>
        </w:rPr>
        <w:t xml:space="preserve"> </w:t>
      </w:r>
      <w:r w:rsidR="009C37EE" w:rsidRPr="0065234C">
        <w:rPr>
          <w:szCs w:val="20"/>
          <w:lang w:val="cs-CZ"/>
        </w:rPr>
        <w:t>změn</w:t>
      </w:r>
      <w:r w:rsidR="00E24F88" w:rsidRPr="0065234C">
        <w:rPr>
          <w:szCs w:val="20"/>
          <w:lang w:val="cs-CZ"/>
        </w:rPr>
        <w:t xml:space="preserve"> </w:t>
      </w:r>
      <w:r w:rsidR="009C37EE" w:rsidRPr="0065234C">
        <w:rPr>
          <w:szCs w:val="20"/>
          <w:lang w:val="cs-CZ"/>
        </w:rPr>
        <w:t>(dodatků)</w:t>
      </w:r>
      <w:r w:rsidR="00E24F88" w:rsidRPr="0065234C">
        <w:rPr>
          <w:szCs w:val="20"/>
          <w:lang w:val="cs-CZ"/>
        </w:rPr>
        <w:t xml:space="preserve"> </w:t>
      </w:r>
      <w:r w:rsidR="009C37EE" w:rsidRPr="0065234C">
        <w:rPr>
          <w:szCs w:val="20"/>
          <w:lang w:val="cs-CZ"/>
        </w:rPr>
        <w:t>a</w:t>
      </w:r>
      <w:r w:rsidR="00E24F88" w:rsidRPr="0065234C">
        <w:rPr>
          <w:szCs w:val="20"/>
          <w:lang w:val="cs-CZ"/>
        </w:rPr>
        <w:t xml:space="preserve"> </w:t>
      </w:r>
      <w:r w:rsidR="009C37EE" w:rsidRPr="0065234C">
        <w:rPr>
          <w:szCs w:val="20"/>
          <w:lang w:val="cs-CZ"/>
        </w:rPr>
        <w:t>dalších</w:t>
      </w:r>
      <w:r w:rsidR="00E24F88" w:rsidRPr="0065234C">
        <w:rPr>
          <w:szCs w:val="20"/>
          <w:lang w:val="cs-CZ"/>
        </w:rPr>
        <w:t xml:space="preserve"> </w:t>
      </w:r>
      <w:r w:rsidR="009C37EE" w:rsidRPr="0065234C">
        <w:rPr>
          <w:szCs w:val="20"/>
          <w:lang w:val="cs-CZ"/>
        </w:rPr>
        <w:t>dokumentů</w:t>
      </w:r>
      <w:r w:rsidR="00E24F88" w:rsidRPr="0065234C">
        <w:rPr>
          <w:szCs w:val="20"/>
          <w:lang w:val="cs-CZ"/>
        </w:rPr>
        <w:t xml:space="preserve"> </w:t>
      </w:r>
      <w:r w:rsidR="009C37EE" w:rsidRPr="0065234C">
        <w:rPr>
          <w:szCs w:val="20"/>
          <w:lang w:val="cs-CZ"/>
        </w:rPr>
        <w:t>od</w:t>
      </w:r>
      <w:r w:rsidR="00E24F88" w:rsidRPr="0065234C">
        <w:rPr>
          <w:szCs w:val="20"/>
          <w:lang w:val="cs-CZ"/>
        </w:rPr>
        <w:t xml:space="preserve"> </w:t>
      </w:r>
      <w:r w:rsidR="009C37EE" w:rsidRPr="0065234C">
        <w:rPr>
          <w:szCs w:val="20"/>
          <w:lang w:val="cs-CZ"/>
        </w:rPr>
        <w:t>této</w:t>
      </w:r>
      <w:r w:rsidR="00E24F88" w:rsidRPr="0065234C">
        <w:rPr>
          <w:szCs w:val="20"/>
          <w:lang w:val="cs-CZ"/>
        </w:rPr>
        <w:t xml:space="preserve"> </w:t>
      </w:r>
      <w:r w:rsidR="009C37EE" w:rsidRPr="0065234C">
        <w:rPr>
          <w:szCs w:val="20"/>
          <w:lang w:val="cs-CZ"/>
        </w:rPr>
        <w:t>Smlouvy</w:t>
      </w:r>
      <w:r w:rsidR="00E24F88" w:rsidRPr="0065234C">
        <w:rPr>
          <w:szCs w:val="20"/>
          <w:lang w:val="cs-CZ"/>
        </w:rPr>
        <w:t xml:space="preserve"> </w:t>
      </w:r>
      <w:r w:rsidR="009C37EE" w:rsidRPr="0065234C">
        <w:rPr>
          <w:szCs w:val="20"/>
          <w:lang w:val="cs-CZ"/>
        </w:rPr>
        <w:t>odvozených</w:t>
      </w:r>
      <w:r w:rsidR="00E24F88" w:rsidRPr="0065234C">
        <w:rPr>
          <w:szCs w:val="20"/>
          <w:lang w:val="cs-CZ"/>
        </w:rPr>
        <w:t xml:space="preserve"> </w:t>
      </w:r>
      <w:r w:rsidR="009C37EE" w:rsidRPr="0065234C">
        <w:rPr>
          <w:szCs w:val="20"/>
          <w:lang w:val="cs-CZ"/>
        </w:rPr>
        <w:t>včetně</w:t>
      </w:r>
      <w:r w:rsidR="00E24F88" w:rsidRPr="0065234C">
        <w:rPr>
          <w:szCs w:val="20"/>
          <w:lang w:val="cs-CZ"/>
        </w:rPr>
        <w:t xml:space="preserve"> </w:t>
      </w:r>
      <w:proofErr w:type="spellStart"/>
      <w:r w:rsidR="009C37EE" w:rsidRPr="0065234C">
        <w:rPr>
          <w:szCs w:val="20"/>
          <w:lang w:val="cs-CZ"/>
        </w:rPr>
        <w:t>metadat</w:t>
      </w:r>
      <w:proofErr w:type="spellEnd"/>
      <w:r w:rsidR="00E24F88" w:rsidRPr="0065234C">
        <w:rPr>
          <w:szCs w:val="20"/>
          <w:lang w:val="cs-CZ"/>
        </w:rPr>
        <w:t xml:space="preserve"> </w:t>
      </w:r>
      <w:r w:rsidR="009C37EE" w:rsidRPr="0065234C">
        <w:rPr>
          <w:szCs w:val="20"/>
          <w:lang w:val="cs-CZ"/>
        </w:rPr>
        <w:t>požadovaných</w:t>
      </w:r>
      <w:r w:rsidR="00E24F88" w:rsidRPr="0065234C">
        <w:rPr>
          <w:szCs w:val="20"/>
          <w:lang w:val="cs-CZ"/>
        </w:rPr>
        <w:t xml:space="preserve"> </w:t>
      </w:r>
      <w:r w:rsidR="009C37EE" w:rsidRPr="0065234C">
        <w:rPr>
          <w:szCs w:val="20"/>
          <w:lang w:val="cs-CZ"/>
        </w:rPr>
        <w:t>k</w:t>
      </w:r>
      <w:r w:rsidR="00E24F88" w:rsidRPr="0065234C">
        <w:rPr>
          <w:szCs w:val="20"/>
          <w:lang w:val="cs-CZ"/>
        </w:rPr>
        <w:t xml:space="preserve"> </w:t>
      </w:r>
      <w:r w:rsidR="009C37EE" w:rsidRPr="0065234C">
        <w:rPr>
          <w:szCs w:val="20"/>
          <w:lang w:val="cs-CZ"/>
        </w:rPr>
        <w:t>uveřejnění</w:t>
      </w:r>
      <w:r w:rsidR="00E24F88" w:rsidRPr="0065234C">
        <w:rPr>
          <w:szCs w:val="20"/>
          <w:lang w:val="cs-CZ"/>
        </w:rPr>
        <w:t xml:space="preserve"> </w:t>
      </w:r>
      <w:r w:rsidR="00AE3F66" w:rsidRPr="0065234C">
        <w:rPr>
          <w:szCs w:val="20"/>
        </w:rPr>
        <w:t>v</w:t>
      </w:r>
      <w:r w:rsidR="00E24F88" w:rsidRPr="0065234C">
        <w:rPr>
          <w:szCs w:val="20"/>
        </w:rPr>
        <w:t xml:space="preserve"> </w:t>
      </w:r>
      <w:r w:rsidR="00AE3F66" w:rsidRPr="0065234C">
        <w:rPr>
          <w:szCs w:val="20"/>
        </w:rPr>
        <w:t>registru</w:t>
      </w:r>
      <w:r w:rsidR="00E24F88" w:rsidRPr="0065234C">
        <w:rPr>
          <w:szCs w:val="20"/>
        </w:rPr>
        <w:t xml:space="preserve"> </w:t>
      </w:r>
      <w:r w:rsidR="00AE3F66" w:rsidRPr="0065234C">
        <w:rPr>
          <w:szCs w:val="20"/>
        </w:rPr>
        <w:t>smluv</w:t>
      </w:r>
      <w:r w:rsidR="00E24F88" w:rsidRPr="0065234C">
        <w:rPr>
          <w:szCs w:val="20"/>
        </w:rPr>
        <w:t xml:space="preserve"> </w:t>
      </w:r>
      <w:r w:rsidR="00197941" w:rsidRPr="0065234C">
        <w:rPr>
          <w:szCs w:val="20"/>
        </w:rPr>
        <w:t>podle</w:t>
      </w:r>
      <w:r w:rsidR="00E24F88" w:rsidRPr="0065234C">
        <w:rPr>
          <w:szCs w:val="20"/>
        </w:rPr>
        <w:t xml:space="preserve"> </w:t>
      </w:r>
      <w:r w:rsidR="00197941" w:rsidRPr="0065234C">
        <w:rPr>
          <w:szCs w:val="20"/>
        </w:rPr>
        <w:t>zákona</w:t>
      </w:r>
      <w:r w:rsidR="00E24F88" w:rsidRPr="0065234C">
        <w:rPr>
          <w:szCs w:val="20"/>
        </w:rPr>
        <w:t xml:space="preserve"> </w:t>
      </w:r>
      <w:r w:rsidR="00197941" w:rsidRPr="0065234C">
        <w:rPr>
          <w:szCs w:val="20"/>
        </w:rPr>
        <w:t>č.</w:t>
      </w:r>
      <w:r w:rsidR="00E24F88" w:rsidRPr="0065234C">
        <w:rPr>
          <w:szCs w:val="20"/>
        </w:rPr>
        <w:t xml:space="preserve"> </w:t>
      </w:r>
      <w:r w:rsidR="00197941" w:rsidRPr="0065234C">
        <w:rPr>
          <w:szCs w:val="20"/>
        </w:rPr>
        <w:t>340/2015</w:t>
      </w:r>
      <w:r w:rsidR="00E24F88" w:rsidRPr="0065234C">
        <w:rPr>
          <w:szCs w:val="20"/>
        </w:rPr>
        <w:t xml:space="preserve"> </w:t>
      </w:r>
      <w:r w:rsidR="00197941" w:rsidRPr="0065234C">
        <w:rPr>
          <w:szCs w:val="20"/>
        </w:rPr>
        <w:t>Sb.,</w:t>
      </w:r>
      <w:r w:rsidR="00E24F88" w:rsidRPr="0065234C">
        <w:rPr>
          <w:szCs w:val="20"/>
        </w:rPr>
        <w:t xml:space="preserve"> </w:t>
      </w:r>
      <w:r w:rsidR="002F5C0D" w:rsidRPr="0065234C">
        <w:rPr>
          <w:szCs w:val="20"/>
        </w:rPr>
        <w:t>o</w:t>
      </w:r>
      <w:r w:rsidR="00E24F88" w:rsidRPr="0065234C">
        <w:rPr>
          <w:szCs w:val="20"/>
        </w:rPr>
        <w:t xml:space="preserve"> </w:t>
      </w:r>
      <w:r w:rsidR="00197941" w:rsidRPr="0065234C">
        <w:rPr>
          <w:szCs w:val="20"/>
        </w:rPr>
        <w:t>zvláštních</w:t>
      </w:r>
      <w:r w:rsidR="00E24F88" w:rsidRPr="0065234C">
        <w:rPr>
          <w:szCs w:val="20"/>
        </w:rPr>
        <w:t xml:space="preserve"> </w:t>
      </w:r>
      <w:r w:rsidR="00197941" w:rsidRPr="0065234C">
        <w:rPr>
          <w:szCs w:val="20"/>
        </w:rPr>
        <w:t>podmínkách</w:t>
      </w:r>
      <w:r w:rsidR="00E24F88" w:rsidRPr="0065234C">
        <w:rPr>
          <w:szCs w:val="20"/>
        </w:rPr>
        <w:t xml:space="preserve"> </w:t>
      </w:r>
      <w:r w:rsidR="00197941" w:rsidRPr="0065234C">
        <w:rPr>
          <w:szCs w:val="20"/>
        </w:rPr>
        <w:t>účinnosti</w:t>
      </w:r>
      <w:r w:rsidR="00E24F88" w:rsidRPr="0065234C">
        <w:rPr>
          <w:szCs w:val="20"/>
        </w:rPr>
        <w:t xml:space="preserve"> </w:t>
      </w:r>
      <w:r w:rsidR="00197941" w:rsidRPr="0065234C">
        <w:rPr>
          <w:szCs w:val="20"/>
        </w:rPr>
        <w:t>některých</w:t>
      </w:r>
      <w:r w:rsidR="00E24F88" w:rsidRPr="0065234C">
        <w:rPr>
          <w:szCs w:val="20"/>
        </w:rPr>
        <w:t xml:space="preserve"> </w:t>
      </w:r>
      <w:r w:rsidR="00197941" w:rsidRPr="0065234C">
        <w:rPr>
          <w:szCs w:val="20"/>
        </w:rPr>
        <w:t>smluv</w:t>
      </w:r>
      <w:r w:rsidR="002F5C0D" w:rsidRPr="0065234C">
        <w:rPr>
          <w:szCs w:val="20"/>
        </w:rPr>
        <w:t>,</w:t>
      </w:r>
      <w:r w:rsidR="00E24F88" w:rsidRPr="0065234C">
        <w:rPr>
          <w:szCs w:val="20"/>
        </w:rPr>
        <w:t xml:space="preserve"> </w:t>
      </w:r>
      <w:r w:rsidR="002F5C0D" w:rsidRPr="0065234C">
        <w:rPr>
          <w:szCs w:val="20"/>
        </w:rPr>
        <w:t>uveřejňování</w:t>
      </w:r>
      <w:r w:rsidR="00E24F88" w:rsidRPr="0065234C">
        <w:rPr>
          <w:szCs w:val="20"/>
        </w:rPr>
        <w:t xml:space="preserve"> </w:t>
      </w:r>
      <w:r w:rsidR="002F5C0D" w:rsidRPr="0065234C">
        <w:rPr>
          <w:szCs w:val="20"/>
        </w:rPr>
        <w:t>těchto</w:t>
      </w:r>
      <w:r w:rsidR="00E24F88" w:rsidRPr="0065234C">
        <w:rPr>
          <w:szCs w:val="20"/>
        </w:rPr>
        <w:t xml:space="preserve"> </w:t>
      </w:r>
      <w:r w:rsidR="002F5C0D" w:rsidRPr="0065234C">
        <w:rPr>
          <w:szCs w:val="20"/>
        </w:rPr>
        <w:t>smluv</w:t>
      </w:r>
      <w:r w:rsidR="00E24F88" w:rsidRPr="0065234C">
        <w:rPr>
          <w:szCs w:val="20"/>
        </w:rPr>
        <w:t xml:space="preserve"> </w:t>
      </w:r>
      <w:r w:rsidR="002F5C0D" w:rsidRPr="0065234C">
        <w:rPr>
          <w:szCs w:val="20"/>
        </w:rPr>
        <w:t>a</w:t>
      </w:r>
      <w:r w:rsidR="00881503">
        <w:rPr>
          <w:szCs w:val="20"/>
          <w:lang w:val="cs-CZ"/>
        </w:rPr>
        <w:t> </w:t>
      </w:r>
      <w:r w:rsidR="002F5C0D" w:rsidRPr="0065234C">
        <w:rPr>
          <w:szCs w:val="20"/>
        </w:rPr>
        <w:t>o</w:t>
      </w:r>
      <w:r w:rsidR="00881503">
        <w:rPr>
          <w:szCs w:val="20"/>
          <w:lang w:val="cs-CZ"/>
        </w:rPr>
        <w:t> </w:t>
      </w:r>
      <w:r w:rsidR="00197941" w:rsidRPr="0065234C">
        <w:rPr>
          <w:szCs w:val="20"/>
        </w:rPr>
        <w:t>registru</w:t>
      </w:r>
      <w:r w:rsidR="00E24F88" w:rsidRPr="0065234C">
        <w:rPr>
          <w:szCs w:val="20"/>
        </w:rPr>
        <w:t xml:space="preserve"> </w:t>
      </w:r>
      <w:r w:rsidR="00197941" w:rsidRPr="0065234C">
        <w:rPr>
          <w:szCs w:val="20"/>
        </w:rPr>
        <w:t>smluv</w:t>
      </w:r>
      <w:r w:rsidR="00E24F88" w:rsidRPr="0065234C">
        <w:rPr>
          <w:szCs w:val="20"/>
        </w:rPr>
        <w:t xml:space="preserve"> </w:t>
      </w:r>
      <w:r w:rsidR="00197941" w:rsidRPr="0065234C">
        <w:rPr>
          <w:szCs w:val="20"/>
        </w:rPr>
        <w:t>(zákon</w:t>
      </w:r>
      <w:r w:rsidR="00E24F88" w:rsidRPr="0065234C">
        <w:rPr>
          <w:szCs w:val="20"/>
        </w:rPr>
        <w:t xml:space="preserve"> </w:t>
      </w:r>
      <w:r w:rsidR="00197941" w:rsidRPr="0065234C">
        <w:rPr>
          <w:szCs w:val="20"/>
        </w:rPr>
        <w:t>o</w:t>
      </w:r>
      <w:r w:rsidR="00E24F88" w:rsidRPr="0065234C">
        <w:rPr>
          <w:szCs w:val="20"/>
        </w:rPr>
        <w:t xml:space="preserve"> </w:t>
      </w:r>
      <w:r w:rsidR="00197941" w:rsidRPr="0065234C">
        <w:rPr>
          <w:szCs w:val="20"/>
        </w:rPr>
        <w:t>registru</w:t>
      </w:r>
      <w:r w:rsidR="00E24F88" w:rsidRPr="0065234C">
        <w:rPr>
          <w:szCs w:val="20"/>
        </w:rPr>
        <w:t xml:space="preserve"> </w:t>
      </w:r>
      <w:r w:rsidR="00197941" w:rsidRPr="0065234C">
        <w:rPr>
          <w:szCs w:val="20"/>
        </w:rPr>
        <w:t>smluv)</w:t>
      </w:r>
      <w:r w:rsidR="008656A0" w:rsidRPr="0065234C">
        <w:rPr>
          <w:szCs w:val="20"/>
          <w:lang w:val="cs-CZ"/>
        </w:rPr>
        <w:t>,</w:t>
      </w:r>
      <w:r w:rsidR="00E24F88" w:rsidRPr="0065234C">
        <w:rPr>
          <w:szCs w:val="20"/>
          <w:lang w:val="cs-CZ"/>
        </w:rPr>
        <w:t xml:space="preserve"> </w:t>
      </w:r>
      <w:r w:rsidR="002403C7">
        <w:rPr>
          <w:szCs w:val="20"/>
          <w:lang w:val="cs-CZ"/>
        </w:rPr>
        <w:t xml:space="preserve">ve znění pozdějších předpisů, </w:t>
      </w:r>
      <w:r w:rsidR="008656A0" w:rsidRPr="0065234C">
        <w:rPr>
          <w:szCs w:val="20"/>
          <w:lang w:val="cs-CZ"/>
        </w:rPr>
        <w:t>a</w:t>
      </w:r>
      <w:r w:rsidR="00E24F88" w:rsidRPr="0065234C">
        <w:rPr>
          <w:szCs w:val="20"/>
          <w:lang w:val="cs-CZ"/>
        </w:rPr>
        <w:t xml:space="preserve"> </w:t>
      </w:r>
      <w:r w:rsidR="008656A0" w:rsidRPr="0065234C">
        <w:rPr>
          <w:szCs w:val="20"/>
          <w:lang w:val="cs-CZ"/>
        </w:rPr>
        <w:t>taktéž</w:t>
      </w:r>
      <w:r w:rsidR="00E24F88" w:rsidRPr="0065234C">
        <w:rPr>
          <w:szCs w:val="20"/>
          <w:lang w:val="cs-CZ"/>
        </w:rPr>
        <w:t xml:space="preserve"> </w:t>
      </w:r>
      <w:r w:rsidR="008656A0" w:rsidRPr="0065234C">
        <w:rPr>
          <w:szCs w:val="20"/>
          <w:lang w:val="cs-CZ"/>
        </w:rPr>
        <w:t>je</w:t>
      </w:r>
      <w:r w:rsidR="00E24F88" w:rsidRPr="0065234C">
        <w:rPr>
          <w:szCs w:val="20"/>
          <w:lang w:val="cs-CZ"/>
        </w:rPr>
        <w:t xml:space="preserve"> </w:t>
      </w:r>
      <w:r w:rsidR="00CE0523" w:rsidRPr="0065234C">
        <w:rPr>
          <w:szCs w:val="20"/>
          <w:lang w:val="cs-CZ"/>
        </w:rPr>
        <w:t>Poskytovatel</w:t>
      </w:r>
      <w:r w:rsidR="00E24F88" w:rsidRPr="0065234C">
        <w:rPr>
          <w:szCs w:val="20"/>
          <w:lang w:val="cs-CZ"/>
        </w:rPr>
        <w:t xml:space="preserve"> </w:t>
      </w:r>
      <w:r w:rsidR="00CE0523" w:rsidRPr="0065234C">
        <w:rPr>
          <w:szCs w:val="20"/>
          <w:lang w:val="cs-CZ"/>
        </w:rPr>
        <w:t>srozuměn</w:t>
      </w:r>
      <w:r w:rsidR="00E24F88" w:rsidRPr="0065234C">
        <w:rPr>
          <w:szCs w:val="20"/>
          <w:lang w:val="cs-CZ"/>
        </w:rPr>
        <w:t xml:space="preserve"> </w:t>
      </w:r>
      <w:r w:rsidR="00CE0523" w:rsidRPr="0065234C">
        <w:rPr>
          <w:szCs w:val="20"/>
          <w:lang w:val="cs-CZ"/>
        </w:rPr>
        <w:t>s</w:t>
      </w:r>
      <w:r w:rsidR="00E24F88" w:rsidRPr="0065234C">
        <w:rPr>
          <w:szCs w:val="20"/>
          <w:lang w:val="cs-CZ"/>
        </w:rPr>
        <w:t xml:space="preserve"> </w:t>
      </w:r>
      <w:r w:rsidR="00CE0523" w:rsidRPr="0065234C">
        <w:rPr>
          <w:szCs w:val="20"/>
          <w:lang w:val="cs-CZ"/>
        </w:rPr>
        <w:t>tím,</w:t>
      </w:r>
      <w:r w:rsidR="00E24F88" w:rsidRPr="0065234C">
        <w:rPr>
          <w:szCs w:val="20"/>
          <w:lang w:val="cs-CZ"/>
        </w:rPr>
        <w:t xml:space="preserve"> </w:t>
      </w:r>
      <w:r w:rsidR="00CE0523" w:rsidRPr="0065234C">
        <w:rPr>
          <w:szCs w:val="20"/>
          <w:lang w:val="cs-CZ"/>
        </w:rPr>
        <w:t>že</w:t>
      </w:r>
      <w:r w:rsidR="00E24F88" w:rsidRPr="0065234C">
        <w:rPr>
          <w:szCs w:val="20"/>
          <w:lang w:val="cs-CZ"/>
        </w:rPr>
        <w:t xml:space="preserve"> </w:t>
      </w:r>
      <w:r w:rsidR="008656A0" w:rsidRPr="0065234C">
        <w:rPr>
          <w:szCs w:val="20"/>
          <w:lang w:val="cs-CZ"/>
        </w:rPr>
        <w:t>Objednatel</w:t>
      </w:r>
      <w:r w:rsidR="00E24F88" w:rsidRPr="0065234C">
        <w:rPr>
          <w:szCs w:val="20"/>
          <w:lang w:val="cs-CZ"/>
        </w:rPr>
        <w:t xml:space="preserve"> </w:t>
      </w:r>
      <w:r w:rsidR="00CE0523" w:rsidRPr="0065234C">
        <w:rPr>
          <w:szCs w:val="20"/>
          <w:lang w:val="cs-CZ"/>
        </w:rPr>
        <w:t>je</w:t>
      </w:r>
      <w:r w:rsidR="00E24F88" w:rsidRPr="0065234C">
        <w:rPr>
          <w:szCs w:val="20"/>
          <w:lang w:val="cs-CZ"/>
        </w:rPr>
        <w:t xml:space="preserve"> </w:t>
      </w:r>
      <w:r w:rsidR="008656A0" w:rsidRPr="0065234C">
        <w:rPr>
          <w:szCs w:val="20"/>
          <w:lang w:val="cs-CZ"/>
        </w:rPr>
        <w:t>za</w:t>
      </w:r>
      <w:r w:rsidR="00E24F88" w:rsidRPr="0065234C">
        <w:rPr>
          <w:szCs w:val="20"/>
          <w:lang w:val="cs-CZ"/>
        </w:rPr>
        <w:t xml:space="preserve"> </w:t>
      </w:r>
      <w:r w:rsidR="008656A0" w:rsidRPr="0065234C">
        <w:rPr>
          <w:szCs w:val="20"/>
          <w:lang w:val="cs-CZ"/>
        </w:rPr>
        <w:t>stejných</w:t>
      </w:r>
      <w:r w:rsidR="00E24F88" w:rsidRPr="0065234C">
        <w:rPr>
          <w:szCs w:val="20"/>
          <w:lang w:val="cs-CZ"/>
        </w:rPr>
        <w:t xml:space="preserve"> </w:t>
      </w:r>
      <w:r w:rsidR="008656A0" w:rsidRPr="0065234C">
        <w:rPr>
          <w:szCs w:val="20"/>
          <w:lang w:val="cs-CZ"/>
        </w:rPr>
        <w:t>podmínek</w:t>
      </w:r>
      <w:r w:rsidR="00E24F88" w:rsidRPr="0065234C">
        <w:rPr>
          <w:szCs w:val="20"/>
          <w:lang w:val="cs-CZ"/>
        </w:rPr>
        <w:t xml:space="preserve"> </w:t>
      </w:r>
      <w:r w:rsidR="008656A0" w:rsidRPr="0065234C">
        <w:rPr>
          <w:szCs w:val="20"/>
          <w:lang w:val="cs-CZ"/>
        </w:rPr>
        <w:t>povinen</w:t>
      </w:r>
      <w:r w:rsidR="00E24F88" w:rsidRPr="0065234C">
        <w:rPr>
          <w:szCs w:val="20"/>
          <w:lang w:val="cs-CZ"/>
        </w:rPr>
        <w:t xml:space="preserve"> </w:t>
      </w:r>
      <w:r w:rsidR="002403C7">
        <w:rPr>
          <w:szCs w:val="20"/>
          <w:lang w:val="cs-CZ"/>
        </w:rPr>
        <w:t>u</w:t>
      </w:r>
      <w:r w:rsidR="008656A0" w:rsidRPr="0065234C">
        <w:rPr>
          <w:szCs w:val="20"/>
          <w:lang w:val="cs-CZ"/>
        </w:rPr>
        <w:t>veřejnit</w:t>
      </w:r>
      <w:r w:rsidR="00E24F88" w:rsidRPr="0065234C">
        <w:rPr>
          <w:szCs w:val="20"/>
          <w:lang w:val="cs-CZ"/>
        </w:rPr>
        <w:t xml:space="preserve"> </w:t>
      </w:r>
      <w:r w:rsidR="008656A0" w:rsidRPr="0065234C">
        <w:rPr>
          <w:szCs w:val="20"/>
          <w:lang w:val="cs-CZ"/>
        </w:rPr>
        <w:t>písemně</w:t>
      </w:r>
      <w:r w:rsidR="00E24F88" w:rsidRPr="0065234C">
        <w:rPr>
          <w:szCs w:val="20"/>
          <w:lang w:val="cs-CZ"/>
        </w:rPr>
        <w:t xml:space="preserve"> </w:t>
      </w:r>
      <w:r w:rsidR="008656A0" w:rsidRPr="0065234C">
        <w:rPr>
          <w:szCs w:val="20"/>
          <w:lang w:val="cs-CZ"/>
        </w:rPr>
        <w:t>potvrzené</w:t>
      </w:r>
      <w:r w:rsidR="00E24F88" w:rsidRPr="0065234C">
        <w:rPr>
          <w:szCs w:val="20"/>
          <w:lang w:val="cs-CZ"/>
        </w:rPr>
        <w:t xml:space="preserve"> </w:t>
      </w:r>
      <w:r w:rsidR="008656A0" w:rsidRPr="0065234C">
        <w:rPr>
          <w:szCs w:val="20"/>
          <w:lang w:val="cs-CZ"/>
        </w:rPr>
        <w:t>Požadavky</w:t>
      </w:r>
      <w:r w:rsidR="00E24F88" w:rsidRPr="0065234C">
        <w:rPr>
          <w:szCs w:val="20"/>
          <w:lang w:val="cs-CZ"/>
        </w:rPr>
        <w:t xml:space="preserve"> </w:t>
      </w:r>
      <w:r w:rsidR="00093939" w:rsidRPr="0065234C">
        <w:rPr>
          <w:szCs w:val="20"/>
        </w:rPr>
        <w:t>na</w:t>
      </w:r>
      <w:r w:rsidR="00E24F88" w:rsidRPr="0065234C">
        <w:rPr>
          <w:szCs w:val="20"/>
        </w:rPr>
        <w:t xml:space="preserve"> </w:t>
      </w:r>
      <w:r w:rsidR="00093939" w:rsidRPr="0065234C">
        <w:rPr>
          <w:szCs w:val="20"/>
        </w:rPr>
        <w:t>poskytnutí</w:t>
      </w:r>
      <w:r w:rsidR="00E24F88" w:rsidRPr="0065234C">
        <w:rPr>
          <w:szCs w:val="20"/>
        </w:rPr>
        <w:t xml:space="preserve"> </w:t>
      </w:r>
      <w:r w:rsidR="00093939" w:rsidRPr="0065234C">
        <w:rPr>
          <w:szCs w:val="20"/>
        </w:rPr>
        <w:t>Ad</w:t>
      </w:r>
      <w:r w:rsidR="00E24F88" w:rsidRPr="0065234C">
        <w:rPr>
          <w:szCs w:val="20"/>
        </w:rPr>
        <w:t xml:space="preserve"> </w:t>
      </w:r>
      <w:r w:rsidR="000C2433">
        <w:rPr>
          <w:szCs w:val="20"/>
        </w:rPr>
        <w:t>hoc</w:t>
      </w:r>
      <w:r w:rsidR="00E24F88" w:rsidRPr="0065234C">
        <w:rPr>
          <w:szCs w:val="20"/>
        </w:rPr>
        <w:t xml:space="preserve"> </w:t>
      </w:r>
      <w:r w:rsidR="00093939" w:rsidRPr="0065234C">
        <w:rPr>
          <w:szCs w:val="20"/>
        </w:rPr>
        <w:t>služeb</w:t>
      </w:r>
      <w:r w:rsidR="00E24F88" w:rsidRPr="0065234C">
        <w:rPr>
          <w:szCs w:val="20"/>
          <w:lang w:val="cs-CZ"/>
        </w:rPr>
        <w:t xml:space="preserve"> </w:t>
      </w:r>
      <w:r w:rsidR="008656A0" w:rsidRPr="0065234C">
        <w:rPr>
          <w:szCs w:val="20"/>
          <w:lang w:val="cs-CZ"/>
        </w:rPr>
        <w:t>splňující</w:t>
      </w:r>
      <w:r w:rsidR="00E24F88" w:rsidRPr="0065234C">
        <w:rPr>
          <w:szCs w:val="20"/>
          <w:lang w:val="cs-CZ"/>
        </w:rPr>
        <w:t xml:space="preserve"> </w:t>
      </w:r>
      <w:r w:rsidR="008656A0" w:rsidRPr="0065234C">
        <w:rPr>
          <w:szCs w:val="20"/>
          <w:lang w:val="cs-CZ"/>
        </w:rPr>
        <w:t>podmínky</w:t>
      </w:r>
      <w:r w:rsidR="00E24F88" w:rsidRPr="0065234C">
        <w:rPr>
          <w:szCs w:val="20"/>
          <w:lang w:val="cs-CZ"/>
        </w:rPr>
        <w:t xml:space="preserve"> </w:t>
      </w:r>
      <w:r w:rsidR="008656A0" w:rsidRPr="0065234C">
        <w:rPr>
          <w:szCs w:val="20"/>
          <w:lang w:val="cs-CZ"/>
        </w:rPr>
        <w:t>dle</w:t>
      </w:r>
      <w:r w:rsidR="00881503">
        <w:rPr>
          <w:szCs w:val="20"/>
          <w:lang w:val="cs-CZ"/>
        </w:rPr>
        <w:t> </w:t>
      </w:r>
      <w:r w:rsidR="008656A0" w:rsidRPr="0065234C">
        <w:rPr>
          <w:szCs w:val="20"/>
          <w:lang w:val="cs-CZ"/>
        </w:rPr>
        <w:t>uvedeného</w:t>
      </w:r>
      <w:r w:rsidR="00E24F88" w:rsidRPr="0065234C">
        <w:rPr>
          <w:szCs w:val="20"/>
          <w:lang w:val="cs-CZ"/>
        </w:rPr>
        <w:t xml:space="preserve"> </w:t>
      </w:r>
      <w:r w:rsidR="008656A0" w:rsidRPr="0065234C">
        <w:rPr>
          <w:szCs w:val="20"/>
          <w:lang w:val="cs-CZ"/>
        </w:rPr>
        <w:t>zákona</w:t>
      </w:r>
      <w:r w:rsidR="00E24F88" w:rsidRPr="0065234C">
        <w:rPr>
          <w:szCs w:val="20"/>
          <w:lang w:val="cs-CZ"/>
        </w:rPr>
        <w:t xml:space="preserve"> </w:t>
      </w:r>
      <w:r w:rsidR="008656A0" w:rsidRPr="0065234C">
        <w:rPr>
          <w:szCs w:val="20"/>
          <w:lang w:val="cs-CZ"/>
        </w:rPr>
        <w:t>č.</w:t>
      </w:r>
      <w:r w:rsidR="00881503">
        <w:rPr>
          <w:szCs w:val="20"/>
          <w:lang w:val="cs-CZ"/>
        </w:rPr>
        <w:t> </w:t>
      </w:r>
      <w:r w:rsidR="008656A0" w:rsidRPr="0065234C">
        <w:rPr>
          <w:szCs w:val="20"/>
          <w:lang w:val="cs-CZ"/>
        </w:rPr>
        <w:t>340/2015</w:t>
      </w:r>
      <w:r w:rsidR="00E24F88" w:rsidRPr="0065234C">
        <w:rPr>
          <w:szCs w:val="20"/>
          <w:lang w:val="cs-CZ"/>
        </w:rPr>
        <w:t xml:space="preserve"> </w:t>
      </w:r>
      <w:r w:rsidR="008656A0" w:rsidRPr="0065234C">
        <w:rPr>
          <w:szCs w:val="20"/>
          <w:lang w:val="cs-CZ"/>
        </w:rPr>
        <w:t>Sb.,</w:t>
      </w:r>
      <w:r w:rsidR="00E24F88" w:rsidRPr="0065234C">
        <w:rPr>
          <w:szCs w:val="20"/>
          <w:lang w:val="cs-CZ"/>
        </w:rPr>
        <w:t xml:space="preserve"> </w:t>
      </w:r>
      <w:r w:rsidR="008656A0" w:rsidRPr="0065234C">
        <w:rPr>
          <w:szCs w:val="20"/>
          <w:lang w:val="cs-CZ"/>
        </w:rPr>
        <w:t>o</w:t>
      </w:r>
      <w:r w:rsidR="00E24F88" w:rsidRPr="0065234C">
        <w:rPr>
          <w:szCs w:val="20"/>
          <w:lang w:val="cs-CZ"/>
        </w:rPr>
        <w:t xml:space="preserve"> </w:t>
      </w:r>
      <w:r w:rsidR="008656A0" w:rsidRPr="0065234C">
        <w:rPr>
          <w:szCs w:val="20"/>
          <w:lang w:val="cs-CZ"/>
        </w:rPr>
        <w:t>registru</w:t>
      </w:r>
      <w:r w:rsidR="00E24F88" w:rsidRPr="0065234C">
        <w:rPr>
          <w:szCs w:val="20"/>
          <w:lang w:val="cs-CZ"/>
        </w:rPr>
        <w:t xml:space="preserve"> </w:t>
      </w:r>
      <w:r w:rsidR="008656A0" w:rsidRPr="0065234C">
        <w:rPr>
          <w:szCs w:val="20"/>
          <w:lang w:val="cs-CZ"/>
        </w:rPr>
        <w:t>smluv</w:t>
      </w:r>
      <w:r w:rsidRPr="0065234C">
        <w:rPr>
          <w:szCs w:val="20"/>
        </w:rPr>
        <w:t>.</w:t>
      </w:r>
      <w:r w:rsidR="00E24F88" w:rsidRPr="0065234C">
        <w:rPr>
          <w:szCs w:val="20"/>
        </w:rPr>
        <w:t xml:space="preserve"> </w:t>
      </w:r>
      <w:r w:rsidR="002F5C0D" w:rsidRPr="0065234C">
        <w:rPr>
          <w:szCs w:val="20"/>
          <w:lang w:val="cs-CZ"/>
        </w:rPr>
        <w:t>Uveřejnění</w:t>
      </w:r>
      <w:r w:rsidR="00E24F88" w:rsidRPr="0065234C">
        <w:rPr>
          <w:szCs w:val="20"/>
          <w:lang w:val="cs-CZ"/>
        </w:rPr>
        <w:t xml:space="preserve"> </w:t>
      </w:r>
      <w:r w:rsidR="002F5C0D" w:rsidRPr="0065234C">
        <w:rPr>
          <w:szCs w:val="20"/>
          <w:lang w:val="cs-CZ"/>
        </w:rPr>
        <w:t>Smlouvy</w:t>
      </w:r>
      <w:r w:rsidR="008656A0" w:rsidRPr="0065234C">
        <w:rPr>
          <w:szCs w:val="20"/>
          <w:lang w:val="cs-CZ"/>
        </w:rPr>
        <w:t>,</w:t>
      </w:r>
      <w:r w:rsidR="00E24F88" w:rsidRPr="0065234C">
        <w:rPr>
          <w:szCs w:val="20"/>
          <w:lang w:val="cs-CZ"/>
        </w:rPr>
        <w:t xml:space="preserve"> </w:t>
      </w:r>
      <w:r w:rsidR="008656A0" w:rsidRPr="0065234C">
        <w:rPr>
          <w:szCs w:val="20"/>
          <w:lang w:val="cs-CZ"/>
        </w:rPr>
        <w:t>písemně</w:t>
      </w:r>
      <w:r w:rsidR="00E24F88" w:rsidRPr="0065234C">
        <w:rPr>
          <w:szCs w:val="20"/>
          <w:lang w:val="cs-CZ"/>
        </w:rPr>
        <w:t xml:space="preserve"> </w:t>
      </w:r>
      <w:r w:rsidR="008656A0" w:rsidRPr="0065234C">
        <w:rPr>
          <w:szCs w:val="20"/>
          <w:lang w:val="cs-CZ"/>
        </w:rPr>
        <w:t>potvrzených</w:t>
      </w:r>
      <w:r w:rsidR="00E24F88" w:rsidRPr="0065234C">
        <w:rPr>
          <w:szCs w:val="20"/>
          <w:lang w:val="cs-CZ"/>
        </w:rPr>
        <w:t xml:space="preserve"> </w:t>
      </w:r>
      <w:r w:rsidR="008656A0" w:rsidRPr="0065234C">
        <w:rPr>
          <w:szCs w:val="20"/>
          <w:lang w:val="cs-CZ"/>
        </w:rPr>
        <w:t>Požadavků</w:t>
      </w:r>
      <w:r w:rsidR="00E24F88" w:rsidRPr="0065234C">
        <w:rPr>
          <w:szCs w:val="20"/>
          <w:lang w:val="cs-CZ"/>
        </w:rPr>
        <w:t xml:space="preserve"> </w:t>
      </w:r>
      <w:r w:rsidR="00093939" w:rsidRPr="0065234C">
        <w:rPr>
          <w:szCs w:val="20"/>
        </w:rPr>
        <w:t>na</w:t>
      </w:r>
      <w:r w:rsidR="00E24F88" w:rsidRPr="0065234C">
        <w:rPr>
          <w:szCs w:val="20"/>
        </w:rPr>
        <w:t xml:space="preserve"> </w:t>
      </w:r>
      <w:r w:rsidR="00093939" w:rsidRPr="0065234C">
        <w:rPr>
          <w:szCs w:val="20"/>
        </w:rPr>
        <w:t>poskytnutí</w:t>
      </w:r>
      <w:r w:rsidR="00E24F88" w:rsidRPr="0065234C">
        <w:rPr>
          <w:szCs w:val="20"/>
        </w:rPr>
        <w:t xml:space="preserve"> </w:t>
      </w:r>
      <w:r w:rsidR="00093939" w:rsidRPr="0065234C">
        <w:rPr>
          <w:szCs w:val="20"/>
        </w:rPr>
        <w:t>Ad</w:t>
      </w:r>
      <w:r w:rsidR="00E24F88" w:rsidRPr="0065234C">
        <w:rPr>
          <w:szCs w:val="20"/>
        </w:rPr>
        <w:t xml:space="preserve"> </w:t>
      </w:r>
      <w:r w:rsidR="000C2433">
        <w:rPr>
          <w:szCs w:val="20"/>
        </w:rPr>
        <w:t>hoc</w:t>
      </w:r>
      <w:r w:rsidR="00E24F88" w:rsidRPr="0065234C">
        <w:rPr>
          <w:szCs w:val="20"/>
        </w:rPr>
        <w:t xml:space="preserve"> </w:t>
      </w:r>
      <w:r w:rsidR="00093939" w:rsidRPr="0065234C">
        <w:rPr>
          <w:szCs w:val="20"/>
        </w:rPr>
        <w:t>služeb</w:t>
      </w:r>
      <w:r w:rsidR="00E24F88" w:rsidRPr="0065234C">
        <w:rPr>
          <w:szCs w:val="20"/>
          <w:lang w:val="cs-CZ"/>
        </w:rPr>
        <w:t xml:space="preserve"> </w:t>
      </w:r>
      <w:r w:rsidR="009C37EE" w:rsidRPr="0065234C">
        <w:rPr>
          <w:szCs w:val="20"/>
          <w:lang w:val="cs-CZ"/>
        </w:rPr>
        <w:t>a</w:t>
      </w:r>
      <w:r w:rsidR="00E24F88" w:rsidRPr="0065234C">
        <w:rPr>
          <w:szCs w:val="20"/>
          <w:lang w:val="cs-CZ"/>
        </w:rPr>
        <w:t xml:space="preserve"> </w:t>
      </w:r>
      <w:proofErr w:type="spellStart"/>
      <w:r w:rsidR="009C37EE" w:rsidRPr="0065234C">
        <w:rPr>
          <w:szCs w:val="20"/>
          <w:lang w:val="cs-CZ"/>
        </w:rPr>
        <w:t>metadat</w:t>
      </w:r>
      <w:proofErr w:type="spellEnd"/>
      <w:r w:rsidR="00E24F88" w:rsidRPr="0065234C">
        <w:rPr>
          <w:szCs w:val="20"/>
          <w:lang w:val="cs-CZ"/>
        </w:rPr>
        <w:t xml:space="preserve"> </w:t>
      </w:r>
      <w:r w:rsidR="002F5C0D" w:rsidRPr="0065234C">
        <w:rPr>
          <w:szCs w:val="20"/>
          <w:lang w:val="cs-CZ"/>
        </w:rPr>
        <w:t>v</w:t>
      </w:r>
      <w:r w:rsidR="00E24F88" w:rsidRPr="0065234C">
        <w:rPr>
          <w:szCs w:val="20"/>
          <w:lang w:val="cs-CZ"/>
        </w:rPr>
        <w:t xml:space="preserve"> </w:t>
      </w:r>
      <w:r w:rsidR="002F5C0D" w:rsidRPr="0065234C">
        <w:rPr>
          <w:szCs w:val="20"/>
          <w:lang w:val="cs-CZ"/>
        </w:rPr>
        <w:t>registru</w:t>
      </w:r>
      <w:r w:rsidR="00E24F88" w:rsidRPr="0065234C">
        <w:rPr>
          <w:szCs w:val="20"/>
          <w:lang w:val="cs-CZ"/>
        </w:rPr>
        <w:t xml:space="preserve"> </w:t>
      </w:r>
      <w:r w:rsidR="002F5C0D" w:rsidRPr="0065234C">
        <w:rPr>
          <w:szCs w:val="20"/>
          <w:lang w:val="cs-CZ"/>
        </w:rPr>
        <w:t>smluv</w:t>
      </w:r>
      <w:r w:rsidR="00E24F88" w:rsidRPr="0065234C">
        <w:rPr>
          <w:szCs w:val="20"/>
          <w:lang w:val="cs-CZ"/>
        </w:rPr>
        <w:t xml:space="preserve"> </w:t>
      </w:r>
      <w:r w:rsidR="002F5C0D" w:rsidRPr="0065234C">
        <w:rPr>
          <w:szCs w:val="20"/>
          <w:lang w:val="cs-CZ"/>
        </w:rPr>
        <w:t>provede</w:t>
      </w:r>
      <w:r w:rsidR="00E24F88" w:rsidRPr="0065234C">
        <w:rPr>
          <w:szCs w:val="20"/>
          <w:lang w:val="cs-CZ"/>
        </w:rPr>
        <w:t xml:space="preserve"> </w:t>
      </w:r>
      <w:r w:rsidR="002F5C0D" w:rsidRPr="0065234C">
        <w:rPr>
          <w:szCs w:val="20"/>
          <w:lang w:val="cs-CZ"/>
        </w:rPr>
        <w:t>Objednatel,</w:t>
      </w:r>
      <w:r w:rsidR="00E24F88" w:rsidRPr="0065234C">
        <w:rPr>
          <w:szCs w:val="20"/>
          <w:lang w:val="cs-CZ"/>
        </w:rPr>
        <w:t xml:space="preserve"> </w:t>
      </w:r>
      <w:r w:rsidR="002F5C0D" w:rsidRPr="0065234C">
        <w:rPr>
          <w:szCs w:val="20"/>
          <w:lang w:val="cs-CZ"/>
        </w:rPr>
        <w:t>nedohodnou-li</w:t>
      </w:r>
      <w:r w:rsidR="00E24F88" w:rsidRPr="0065234C">
        <w:rPr>
          <w:szCs w:val="20"/>
          <w:lang w:val="cs-CZ"/>
        </w:rPr>
        <w:t xml:space="preserve"> </w:t>
      </w:r>
      <w:r w:rsidR="002F5C0D" w:rsidRPr="0065234C">
        <w:rPr>
          <w:szCs w:val="20"/>
          <w:lang w:val="cs-CZ"/>
        </w:rPr>
        <w:t>se</w:t>
      </w:r>
      <w:r w:rsidR="00E24F88" w:rsidRPr="0065234C">
        <w:rPr>
          <w:szCs w:val="20"/>
          <w:lang w:val="cs-CZ"/>
        </w:rPr>
        <w:t xml:space="preserve"> </w:t>
      </w:r>
      <w:r w:rsidR="002F5C0D" w:rsidRPr="0065234C">
        <w:rPr>
          <w:szCs w:val="20"/>
          <w:lang w:val="cs-CZ"/>
        </w:rPr>
        <w:t>strany</w:t>
      </w:r>
      <w:r w:rsidR="00E24F88" w:rsidRPr="0065234C">
        <w:rPr>
          <w:szCs w:val="20"/>
          <w:lang w:val="cs-CZ"/>
        </w:rPr>
        <w:t xml:space="preserve"> </w:t>
      </w:r>
      <w:r w:rsidR="002F5C0D" w:rsidRPr="0065234C">
        <w:rPr>
          <w:szCs w:val="20"/>
          <w:lang w:val="cs-CZ"/>
        </w:rPr>
        <w:t>jinak.</w:t>
      </w:r>
      <w:r w:rsidR="00804E1D" w:rsidRPr="0065234C">
        <w:rPr>
          <w:szCs w:val="20"/>
          <w:lang w:val="cs-CZ"/>
        </w:rPr>
        <w:t xml:space="preserve"> </w:t>
      </w:r>
    </w:p>
    <w:p w:rsidR="0032073B" w:rsidRPr="0065234C" w:rsidRDefault="0032073B" w:rsidP="00924922">
      <w:pPr>
        <w:pStyle w:val="RLlneksmlouvy"/>
        <w:keepNext w:val="0"/>
        <w:numPr>
          <w:ilvl w:val="0"/>
          <w:numId w:val="38"/>
        </w:numPr>
        <w:spacing w:before="180" w:after="60" w:line="240" w:lineRule="auto"/>
        <w:ind w:left="284" w:hanging="284"/>
        <w:rPr>
          <w:rFonts w:asciiTheme="minorHAnsi" w:hAnsiTheme="minorHAnsi" w:cs="Tahoma"/>
          <w:szCs w:val="20"/>
        </w:rPr>
      </w:pPr>
      <w:bookmarkStart w:id="113" w:name="_Toc212632757"/>
      <w:bookmarkStart w:id="114" w:name="_Toc295034740"/>
      <w:bookmarkStart w:id="115" w:name="_Ref427744814"/>
      <w:r w:rsidRPr="006C1CB5">
        <w:rPr>
          <w:rFonts w:asciiTheme="minorHAnsi" w:hAnsiTheme="minorHAnsi" w:cs="Tahoma"/>
          <w:szCs w:val="20"/>
        </w:rPr>
        <w:t>SOUČINNOST</w:t>
      </w:r>
      <w:bookmarkEnd w:id="113"/>
      <w:bookmarkEnd w:id="114"/>
      <w:bookmarkEnd w:id="115"/>
      <w:r w:rsidR="00E24F88" w:rsidRPr="0065234C">
        <w:rPr>
          <w:rFonts w:asciiTheme="minorHAnsi" w:hAnsiTheme="minorHAnsi" w:cs="Tahoma"/>
          <w:szCs w:val="20"/>
        </w:rPr>
        <w:t xml:space="preserve"> </w:t>
      </w:r>
    </w:p>
    <w:p w:rsidR="00136515" w:rsidRPr="0065234C" w:rsidRDefault="0032073B" w:rsidP="00924922">
      <w:pPr>
        <w:pStyle w:val="RLTextlnkuslovan"/>
        <w:numPr>
          <w:ilvl w:val="1"/>
          <w:numId w:val="38"/>
        </w:numPr>
        <w:spacing w:before="60" w:after="60"/>
        <w:ind w:left="0" w:firstLine="0"/>
        <w:rPr>
          <w:szCs w:val="20"/>
        </w:rPr>
      </w:pPr>
      <w:r w:rsidRPr="0065234C">
        <w:rPr>
          <w:szCs w:val="20"/>
        </w:rPr>
        <w:t>Poskytovatel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se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zavazuje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poskytnout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Objednateli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potřebnou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součinnost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při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výkonu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finanční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kontroly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dle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zákona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č.</w:t>
      </w:r>
      <w:r w:rsidR="00C924C4">
        <w:rPr>
          <w:szCs w:val="20"/>
          <w:lang w:val="cs-CZ"/>
        </w:rPr>
        <w:t> </w:t>
      </w:r>
      <w:r w:rsidRPr="0065234C">
        <w:rPr>
          <w:szCs w:val="20"/>
        </w:rPr>
        <w:t>320/2001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Sb.,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o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finanční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kontrole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ve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veřejné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správě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a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o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změně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některých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zákonů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(zákon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o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finanční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kontrole)</w:t>
      </w:r>
      <w:r w:rsidR="000369C1" w:rsidRPr="0065234C">
        <w:rPr>
          <w:szCs w:val="20"/>
        </w:rPr>
        <w:t>,</w:t>
      </w:r>
      <w:r w:rsidR="00E24F88" w:rsidRPr="0065234C">
        <w:rPr>
          <w:szCs w:val="20"/>
        </w:rPr>
        <w:t xml:space="preserve"> </w:t>
      </w:r>
      <w:r w:rsidR="000369C1" w:rsidRPr="0065234C">
        <w:rPr>
          <w:szCs w:val="20"/>
        </w:rPr>
        <w:t>ve</w:t>
      </w:r>
      <w:r w:rsidR="00E24F88" w:rsidRPr="0065234C">
        <w:rPr>
          <w:szCs w:val="20"/>
        </w:rPr>
        <w:t xml:space="preserve"> </w:t>
      </w:r>
      <w:r w:rsidR="000369C1" w:rsidRPr="0065234C">
        <w:rPr>
          <w:szCs w:val="20"/>
        </w:rPr>
        <w:t>znění</w:t>
      </w:r>
      <w:r w:rsidR="00E24F88" w:rsidRPr="0065234C">
        <w:rPr>
          <w:szCs w:val="20"/>
        </w:rPr>
        <w:t xml:space="preserve"> </w:t>
      </w:r>
      <w:r w:rsidR="000369C1" w:rsidRPr="0065234C">
        <w:rPr>
          <w:szCs w:val="20"/>
        </w:rPr>
        <w:t>pozdějších</w:t>
      </w:r>
      <w:r w:rsidR="00E24F88" w:rsidRPr="0065234C">
        <w:rPr>
          <w:szCs w:val="20"/>
        </w:rPr>
        <w:t xml:space="preserve"> </w:t>
      </w:r>
      <w:r w:rsidR="000369C1" w:rsidRPr="0065234C">
        <w:rPr>
          <w:szCs w:val="20"/>
        </w:rPr>
        <w:t>předpisů.</w:t>
      </w:r>
      <w:r w:rsidR="00321E9E" w:rsidRPr="0065234C">
        <w:rPr>
          <w:szCs w:val="20"/>
          <w:lang w:val="cs-CZ"/>
        </w:rPr>
        <w:t xml:space="preserve"> </w:t>
      </w:r>
    </w:p>
    <w:p w:rsidR="002202C8" w:rsidRPr="0065234C" w:rsidRDefault="000D5977" w:rsidP="00924922">
      <w:pPr>
        <w:pStyle w:val="RLTextlnkuslovan"/>
        <w:numPr>
          <w:ilvl w:val="1"/>
          <w:numId w:val="38"/>
        </w:numPr>
        <w:spacing w:before="60" w:after="60"/>
        <w:ind w:left="0" w:firstLine="0"/>
        <w:rPr>
          <w:szCs w:val="20"/>
        </w:rPr>
      </w:pPr>
      <w:r w:rsidRPr="0065234C">
        <w:rPr>
          <w:szCs w:val="20"/>
        </w:rPr>
        <w:t>Poskytovatel</w:t>
      </w:r>
      <w:r w:rsidR="00E24F88" w:rsidRPr="0065234C">
        <w:rPr>
          <w:szCs w:val="20"/>
          <w:lang w:val="cs-CZ"/>
        </w:rPr>
        <w:t xml:space="preserve"> </w:t>
      </w:r>
      <w:r w:rsidRPr="0065234C">
        <w:rPr>
          <w:szCs w:val="20"/>
          <w:lang w:val="cs-CZ"/>
        </w:rPr>
        <w:t>se</w:t>
      </w:r>
      <w:r w:rsidR="00E24F88" w:rsidRPr="0065234C">
        <w:rPr>
          <w:szCs w:val="20"/>
          <w:lang w:val="cs-CZ"/>
        </w:rPr>
        <w:t xml:space="preserve"> </w:t>
      </w:r>
      <w:r w:rsidRPr="0065234C">
        <w:rPr>
          <w:szCs w:val="20"/>
          <w:lang w:val="cs-CZ"/>
        </w:rPr>
        <w:t>zavazuje</w:t>
      </w:r>
      <w:r w:rsidR="00E24F88" w:rsidRPr="0065234C">
        <w:rPr>
          <w:szCs w:val="20"/>
          <w:lang w:val="cs-CZ"/>
        </w:rPr>
        <w:t xml:space="preserve"> </w:t>
      </w:r>
      <w:r w:rsidR="002202C8" w:rsidRPr="0065234C">
        <w:rPr>
          <w:szCs w:val="20"/>
        </w:rPr>
        <w:t>poskytovat</w:t>
      </w:r>
      <w:r w:rsidR="00E24F88" w:rsidRPr="0065234C">
        <w:rPr>
          <w:szCs w:val="20"/>
        </w:rPr>
        <w:t xml:space="preserve"> </w:t>
      </w:r>
      <w:r w:rsidR="002202C8" w:rsidRPr="0065234C">
        <w:rPr>
          <w:szCs w:val="20"/>
        </w:rPr>
        <w:t>Objednateli</w:t>
      </w:r>
      <w:r w:rsidR="00E24F88" w:rsidRPr="0065234C">
        <w:rPr>
          <w:szCs w:val="20"/>
        </w:rPr>
        <w:t xml:space="preserve"> </w:t>
      </w:r>
      <w:r w:rsidR="002202C8" w:rsidRPr="0065234C">
        <w:rPr>
          <w:szCs w:val="20"/>
        </w:rPr>
        <w:t>na</w:t>
      </w:r>
      <w:r w:rsidR="00E24F88" w:rsidRPr="0065234C">
        <w:rPr>
          <w:szCs w:val="20"/>
        </w:rPr>
        <w:t xml:space="preserve"> </w:t>
      </w:r>
      <w:r w:rsidR="002202C8" w:rsidRPr="0065234C">
        <w:rPr>
          <w:szCs w:val="20"/>
        </w:rPr>
        <w:t>vyžádání</w:t>
      </w:r>
      <w:r w:rsidR="00E24F88" w:rsidRPr="0065234C">
        <w:rPr>
          <w:szCs w:val="20"/>
        </w:rPr>
        <w:t xml:space="preserve"> </w:t>
      </w:r>
      <w:r w:rsidR="002202C8" w:rsidRPr="0065234C">
        <w:rPr>
          <w:szCs w:val="20"/>
        </w:rPr>
        <w:t>součinnost</w:t>
      </w:r>
      <w:r w:rsidR="00E24F88" w:rsidRPr="0065234C">
        <w:rPr>
          <w:szCs w:val="20"/>
        </w:rPr>
        <w:t xml:space="preserve"> </w:t>
      </w:r>
      <w:r w:rsidR="002202C8" w:rsidRPr="0065234C">
        <w:rPr>
          <w:szCs w:val="20"/>
        </w:rPr>
        <w:t>související</w:t>
      </w:r>
      <w:r w:rsidR="00E24F88" w:rsidRPr="0065234C">
        <w:rPr>
          <w:szCs w:val="20"/>
        </w:rPr>
        <w:t xml:space="preserve"> </w:t>
      </w:r>
      <w:r w:rsidR="002202C8" w:rsidRPr="0065234C">
        <w:rPr>
          <w:szCs w:val="20"/>
        </w:rPr>
        <w:t>s</w:t>
      </w:r>
      <w:r w:rsidR="00E24F88" w:rsidRPr="0065234C">
        <w:rPr>
          <w:szCs w:val="20"/>
        </w:rPr>
        <w:t xml:space="preserve"> </w:t>
      </w:r>
      <w:r w:rsidR="002202C8" w:rsidRPr="0065234C">
        <w:rPr>
          <w:szCs w:val="20"/>
        </w:rPr>
        <w:t>odbornými,</w:t>
      </w:r>
      <w:r w:rsidR="00E24F88" w:rsidRPr="0065234C">
        <w:rPr>
          <w:szCs w:val="20"/>
        </w:rPr>
        <w:t xml:space="preserve"> </w:t>
      </w:r>
      <w:r w:rsidR="002202C8" w:rsidRPr="0065234C">
        <w:rPr>
          <w:szCs w:val="20"/>
        </w:rPr>
        <w:t>zákonnými</w:t>
      </w:r>
      <w:r w:rsidR="00E24F88" w:rsidRPr="0065234C">
        <w:rPr>
          <w:szCs w:val="20"/>
        </w:rPr>
        <w:t xml:space="preserve"> </w:t>
      </w:r>
      <w:r w:rsidR="002202C8" w:rsidRPr="0065234C">
        <w:rPr>
          <w:szCs w:val="20"/>
        </w:rPr>
        <w:t>či</w:t>
      </w:r>
      <w:r w:rsidR="00881503">
        <w:rPr>
          <w:szCs w:val="20"/>
          <w:lang w:val="cs-CZ"/>
        </w:rPr>
        <w:t> </w:t>
      </w:r>
      <w:r w:rsidR="002202C8" w:rsidRPr="0065234C">
        <w:rPr>
          <w:szCs w:val="20"/>
        </w:rPr>
        <w:t>jinými</w:t>
      </w:r>
      <w:r w:rsidR="00E24F88" w:rsidRPr="0065234C">
        <w:rPr>
          <w:szCs w:val="20"/>
        </w:rPr>
        <w:t xml:space="preserve"> </w:t>
      </w:r>
      <w:r w:rsidR="002202C8" w:rsidRPr="0065234C">
        <w:rPr>
          <w:szCs w:val="20"/>
        </w:rPr>
        <w:t>kontrolami</w:t>
      </w:r>
      <w:r w:rsidR="00E24F88" w:rsidRPr="0065234C">
        <w:rPr>
          <w:szCs w:val="20"/>
        </w:rPr>
        <w:t xml:space="preserve"> </w:t>
      </w:r>
      <w:r w:rsidR="002202C8" w:rsidRPr="0065234C">
        <w:rPr>
          <w:szCs w:val="20"/>
        </w:rPr>
        <w:t>a</w:t>
      </w:r>
      <w:r w:rsidR="00E24F88" w:rsidRPr="0065234C">
        <w:rPr>
          <w:szCs w:val="20"/>
        </w:rPr>
        <w:t xml:space="preserve"> </w:t>
      </w:r>
      <w:r w:rsidR="002202C8" w:rsidRPr="0065234C">
        <w:rPr>
          <w:szCs w:val="20"/>
        </w:rPr>
        <w:t>audity,</w:t>
      </w:r>
      <w:r w:rsidR="00E24F88" w:rsidRPr="0065234C">
        <w:rPr>
          <w:szCs w:val="20"/>
        </w:rPr>
        <w:t xml:space="preserve"> </w:t>
      </w:r>
      <w:r w:rsidR="002202C8" w:rsidRPr="0065234C">
        <w:rPr>
          <w:szCs w:val="20"/>
        </w:rPr>
        <w:t>které</w:t>
      </w:r>
      <w:r w:rsidR="00E24F88" w:rsidRPr="0065234C">
        <w:rPr>
          <w:szCs w:val="20"/>
        </w:rPr>
        <w:t xml:space="preserve"> </w:t>
      </w:r>
      <w:r w:rsidR="002202C8" w:rsidRPr="0065234C">
        <w:rPr>
          <w:szCs w:val="20"/>
        </w:rPr>
        <w:t>mohou</w:t>
      </w:r>
      <w:r w:rsidR="00E24F88" w:rsidRPr="0065234C">
        <w:rPr>
          <w:szCs w:val="20"/>
        </w:rPr>
        <w:t xml:space="preserve"> </w:t>
      </w:r>
      <w:r w:rsidR="002202C8" w:rsidRPr="0065234C">
        <w:rPr>
          <w:szCs w:val="20"/>
        </w:rPr>
        <w:t>být</w:t>
      </w:r>
      <w:r w:rsidR="00E24F88" w:rsidRPr="0065234C">
        <w:rPr>
          <w:szCs w:val="20"/>
        </w:rPr>
        <w:t xml:space="preserve"> </w:t>
      </w:r>
      <w:r w:rsidR="002202C8" w:rsidRPr="0065234C">
        <w:rPr>
          <w:szCs w:val="20"/>
        </w:rPr>
        <w:t>uplatňovány</w:t>
      </w:r>
      <w:r w:rsidR="00E24F88" w:rsidRPr="0065234C">
        <w:rPr>
          <w:szCs w:val="20"/>
        </w:rPr>
        <w:t xml:space="preserve"> </w:t>
      </w:r>
      <w:r w:rsidR="002202C8" w:rsidRPr="0065234C">
        <w:rPr>
          <w:szCs w:val="20"/>
        </w:rPr>
        <w:t>vůči</w:t>
      </w:r>
      <w:r w:rsidR="00E24F88" w:rsidRPr="0065234C">
        <w:rPr>
          <w:szCs w:val="20"/>
        </w:rPr>
        <w:t xml:space="preserve"> </w:t>
      </w:r>
      <w:r w:rsidR="002202C8" w:rsidRPr="0065234C">
        <w:rPr>
          <w:szCs w:val="20"/>
        </w:rPr>
        <w:t>Objednateli</w:t>
      </w:r>
      <w:r w:rsidR="00E24F88" w:rsidRPr="0065234C">
        <w:rPr>
          <w:szCs w:val="20"/>
        </w:rPr>
        <w:t xml:space="preserve"> </w:t>
      </w:r>
      <w:r w:rsidR="002202C8" w:rsidRPr="0065234C">
        <w:rPr>
          <w:szCs w:val="20"/>
        </w:rPr>
        <w:t>v</w:t>
      </w:r>
      <w:r w:rsidR="00E24F88" w:rsidRPr="0065234C">
        <w:rPr>
          <w:szCs w:val="20"/>
        </w:rPr>
        <w:t xml:space="preserve"> </w:t>
      </w:r>
      <w:r w:rsidR="002202C8" w:rsidRPr="0065234C">
        <w:rPr>
          <w:szCs w:val="20"/>
        </w:rPr>
        <w:t>souvislosti</w:t>
      </w:r>
      <w:r w:rsidR="00E24F88" w:rsidRPr="0065234C">
        <w:rPr>
          <w:szCs w:val="20"/>
        </w:rPr>
        <w:t xml:space="preserve"> </w:t>
      </w:r>
      <w:r w:rsidR="002202C8" w:rsidRPr="0065234C">
        <w:rPr>
          <w:szCs w:val="20"/>
        </w:rPr>
        <w:t>s</w:t>
      </w:r>
      <w:r w:rsidR="00E24F88" w:rsidRPr="0065234C">
        <w:rPr>
          <w:szCs w:val="20"/>
        </w:rPr>
        <w:t xml:space="preserve"> </w:t>
      </w:r>
      <w:r w:rsidR="002202C8" w:rsidRPr="0065234C">
        <w:rPr>
          <w:szCs w:val="20"/>
        </w:rPr>
        <w:t>poskytováním</w:t>
      </w:r>
      <w:r w:rsidR="00E24F88" w:rsidRPr="0065234C">
        <w:rPr>
          <w:szCs w:val="20"/>
        </w:rPr>
        <w:t xml:space="preserve"> </w:t>
      </w:r>
      <w:r w:rsidR="002202C8" w:rsidRPr="0065234C">
        <w:rPr>
          <w:szCs w:val="20"/>
        </w:rPr>
        <w:t>Služeb</w:t>
      </w:r>
      <w:r w:rsidR="00E24F88" w:rsidRPr="0065234C">
        <w:rPr>
          <w:szCs w:val="20"/>
        </w:rPr>
        <w:t xml:space="preserve"> </w:t>
      </w:r>
      <w:r w:rsidR="002202C8" w:rsidRPr="0065234C">
        <w:rPr>
          <w:szCs w:val="20"/>
        </w:rPr>
        <w:t>či</w:t>
      </w:r>
      <w:r w:rsidR="00881503">
        <w:rPr>
          <w:szCs w:val="20"/>
          <w:lang w:val="cs-CZ"/>
        </w:rPr>
        <w:t> </w:t>
      </w:r>
      <w:r w:rsidR="002202C8" w:rsidRPr="0065234C">
        <w:rPr>
          <w:szCs w:val="20"/>
        </w:rPr>
        <w:t>provozem</w:t>
      </w:r>
      <w:r w:rsidR="00E24F88" w:rsidRPr="0065234C">
        <w:rPr>
          <w:szCs w:val="20"/>
        </w:rPr>
        <w:t xml:space="preserve"> </w:t>
      </w:r>
      <w:r w:rsidR="002202C8" w:rsidRPr="0065234C">
        <w:rPr>
          <w:szCs w:val="20"/>
        </w:rPr>
        <w:t>informačních</w:t>
      </w:r>
      <w:r w:rsidR="00E24F88" w:rsidRPr="0065234C">
        <w:rPr>
          <w:szCs w:val="20"/>
        </w:rPr>
        <w:t xml:space="preserve"> </w:t>
      </w:r>
      <w:r w:rsidR="002202C8" w:rsidRPr="0065234C">
        <w:rPr>
          <w:szCs w:val="20"/>
        </w:rPr>
        <w:t>systémů</w:t>
      </w:r>
      <w:r w:rsidR="00E24F88" w:rsidRPr="0065234C">
        <w:rPr>
          <w:szCs w:val="20"/>
        </w:rPr>
        <w:t xml:space="preserve"> </w:t>
      </w:r>
      <w:r w:rsidR="002202C8" w:rsidRPr="0065234C">
        <w:rPr>
          <w:szCs w:val="20"/>
        </w:rPr>
        <w:t>Objednatele,</w:t>
      </w:r>
      <w:r w:rsidR="00E24F88" w:rsidRPr="0065234C">
        <w:rPr>
          <w:szCs w:val="20"/>
        </w:rPr>
        <w:t xml:space="preserve"> </w:t>
      </w:r>
      <w:r w:rsidR="002202C8" w:rsidRPr="0065234C">
        <w:rPr>
          <w:szCs w:val="20"/>
        </w:rPr>
        <w:t>j</w:t>
      </w:r>
      <w:r w:rsidR="003933E5" w:rsidRPr="0065234C">
        <w:rPr>
          <w:szCs w:val="20"/>
        </w:rPr>
        <w:t>ichž</w:t>
      </w:r>
      <w:r w:rsidR="00E24F88" w:rsidRPr="0065234C">
        <w:rPr>
          <w:szCs w:val="20"/>
        </w:rPr>
        <w:t xml:space="preserve"> </w:t>
      </w:r>
      <w:r w:rsidR="003933E5" w:rsidRPr="0065234C">
        <w:rPr>
          <w:szCs w:val="20"/>
        </w:rPr>
        <w:t>se</w:t>
      </w:r>
      <w:r w:rsidR="00E24F88" w:rsidRPr="0065234C">
        <w:rPr>
          <w:szCs w:val="20"/>
        </w:rPr>
        <w:t xml:space="preserve"> </w:t>
      </w:r>
      <w:r w:rsidR="003933E5" w:rsidRPr="0065234C">
        <w:rPr>
          <w:szCs w:val="20"/>
        </w:rPr>
        <w:t>poskytování</w:t>
      </w:r>
      <w:r w:rsidR="00E24F88" w:rsidRPr="0065234C">
        <w:rPr>
          <w:szCs w:val="20"/>
        </w:rPr>
        <w:t xml:space="preserve"> </w:t>
      </w:r>
      <w:r w:rsidR="003933E5" w:rsidRPr="0065234C">
        <w:rPr>
          <w:szCs w:val="20"/>
        </w:rPr>
        <w:t>Služeb</w:t>
      </w:r>
      <w:r w:rsidR="00E24F88" w:rsidRPr="0065234C">
        <w:rPr>
          <w:szCs w:val="20"/>
        </w:rPr>
        <w:t xml:space="preserve"> </w:t>
      </w:r>
      <w:r w:rsidR="003933E5" w:rsidRPr="0065234C">
        <w:rPr>
          <w:szCs w:val="20"/>
        </w:rPr>
        <w:t>týká.</w:t>
      </w:r>
    </w:p>
    <w:p w:rsidR="0032073B" w:rsidRPr="0065234C" w:rsidRDefault="0032073B" w:rsidP="00924922">
      <w:pPr>
        <w:pStyle w:val="RLlneksmlouvy"/>
        <w:keepNext w:val="0"/>
        <w:numPr>
          <w:ilvl w:val="0"/>
          <w:numId w:val="38"/>
        </w:numPr>
        <w:spacing w:before="180" w:after="60" w:line="240" w:lineRule="auto"/>
        <w:ind w:left="284" w:hanging="284"/>
        <w:rPr>
          <w:rFonts w:asciiTheme="minorHAnsi" w:hAnsiTheme="minorHAnsi" w:cs="Tahoma"/>
          <w:szCs w:val="20"/>
        </w:rPr>
      </w:pPr>
      <w:bookmarkStart w:id="116" w:name="_Toc295034741"/>
      <w:r w:rsidRPr="006C1CB5">
        <w:rPr>
          <w:rFonts w:asciiTheme="minorHAnsi" w:hAnsiTheme="minorHAnsi" w:cs="Tahoma"/>
          <w:szCs w:val="20"/>
        </w:rPr>
        <w:t>NÁHRADA</w:t>
      </w:r>
      <w:bookmarkEnd w:id="116"/>
      <w:r w:rsidR="00E24F88" w:rsidRPr="0065234C">
        <w:rPr>
          <w:rFonts w:asciiTheme="minorHAnsi" w:hAnsiTheme="minorHAnsi" w:cs="Tahoma"/>
          <w:szCs w:val="20"/>
        </w:rPr>
        <w:t xml:space="preserve"> </w:t>
      </w:r>
      <w:r w:rsidRPr="0065234C">
        <w:rPr>
          <w:rFonts w:asciiTheme="minorHAnsi" w:hAnsiTheme="minorHAnsi" w:cs="Tahoma"/>
          <w:szCs w:val="20"/>
        </w:rPr>
        <w:t>ÚJMY</w:t>
      </w:r>
    </w:p>
    <w:p w:rsidR="0032073B" w:rsidRPr="0065234C" w:rsidRDefault="0032073B" w:rsidP="00924922">
      <w:pPr>
        <w:pStyle w:val="RLTextlnkuslovan"/>
        <w:numPr>
          <w:ilvl w:val="1"/>
          <w:numId w:val="38"/>
        </w:numPr>
        <w:spacing w:before="60" w:after="60"/>
        <w:ind w:left="0" w:firstLine="0"/>
        <w:rPr>
          <w:szCs w:val="20"/>
        </w:rPr>
      </w:pPr>
      <w:r w:rsidRPr="0065234C">
        <w:rPr>
          <w:szCs w:val="20"/>
        </w:rPr>
        <w:lastRenderedPageBreak/>
        <w:t>Každá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ze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stran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nese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odpovědnost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za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způsobenou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majetkovou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újmu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(škodu)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a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nemajetkovou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újmu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v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rámci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platných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právních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předpisů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a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této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Smlouvy.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Obě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smluvní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strany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se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zavazují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k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vyvinutí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maximálního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úsilí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k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předcházení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ško</w:t>
      </w:r>
      <w:r w:rsidR="0038151F" w:rsidRPr="0065234C">
        <w:rPr>
          <w:szCs w:val="20"/>
        </w:rPr>
        <w:t>dám</w:t>
      </w:r>
      <w:r w:rsidR="00E24F88" w:rsidRPr="0065234C">
        <w:rPr>
          <w:szCs w:val="20"/>
        </w:rPr>
        <w:t xml:space="preserve"> </w:t>
      </w:r>
      <w:r w:rsidR="0038151F" w:rsidRPr="0065234C">
        <w:rPr>
          <w:szCs w:val="20"/>
        </w:rPr>
        <w:t>a</w:t>
      </w:r>
      <w:r w:rsidR="00C924C4">
        <w:rPr>
          <w:szCs w:val="20"/>
          <w:lang w:val="cs-CZ"/>
        </w:rPr>
        <w:t> </w:t>
      </w:r>
      <w:r w:rsidR="0038151F" w:rsidRPr="0065234C">
        <w:rPr>
          <w:szCs w:val="20"/>
        </w:rPr>
        <w:t>k</w:t>
      </w:r>
      <w:r w:rsidR="00C924C4">
        <w:rPr>
          <w:szCs w:val="20"/>
          <w:lang w:val="cs-CZ"/>
        </w:rPr>
        <w:t> </w:t>
      </w:r>
      <w:r w:rsidR="0038151F" w:rsidRPr="0065234C">
        <w:rPr>
          <w:szCs w:val="20"/>
        </w:rPr>
        <w:t>minimalizaci</w:t>
      </w:r>
      <w:r w:rsidR="00E24F88" w:rsidRPr="0065234C">
        <w:rPr>
          <w:szCs w:val="20"/>
        </w:rPr>
        <w:t xml:space="preserve"> </w:t>
      </w:r>
      <w:r w:rsidR="0038151F" w:rsidRPr="0065234C">
        <w:rPr>
          <w:szCs w:val="20"/>
        </w:rPr>
        <w:t>vzniklých</w:t>
      </w:r>
      <w:r w:rsidR="00E24F88" w:rsidRPr="0065234C">
        <w:rPr>
          <w:szCs w:val="20"/>
        </w:rPr>
        <w:t xml:space="preserve"> </w:t>
      </w:r>
      <w:r w:rsidR="0038151F" w:rsidRPr="0065234C">
        <w:rPr>
          <w:szCs w:val="20"/>
          <w:lang w:val="cs-CZ"/>
        </w:rPr>
        <w:t>škod</w:t>
      </w:r>
      <w:r w:rsidRPr="0065234C">
        <w:rPr>
          <w:szCs w:val="20"/>
        </w:rPr>
        <w:t>.</w:t>
      </w:r>
    </w:p>
    <w:p w:rsidR="0032073B" w:rsidRPr="0065234C" w:rsidRDefault="0032073B" w:rsidP="00924922">
      <w:pPr>
        <w:pStyle w:val="RLTextlnkuslovan"/>
        <w:numPr>
          <w:ilvl w:val="1"/>
          <w:numId w:val="38"/>
        </w:numPr>
        <w:spacing w:before="60" w:after="60"/>
        <w:ind w:left="0" w:firstLine="0"/>
        <w:rPr>
          <w:szCs w:val="20"/>
        </w:rPr>
      </w:pPr>
      <w:bookmarkStart w:id="117" w:name="VyššMoc"/>
      <w:bookmarkEnd w:id="117"/>
      <w:r w:rsidRPr="0065234C">
        <w:rPr>
          <w:szCs w:val="20"/>
        </w:rPr>
        <w:t>Žádná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ze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smluvních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stran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není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odpovědná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za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újmu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a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není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ani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v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prodlení,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pokud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k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tomuto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došlo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výlučně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v</w:t>
      </w:r>
      <w:r w:rsidR="00881503">
        <w:rPr>
          <w:szCs w:val="20"/>
          <w:lang w:val="cs-CZ"/>
        </w:rPr>
        <w:t> </w:t>
      </w:r>
      <w:r w:rsidRPr="0065234C">
        <w:rPr>
          <w:szCs w:val="20"/>
        </w:rPr>
        <w:t>důsledku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prodlení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plněním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závazků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druhé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smluvní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strany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nebo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v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důsledku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překážek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vylučujících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povinnost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k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náhradě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újmy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ve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smyslu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§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2913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odst.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2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občanského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zákoníku</w:t>
      </w:r>
      <w:r w:rsidR="00967D2B">
        <w:rPr>
          <w:szCs w:val="20"/>
          <w:lang w:val="cs-CZ"/>
        </w:rPr>
        <w:t xml:space="preserve"> </w:t>
      </w:r>
      <w:r w:rsidR="00967D2B" w:rsidRPr="0065234C">
        <w:rPr>
          <w:szCs w:val="20"/>
        </w:rPr>
        <w:t>(dále jen „</w:t>
      </w:r>
      <w:r w:rsidR="00967D2B">
        <w:rPr>
          <w:b/>
          <w:szCs w:val="20"/>
          <w:lang w:val="cs-CZ"/>
        </w:rPr>
        <w:t>P</w:t>
      </w:r>
      <w:proofErr w:type="spellStart"/>
      <w:r w:rsidR="00DB715C" w:rsidRPr="0065234C">
        <w:rPr>
          <w:b/>
          <w:szCs w:val="20"/>
        </w:rPr>
        <w:t>řekážky</w:t>
      </w:r>
      <w:proofErr w:type="spellEnd"/>
      <w:r w:rsidR="00967D2B" w:rsidRPr="0065234C">
        <w:rPr>
          <w:b/>
          <w:szCs w:val="20"/>
        </w:rPr>
        <w:t xml:space="preserve"> vylučující povinnost k náhradě újmy</w:t>
      </w:r>
      <w:r w:rsidR="00967D2B" w:rsidRPr="0065234C">
        <w:rPr>
          <w:szCs w:val="20"/>
        </w:rPr>
        <w:t>“)</w:t>
      </w:r>
      <w:r w:rsidRPr="0065234C">
        <w:rPr>
          <w:szCs w:val="20"/>
        </w:rPr>
        <w:t>.</w:t>
      </w:r>
    </w:p>
    <w:p w:rsidR="0032073B" w:rsidRPr="0065234C" w:rsidRDefault="0032073B" w:rsidP="00924922">
      <w:pPr>
        <w:pStyle w:val="RLTextlnkuslovan"/>
        <w:numPr>
          <w:ilvl w:val="1"/>
          <w:numId w:val="38"/>
        </w:numPr>
        <w:spacing w:before="60" w:after="60"/>
        <w:ind w:left="0" w:firstLine="0"/>
        <w:rPr>
          <w:szCs w:val="20"/>
        </w:rPr>
      </w:pPr>
      <w:r w:rsidRPr="0065234C">
        <w:rPr>
          <w:szCs w:val="20"/>
        </w:rPr>
        <w:t>Smluvní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strany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se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zavazují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upozornit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druhou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smluvní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stranu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bez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zbytečného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odkladu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na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vzniklé</w:t>
      </w:r>
      <w:r w:rsidR="00E24F88" w:rsidRPr="0065234C">
        <w:rPr>
          <w:szCs w:val="20"/>
        </w:rPr>
        <w:t xml:space="preserve"> </w:t>
      </w:r>
      <w:r w:rsidR="00967D2B">
        <w:rPr>
          <w:szCs w:val="20"/>
          <w:lang w:val="cs-CZ"/>
        </w:rPr>
        <w:t>P</w:t>
      </w:r>
      <w:proofErr w:type="spellStart"/>
      <w:r w:rsidRPr="0065234C">
        <w:rPr>
          <w:szCs w:val="20"/>
        </w:rPr>
        <w:t>řekážky</w:t>
      </w:r>
      <w:proofErr w:type="spellEnd"/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vylučující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povinnost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k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náhradě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újmy.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Smluvní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strany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se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zavazují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k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vyvinutí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maximálního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úsilí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k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odvrácení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a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překonání</w:t>
      </w:r>
      <w:r w:rsidR="00E24F88" w:rsidRPr="0065234C">
        <w:rPr>
          <w:szCs w:val="20"/>
        </w:rPr>
        <w:t xml:space="preserve"> </w:t>
      </w:r>
      <w:r w:rsidR="00967D2B">
        <w:rPr>
          <w:szCs w:val="20"/>
          <w:lang w:val="cs-CZ"/>
        </w:rPr>
        <w:t>P</w:t>
      </w:r>
      <w:proofErr w:type="spellStart"/>
      <w:r w:rsidRPr="0065234C">
        <w:rPr>
          <w:szCs w:val="20"/>
        </w:rPr>
        <w:t>řekážek</w:t>
      </w:r>
      <w:proofErr w:type="spellEnd"/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vylučujících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povinnost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k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náhradě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újmy.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Každá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ze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smluvních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stran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je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oprávněna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požadovat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náhradu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újmy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v</w:t>
      </w:r>
      <w:r w:rsidR="00881503">
        <w:rPr>
          <w:szCs w:val="20"/>
          <w:lang w:val="cs-CZ"/>
        </w:rPr>
        <w:t> </w:t>
      </w:r>
      <w:r w:rsidRPr="0065234C">
        <w:rPr>
          <w:szCs w:val="20"/>
        </w:rPr>
        <w:t>plném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rozsahu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i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v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případě,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že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se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jedná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o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porušení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povinnosti,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za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kterou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je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dle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této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Smlouvy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možné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požadovat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smluvní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pokutu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dle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této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Smlouvy.</w:t>
      </w:r>
    </w:p>
    <w:p w:rsidR="00CA5762" w:rsidRPr="0065234C" w:rsidRDefault="0032073B" w:rsidP="00924922">
      <w:pPr>
        <w:pStyle w:val="RLTextlnkuslovan"/>
        <w:numPr>
          <w:ilvl w:val="1"/>
          <w:numId w:val="38"/>
        </w:numPr>
        <w:spacing w:before="60" w:after="60"/>
        <w:ind w:left="0" w:firstLine="0"/>
        <w:rPr>
          <w:szCs w:val="20"/>
        </w:rPr>
      </w:pPr>
      <w:r w:rsidRPr="0065234C">
        <w:rPr>
          <w:szCs w:val="20"/>
        </w:rPr>
        <w:t>Případná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náhrada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újmy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bude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zaplacena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v</w:t>
      </w:r>
      <w:r w:rsidR="00E24F88" w:rsidRPr="0065234C">
        <w:rPr>
          <w:szCs w:val="20"/>
        </w:rPr>
        <w:t xml:space="preserve"> </w:t>
      </w:r>
      <w:r w:rsidR="00E24F88" w:rsidRPr="0065234C">
        <w:rPr>
          <w:szCs w:val="20"/>
          <w:lang w:val="cs-CZ"/>
        </w:rPr>
        <w:t xml:space="preserve"> </w:t>
      </w:r>
      <w:r w:rsidRPr="0065234C">
        <w:rPr>
          <w:szCs w:val="20"/>
        </w:rPr>
        <w:t>měně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platné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na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území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České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republiky,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přičemž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pro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propočet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na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tuto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měnu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je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rozhodný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kurs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České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národní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banky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ke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dni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vzniku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újmy.</w:t>
      </w:r>
    </w:p>
    <w:p w:rsidR="0032073B" w:rsidRPr="0065234C" w:rsidRDefault="003D7883" w:rsidP="00924922">
      <w:pPr>
        <w:pStyle w:val="RLlneksmlouvy"/>
        <w:keepNext w:val="0"/>
        <w:numPr>
          <w:ilvl w:val="0"/>
          <w:numId w:val="38"/>
        </w:numPr>
        <w:spacing w:before="180" w:after="60" w:line="240" w:lineRule="auto"/>
        <w:ind w:left="284" w:hanging="284"/>
        <w:rPr>
          <w:rFonts w:asciiTheme="minorHAnsi" w:hAnsiTheme="minorHAnsi" w:cs="Tahoma"/>
          <w:szCs w:val="20"/>
        </w:rPr>
      </w:pPr>
      <w:bookmarkStart w:id="118" w:name="_Toc295034742"/>
      <w:r w:rsidRPr="0065234C">
        <w:rPr>
          <w:rFonts w:asciiTheme="minorHAnsi" w:hAnsiTheme="minorHAnsi" w:cs="Tahoma"/>
          <w:szCs w:val="20"/>
        </w:rPr>
        <w:t>SANKCE</w:t>
      </w:r>
      <w:bookmarkEnd w:id="118"/>
      <w:r w:rsidRPr="003D7883">
        <w:rPr>
          <w:rFonts w:asciiTheme="minorHAnsi" w:hAnsiTheme="minorHAnsi" w:cs="Tahoma"/>
          <w:szCs w:val="20"/>
        </w:rPr>
        <w:t xml:space="preserve"> A SLEVY Z CENY</w:t>
      </w:r>
    </w:p>
    <w:p w:rsidR="005219C9" w:rsidRPr="008C5277" w:rsidRDefault="005219C9" w:rsidP="00924922">
      <w:pPr>
        <w:pStyle w:val="RLTextlnkuslovan"/>
        <w:numPr>
          <w:ilvl w:val="1"/>
          <w:numId w:val="38"/>
        </w:numPr>
        <w:spacing w:before="60" w:after="60"/>
        <w:ind w:left="0" w:firstLine="0"/>
        <w:rPr>
          <w:rStyle w:val="dn"/>
          <w:rFonts w:cs="Arial"/>
          <w:b/>
          <w:bCs/>
        </w:rPr>
      </w:pPr>
      <w:bookmarkStart w:id="119" w:name="_Ref228185766"/>
      <w:bookmarkStart w:id="120" w:name="_Toc295034743"/>
      <w:bookmarkStart w:id="121" w:name="_Ref427741271"/>
      <w:r w:rsidRPr="00A10A84">
        <w:rPr>
          <w:szCs w:val="20"/>
        </w:rPr>
        <w:t>Poruší</w:t>
      </w:r>
      <w:r w:rsidRPr="008C5277">
        <w:rPr>
          <w:rStyle w:val="dn"/>
          <w:rFonts w:cs="Arial"/>
        </w:rPr>
        <w:t xml:space="preserve">-li </w:t>
      </w:r>
      <w:r w:rsidR="00174A10">
        <w:rPr>
          <w:szCs w:val="20"/>
          <w:lang w:val="cs-CZ"/>
        </w:rPr>
        <w:t>P</w:t>
      </w:r>
      <w:proofErr w:type="spellStart"/>
      <w:r w:rsidRPr="003B421B">
        <w:rPr>
          <w:szCs w:val="20"/>
        </w:rPr>
        <w:t>oskytovatel</w:t>
      </w:r>
      <w:proofErr w:type="spellEnd"/>
      <w:r w:rsidRPr="008C5277">
        <w:rPr>
          <w:rStyle w:val="dn"/>
          <w:rFonts w:cs="Arial"/>
        </w:rPr>
        <w:t xml:space="preserve"> povinnosti vyplývající z čl. </w:t>
      </w:r>
      <w:r w:rsidR="006C1CB5">
        <w:rPr>
          <w:rStyle w:val="dn"/>
          <w:rFonts w:cs="Arial"/>
          <w:lang w:val="cs-CZ"/>
        </w:rPr>
        <w:t>14</w:t>
      </w:r>
      <w:r w:rsidR="006C1CB5" w:rsidRPr="008C5277">
        <w:rPr>
          <w:rStyle w:val="dn"/>
          <w:rFonts w:cs="Arial"/>
        </w:rPr>
        <w:t xml:space="preserve"> </w:t>
      </w:r>
      <w:r>
        <w:rPr>
          <w:rStyle w:val="dn"/>
          <w:rFonts w:cs="Arial"/>
        </w:rPr>
        <w:t>Smlouvy</w:t>
      </w:r>
      <w:r w:rsidRPr="008C5277">
        <w:rPr>
          <w:rStyle w:val="dn"/>
          <w:rFonts w:cs="Arial"/>
        </w:rPr>
        <w:t xml:space="preserve">, je </w:t>
      </w:r>
      <w:r w:rsidR="00174A10">
        <w:rPr>
          <w:rStyle w:val="dn"/>
          <w:rFonts w:cs="Arial"/>
          <w:lang w:val="cs-CZ"/>
        </w:rPr>
        <w:t>P</w:t>
      </w:r>
      <w:proofErr w:type="spellStart"/>
      <w:r w:rsidRPr="008C5277">
        <w:rPr>
          <w:rStyle w:val="dn"/>
          <w:rFonts w:cs="Arial"/>
        </w:rPr>
        <w:t>oskytovatel</w:t>
      </w:r>
      <w:proofErr w:type="spellEnd"/>
      <w:r w:rsidRPr="008C5277">
        <w:rPr>
          <w:rStyle w:val="dn"/>
          <w:rFonts w:cs="Arial"/>
        </w:rPr>
        <w:t xml:space="preserve"> povinen uhradit smluvní pokutu ve výši </w:t>
      </w:r>
      <w:r>
        <w:rPr>
          <w:rStyle w:val="dn"/>
          <w:rFonts w:cs="Arial"/>
        </w:rPr>
        <w:t>1</w:t>
      </w:r>
      <w:r w:rsidRPr="008C5277">
        <w:rPr>
          <w:rStyle w:val="dn"/>
          <w:rFonts w:cs="Arial"/>
        </w:rPr>
        <w:t xml:space="preserve">00.000,- Kč za každý jednotlivý případ porušení povinnosti. </w:t>
      </w:r>
    </w:p>
    <w:p w:rsidR="005219C9" w:rsidRPr="008C5277" w:rsidRDefault="005219C9" w:rsidP="00924922">
      <w:pPr>
        <w:pStyle w:val="RLTextlnkuslovan"/>
        <w:numPr>
          <w:ilvl w:val="1"/>
          <w:numId w:val="38"/>
        </w:numPr>
        <w:spacing w:before="60" w:after="60"/>
        <w:ind w:left="0" w:firstLine="0"/>
        <w:rPr>
          <w:b/>
          <w:bCs/>
        </w:rPr>
      </w:pPr>
      <w:r w:rsidRPr="008C5277">
        <w:t xml:space="preserve">V </w:t>
      </w:r>
      <w:r w:rsidRPr="003B421B">
        <w:rPr>
          <w:szCs w:val="20"/>
        </w:rPr>
        <w:t>případě</w:t>
      </w:r>
      <w:r w:rsidRPr="008C5277">
        <w:t xml:space="preserve">, že </w:t>
      </w:r>
      <w:r w:rsidR="00174A10">
        <w:rPr>
          <w:lang w:val="cs-CZ"/>
        </w:rPr>
        <w:t>P</w:t>
      </w:r>
      <w:proofErr w:type="spellStart"/>
      <w:r w:rsidRPr="008C5277">
        <w:t>oskytovatel</w:t>
      </w:r>
      <w:proofErr w:type="spellEnd"/>
      <w:r w:rsidRPr="008C5277">
        <w:t xml:space="preserve"> písemně neoznámí </w:t>
      </w:r>
      <w:r w:rsidR="00174A10">
        <w:rPr>
          <w:lang w:val="cs-CZ"/>
        </w:rPr>
        <w:t>O</w:t>
      </w:r>
      <w:proofErr w:type="spellStart"/>
      <w:r w:rsidRPr="008C5277">
        <w:t>bjednateli</w:t>
      </w:r>
      <w:proofErr w:type="spellEnd"/>
      <w:r w:rsidRPr="008C5277">
        <w:t xml:space="preserve"> změnu dle </w:t>
      </w:r>
      <w:r>
        <w:t>odst. 5.3</w:t>
      </w:r>
      <w:r w:rsidR="00737AB6">
        <w:rPr>
          <w:lang w:val="cs-CZ"/>
        </w:rPr>
        <w:t xml:space="preserve"> </w:t>
      </w:r>
      <w:r w:rsidR="00002B1B">
        <w:rPr>
          <w:lang w:val="cs-CZ"/>
        </w:rPr>
        <w:t xml:space="preserve">nebo </w:t>
      </w:r>
      <w:r w:rsidR="00737AB6">
        <w:rPr>
          <w:lang w:val="cs-CZ"/>
        </w:rPr>
        <w:t>5.4</w:t>
      </w:r>
      <w:r>
        <w:t xml:space="preserve"> Smlouvy</w:t>
      </w:r>
      <w:r w:rsidRPr="008C5277">
        <w:t xml:space="preserve">, je </w:t>
      </w:r>
      <w:r w:rsidR="00174A10">
        <w:rPr>
          <w:lang w:val="cs-CZ"/>
        </w:rPr>
        <w:t>P</w:t>
      </w:r>
      <w:proofErr w:type="spellStart"/>
      <w:r w:rsidRPr="008C5277">
        <w:t>oskytovatel</w:t>
      </w:r>
      <w:proofErr w:type="spellEnd"/>
      <w:r w:rsidRPr="008C5277">
        <w:t xml:space="preserve"> povinen </w:t>
      </w:r>
      <w:r w:rsidR="00174A10">
        <w:rPr>
          <w:lang w:val="cs-CZ"/>
        </w:rPr>
        <w:t>O</w:t>
      </w:r>
      <w:proofErr w:type="spellStart"/>
      <w:r w:rsidRPr="008C5277">
        <w:t>bjednateli</w:t>
      </w:r>
      <w:proofErr w:type="spellEnd"/>
      <w:r w:rsidRPr="008C5277">
        <w:t xml:space="preserve"> uhradit smluvní pokutu ve výši 5000,- Kč za každý jednotlivý případ porušení této povinnosti.</w:t>
      </w:r>
    </w:p>
    <w:p w:rsidR="005219C9" w:rsidRPr="006444CD" w:rsidRDefault="005219C9" w:rsidP="00924922">
      <w:pPr>
        <w:pStyle w:val="RLTextlnkuslovan"/>
        <w:numPr>
          <w:ilvl w:val="1"/>
          <w:numId w:val="38"/>
        </w:numPr>
        <w:spacing w:before="60" w:after="60"/>
        <w:ind w:left="0" w:firstLine="0"/>
        <w:rPr>
          <w:rFonts w:cs="Arial"/>
          <w:b/>
          <w:bCs/>
        </w:rPr>
      </w:pPr>
      <w:r w:rsidRPr="008C5277">
        <w:t xml:space="preserve">V </w:t>
      </w:r>
      <w:r w:rsidRPr="003B421B">
        <w:rPr>
          <w:szCs w:val="20"/>
        </w:rPr>
        <w:t>případě</w:t>
      </w:r>
      <w:r w:rsidRPr="008C5277">
        <w:t xml:space="preserve">, že </w:t>
      </w:r>
      <w:r w:rsidR="00174A10">
        <w:rPr>
          <w:lang w:val="cs-CZ"/>
        </w:rPr>
        <w:t>P</w:t>
      </w:r>
      <w:proofErr w:type="spellStart"/>
      <w:r w:rsidRPr="008C5277">
        <w:t>oskytovatel</w:t>
      </w:r>
      <w:proofErr w:type="spellEnd"/>
      <w:r w:rsidRPr="008C5277">
        <w:t xml:space="preserve"> poruší některou z jeho povinností uvedenou v čl. </w:t>
      </w:r>
      <w:r w:rsidR="00555CB5">
        <w:rPr>
          <w:lang w:val="cs-CZ"/>
        </w:rPr>
        <w:t>19</w:t>
      </w:r>
      <w:r w:rsidR="00555CB5" w:rsidRPr="008C5277">
        <w:t xml:space="preserve"> </w:t>
      </w:r>
      <w:r w:rsidRPr="008C5277">
        <w:t xml:space="preserve">této </w:t>
      </w:r>
      <w:r>
        <w:t>S</w:t>
      </w:r>
      <w:r w:rsidRPr="008C5277">
        <w:t xml:space="preserve">mlouvy, je </w:t>
      </w:r>
      <w:r w:rsidR="00174A10">
        <w:rPr>
          <w:lang w:val="cs-CZ"/>
        </w:rPr>
        <w:t>P</w:t>
      </w:r>
      <w:proofErr w:type="spellStart"/>
      <w:r w:rsidRPr="008C5277">
        <w:t>oskytovatel</w:t>
      </w:r>
      <w:proofErr w:type="spellEnd"/>
      <w:r w:rsidRPr="008C5277">
        <w:t xml:space="preserve"> povinen uhradit smluvní pokutu ve výši 5000</w:t>
      </w:r>
      <w:r w:rsidR="00D64098">
        <w:rPr>
          <w:lang w:val="cs-CZ"/>
        </w:rPr>
        <w:t>,-</w:t>
      </w:r>
      <w:r w:rsidRPr="008C5277">
        <w:t xml:space="preserve"> Kč za každé jednotlivé porušení povinnosti uvedené v čl. </w:t>
      </w:r>
      <w:r w:rsidR="00555CB5">
        <w:rPr>
          <w:lang w:val="cs-CZ"/>
        </w:rPr>
        <w:t>19</w:t>
      </w:r>
      <w:r w:rsidR="00555CB5">
        <w:t xml:space="preserve"> </w:t>
      </w:r>
      <w:r>
        <w:t>S</w:t>
      </w:r>
      <w:r w:rsidRPr="008C5277">
        <w:t xml:space="preserve">mlouvy. V případě, že bude </w:t>
      </w:r>
      <w:r w:rsidR="00174A10">
        <w:rPr>
          <w:lang w:val="cs-CZ"/>
        </w:rPr>
        <w:t>O</w:t>
      </w:r>
      <w:proofErr w:type="spellStart"/>
      <w:r w:rsidRPr="008C5277">
        <w:t>bjednateli</w:t>
      </w:r>
      <w:proofErr w:type="spellEnd"/>
      <w:r w:rsidRPr="008C5277">
        <w:t xml:space="preserve"> v důsledku porušení povinností </w:t>
      </w:r>
      <w:r w:rsidR="00174A10">
        <w:rPr>
          <w:lang w:val="cs-CZ"/>
        </w:rPr>
        <w:t>P</w:t>
      </w:r>
      <w:proofErr w:type="spellStart"/>
      <w:r w:rsidRPr="008C5277">
        <w:t>oskytovatele</w:t>
      </w:r>
      <w:proofErr w:type="spellEnd"/>
      <w:r w:rsidRPr="008C5277">
        <w:t xml:space="preserve"> vyplývajících z čl. </w:t>
      </w:r>
      <w:r w:rsidR="00555CB5">
        <w:rPr>
          <w:lang w:val="cs-CZ"/>
        </w:rPr>
        <w:t xml:space="preserve">19 </w:t>
      </w:r>
      <w:r>
        <w:t>S</w:t>
      </w:r>
      <w:r w:rsidRPr="008C5277">
        <w:t xml:space="preserve">mlouvy udělena pokuta nebo obdobná sankce ze strany Úřadu pro ochranu osobních údajů (popř. jiného dozorového orgánu ČR nebo EU, do jehož působnosti patří kontrola zpracování osobních údajů), je </w:t>
      </w:r>
      <w:r w:rsidR="00174A10">
        <w:rPr>
          <w:lang w:val="cs-CZ"/>
        </w:rPr>
        <w:t>P</w:t>
      </w:r>
      <w:proofErr w:type="spellStart"/>
      <w:r w:rsidRPr="008C5277">
        <w:t>oskytovatel</w:t>
      </w:r>
      <w:proofErr w:type="spellEnd"/>
      <w:r w:rsidRPr="008C5277">
        <w:t xml:space="preserve"> povinen uhradit objednateli smluvní pokutu ve výši takové sankce, a to i vedle smluvní po</w:t>
      </w:r>
      <w:r w:rsidR="006444CD">
        <w:t>kuty udělené dle předchozí věty</w:t>
      </w:r>
      <w:r w:rsidRPr="008C5277">
        <w:t>.</w:t>
      </w:r>
    </w:p>
    <w:p w:rsidR="005219C9" w:rsidRPr="008C5277" w:rsidRDefault="005219C9" w:rsidP="00924922">
      <w:pPr>
        <w:pStyle w:val="RLTextlnkuslovan"/>
        <w:numPr>
          <w:ilvl w:val="1"/>
          <w:numId w:val="38"/>
        </w:numPr>
        <w:spacing w:before="60" w:after="60"/>
        <w:ind w:left="0" w:firstLine="0"/>
      </w:pPr>
      <w:r w:rsidRPr="003B421B">
        <w:rPr>
          <w:szCs w:val="20"/>
        </w:rPr>
        <w:t>Smluvní</w:t>
      </w:r>
      <w:r w:rsidRPr="008C5277">
        <w:t xml:space="preserve"> pokuty jsou splatné 10. den ode dne doručení písemné výzvy k úhradě smluvní pokuty povinné smluvní straně, není-li ve výzvě k úhradě smluvní pokuty uvedena lhůta delší.</w:t>
      </w:r>
    </w:p>
    <w:p w:rsidR="005219C9" w:rsidRPr="00A10A84" w:rsidRDefault="005219C9" w:rsidP="00924922">
      <w:pPr>
        <w:pStyle w:val="RLTextlnkuslovan"/>
        <w:numPr>
          <w:ilvl w:val="1"/>
          <w:numId w:val="38"/>
        </w:numPr>
        <w:spacing w:before="60" w:after="60"/>
        <w:ind w:left="0" w:firstLine="0"/>
      </w:pPr>
      <w:r w:rsidRPr="003B421B">
        <w:rPr>
          <w:szCs w:val="20"/>
        </w:rPr>
        <w:t>Poskytovatel</w:t>
      </w:r>
      <w:r w:rsidRPr="008C5277">
        <w:t xml:space="preserve"> je povinen nahradit škodu způsobenou poskytnutím neúplné nebo nesprávné informace nebo škodlivé rady ve smyslu § 2950 občanského zákoníku.</w:t>
      </w:r>
    </w:p>
    <w:p w:rsidR="00092AC4" w:rsidRPr="008C5277" w:rsidRDefault="00092AC4" w:rsidP="00924922">
      <w:pPr>
        <w:pStyle w:val="RLTextlnkuslovan"/>
        <w:numPr>
          <w:ilvl w:val="1"/>
          <w:numId w:val="38"/>
        </w:numPr>
        <w:spacing w:before="60" w:after="60"/>
        <w:ind w:left="0" w:firstLine="0"/>
      </w:pPr>
      <w:r>
        <w:rPr>
          <w:lang w:val="cs-CZ"/>
        </w:rPr>
        <w:t xml:space="preserve">Uhrazením smluvní pokuty dle této Smlouvy není dotčeno právo Objednatele na náhradu případné škody v plné výši ani právo na náhradu škody </w:t>
      </w:r>
      <w:r w:rsidR="00D64098">
        <w:rPr>
          <w:lang w:val="cs-CZ"/>
        </w:rPr>
        <w:t xml:space="preserve">v plné výši </w:t>
      </w:r>
      <w:r>
        <w:rPr>
          <w:lang w:val="cs-CZ"/>
        </w:rPr>
        <w:t xml:space="preserve">případným </w:t>
      </w:r>
      <w:r w:rsidR="00D64098">
        <w:rPr>
          <w:lang w:val="cs-CZ"/>
        </w:rPr>
        <w:t xml:space="preserve">využitím práva Objednatele na </w:t>
      </w:r>
      <w:proofErr w:type="gramStart"/>
      <w:r>
        <w:rPr>
          <w:lang w:val="cs-CZ"/>
        </w:rPr>
        <w:t>odstoupení  od</w:t>
      </w:r>
      <w:proofErr w:type="gramEnd"/>
      <w:r>
        <w:rPr>
          <w:lang w:val="cs-CZ"/>
        </w:rPr>
        <w:t xml:space="preserve"> této Smlouvy.  </w:t>
      </w:r>
    </w:p>
    <w:p w:rsidR="0032073B" w:rsidRPr="0065234C" w:rsidRDefault="0032073B" w:rsidP="00924922">
      <w:pPr>
        <w:pStyle w:val="RLlneksmlouvy"/>
        <w:keepNext w:val="0"/>
        <w:numPr>
          <w:ilvl w:val="0"/>
          <w:numId w:val="38"/>
        </w:numPr>
        <w:spacing w:before="180" w:after="60" w:line="240" w:lineRule="auto"/>
        <w:ind w:left="284" w:hanging="284"/>
        <w:rPr>
          <w:rFonts w:asciiTheme="minorHAnsi" w:hAnsiTheme="minorHAnsi" w:cs="Tahoma"/>
          <w:szCs w:val="20"/>
        </w:rPr>
      </w:pPr>
      <w:r w:rsidRPr="006C1CB5">
        <w:rPr>
          <w:rFonts w:asciiTheme="minorHAnsi" w:hAnsiTheme="minorHAnsi" w:cs="Tahoma"/>
          <w:szCs w:val="20"/>
        </w:rPr>
        <w:t>PLATNOST</w:t>
      </w:r>
      <w:r w:rsidR="00E24F88" w:rsidRPr="0065234C">
        <w:rPr>
          <w:rFonts w:asciiTheme="minorHAnsi" w:hAnsiTheme="minorHAnsi" w:cs="Tahoma"/>
          <w:szCs w:val="20"/>
        </w:rPr>
        <w:t xml:space="preserve"> </w:t>
      </w:r>
      <w:r w:rsidRPr="0065234C">
        <w:rPr>
          <w:rFonts w:asciiTheme="minorHAnsi" w:hAnsiTheme="minorHAnsi" w:cs="Tahoma"/>
          <w:szCs w:val="20"/>
        </w:rPr>
        <w:t>A</w:t>
      </w:r>
      <w:r w:rsidR="00E24F88" w:rsidRPr="0065234C">
        <w:rPr>
          <w:rFonts w:asciiTheme="minorHAnsi" w:hAnsiTheme="minorHAnsi" w:cs="Tahoma"/>
          <w:szCs w:val="20"/>
        </w:rPr>
        <w:t xml:space="preserve"> </w:t>
      </w:r>
      <w:r w:rsidRPr="0065234C">
        <w:rPr>
          <w:rFonts w:asciiTheme="minorHAnsi" w:hAnsiTheme="minorHAnsi" w:cs="Tahoma"/>
          <w:szCs w:val="20"/>
        </w:rPr>
        <w:t>ÚČINNOST</w:t>
      </w:r>
      <w:r w:rsidR="00E24F88" w:rsidRPr="0065234C">
        <w:rPr>
          <w:rFonts w:asciiTheme="minorHAnsi" w:hAnsiTheme="minorHAnsi" w:cs="Tahoma"/>
          <w:szCs w:val="20"/>
        </w:rPr>
        <w:t xml:space="preserve"> </w:t>
      </w:r>
      <w:r w:rsidRPr="0065234C">
        <w:rPr>
          <w:rFonts w:asciiTheme="minorHAnsi" w:hAnsiTheme="minorHAnsi" w:cs="Tahoma"/>
          <w:szCs w:val="20"/>
        </w:rPr>
        <w:t>SMLOUVY</w:t>
      </w:r>
      <w:bookmarkEnd w:id="119"/>
      <w:bookmarkEnd w:id="120"/>
      <w:bookmarkEnd w:id="121"/>
    </w:p>
    <w:p w:rsidR="0032073B" w:rsidRPr="0065234C" w:rsidRDefault="0032073B" w:rsidP="00924922">
      <w:pPr>
        <w:pStyle w:val="RLTextlnkuslovan"/>
        <w:numPr>
          <w:ilvl w:val="1"/>
          <w:numId w:val="38"/>
        </w:numPr>
        <w:spacing w:before="60" w:after="60"/>
        <w:ind w:left="0" w:firstLine="0"/>
        <w:rPr>
          <w:szCs w:val="20"/>
        </w:rPr>
      </w:pPr>
      <w:bookmarkStart w:id="122" w:name="_Ref311472254"/>
      <w:bookmarkStart w:id="123" w:name="_Ref371012264"/>
      <w:r w:rsidRPr="0065234C">
        <w:rPr>
          <w:szCs w:val="20"/>
        </w:rPr>
        <w:t>Tato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Smlouva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nabývá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platnosti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dnem</w:t>
      </w:r>
      <w:r w:rsidR="00E24F88" w:rsidRPr="0065234C">
        <w:rPr>
          <w:szCs w:val="20"/>
        </w:rPr>
        <w:t xml:space="preserve"> </w:t>
      </w:r>
      <w:r w:rsidR="0098247A" w:rsidRPr="0065234C">
        <w:rPr>
          <w:szCs w:val="20"/>
          <w:lang w:val="cs-CZ"/>
        </w:rPr>
        <w:t>jejího</w:t>
      </w:r>
      <w:r w:rsidR="00E24F88" w:rsidRPr="0065234C">
        <w:rPr>
          <w:szCs w:val="20"/>
          <w:lang w:val="cs-CZ"/>
        </w:rPr>
        <w:t xml:space="preserve"> </w:t>
      </w:r>
      <w:r w:rsidRPr="0065234C">
        <w:rPr>
          <w:szCs w:val="20"/>
        </w:rPr>
        <w:t>uzavření.</w:t>
      </w:r>
      <w:bookmarkEnd w:id="122"/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Smlouva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nabývá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účinnosti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1.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dne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následujícího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po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jejím</w:t>
      </w:r>
      <w:r w:rsidR="00E24F88" w:rsidRPr="0065234C">
        <w:rPr>
          <w:szCs w:val="20"/>
        </w:rPr>
        <w:t xml:space="preserve"> </w:t>
      </w:r>
      <w:r w:rsidR="009A0EB5" w:rsidRPr="0065234C">
        <w:rPr>
          <w:szCs w:val="20"/>
          <w:lang w:val="cs-CZ"/>
        </w:rPr>
        <w:t>uveřejnění</w:t>
      </w:r>
      <w:r w:rsidR="00E24F88" w:rsidRPr="0065234C">
        <w:rPr>
          <w:szCs w:val="20"/>
          <w:lang w:val="cs-CZ"/>
        </w:rPr>
        <w:t xml:space="preserve"> </w:t>
      </w:r>
      <w:r w:rsidR="009A0EB5" w:rsidRPr="0065234C">
        <w:rPr>
          <w:szCs w:val="20"/>
          <w:lang w:val="cs-CZ"/>
        </w:rPr>
        <w:t>v</w:t>
      </w:r>
      <w:r w:rsidR="00E24F88" w:rsidRPr="0065234C">
        <w:rPr>
          <w:szCs w:val="20"/>
          <w:lang w:val="cs-CZ"/>
        </w:rPr>
        <w:t xml:space="preserve"> </w:t>
      </w:r>
      <w:r w:rsidR="009A0EB5" w:rsidRPr="0065234C">
        <w:rPr>
          <w:szCs w:val="20"/>
          <w:lang w:val="cs-CZ"/>
        </w:rPr>
        <w:t>registru</w:t>
      </w:r>
      <w:r w:rsidR="00E24F88" w:rsidRPr="0065234C">
        <w:rPr>
          <w:szCs w:val="20"/>
          <w:lang w:val="cs-CZ"/>
        </w:rPr>
        <w:t xml:space="preserve"> </w:t>
      </w:r>
      <w:r w:rsidR="009A0EB5" w:rsidRPr="0065234C">
        <w:rPr>
          <w:szCs w:val="20"/>
          <w:lang w:val="cs-CZ"/>
        </w:rPr>
        <w:t>smluv</w:t>
      </w:r>
      <w:r w:rsidRPr="0065234C">
        <w:rPr>
          <w:szCs w:val="20"/>
        </w:rPr>
        <w:t>.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Tato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Smlouva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se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uzavírá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na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dobu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určitou,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která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skončí</w:t>
      </w:r>
      <w:bookmarkEnd w:id="123"/>
      <w:r w:rsidR="00E24F88" w:rsidRPr="0065234C">
        <w:rPr>
          <w:szCs w:val="20"/>
        </w:rPr>
        <w:t xml:space="preserve"> </w:t>
      </w:r>
      <w:r w:rsidR="00D224D7" w:rsidRPr="0065234C">
        <w:rPr>
          <w:szCs w:val="20"/>
          <w:lang w:val="cs-CZ"/>
        </w:rPr>
        <w:t xml:space="preserve">uplynutím posledního dne </w:t>
      </w:r>
      <w:r w:rsidR="003B421B">
        <w:rPr>
          <w:szCs w:val="20"/>
          <w:lang w:val="cs-CZ"/>
        </w:rPr>
        <w:t>12</w:t>
      </w:r>
      <w:r w:rsidR="00D224D7" w:rsidRPr="0065234C">
        <w:rPr>
          <w:szCs w:val="20"/>
          <w:lang w:val="cs-CZ"/>
        </w:rPr>
        <w:t>.</w:t>
      </w:r>
      <w:r w:rsidR="00881503">
        <w:rPr>
          <w:szCs w:val="20"/>
          <w:lang w:val="cs-CZ"/>
        </w:rPr>
        <w:t> </w:t>
      </w:r>
      <w:r w:rsidR="00D224D7" w:rsidRPr="0065234C">
        <w:rPr>
          <w:szCs w:val="20"/>
          <w:lang w:val="cs-CZ"/>
        </w:rPr>
        <w:t>kalendářního měsíce poskytování Paušálních služeb (počítáno od prvního měsíce zahájení poskytování Paušálních služeb</w:t>
      </w:r>
      <w:r w:rsidR="003B421B">
        <w:rPr>
          <w:szCs w:val="20"/>
          <w:lang w:val="cs-CZ"/>
        </w:rPr>
        <w:t>).</w:t>
      </w:r>
    </w:p>
    <w:p w:rsidR="0032073B" w:rsidRPr="0065234C" w:rsidRDefault="0032073B" w:rsidP="00924922">
      <w:pPr>
        <w:pStyle w:val="RLTextlnkuslovan"/>
        <w:numPr>
          <w:ilvl w:val="1"/>
          <w:numId w:val="38"/>
        </w:numPr>
        <w:spacing w:before="60" w:after="60"/>
        <w:ind w:left="0" w:firstLine="0"/>
        <w:rPr>
          <w:szCs w:val="20"/>
        </w:rPr>
      </w:pPr>
      <w:bookmarkStart w:id="124" w:name="_Ref195960005"/>
      <w:r w:rsidRPr="0065234C">
        <w:rPr>
          <w:szCs w:val="20"/>
        </w:rPr>
        <w:t>Objednatel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je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bez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jakýchkoliv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sankcí</w:t>
      </w:r>
      <w:r w:rsidR="00E24F88" w:rsidRPr="0065234C">
        <w:rPr>
          <w:szCs w:val="20"/>
        </w:rPr>
        <w:t xml:space="preserve"> </w:t>
      </w:r>
      <w:r w:rsidR="000E7245">
        <w:rPr>
          <w:szCs w:val="20"/>
          <w:lang w:val="cs-CZ"/>
        </w:rPr>
        <w:t xml:space="preserve">vůči jeho osobě </w:t>
      </w:r>
      <w:r w:rsidRPr="0065234C">
        <w:rPr>
          <w:szCs w:val="20"/>
        </w:rPr>
        <w:t>vedle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důvodů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uvedených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v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právních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předpisech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oprávněn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odstoupit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od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této</w:t>
      </w:r>
      <w:r w:rsidR="00881503">
        <w:rPr>
          <w:szCs w:val="20"/>
          <w:lang w:val="cs-CZ"/>
        </w:rPr>
        <w:t> </w:t>
      </w:r>
      <w:r w:rsidRPr="0065234C">
        <w:rPr>
          <w:szCs w:val="20"/>
        </w:rPr>
        <w:t>Smlouvy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v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případě</w:t>
      </w:r>
      <w:bookmarkEnd w:id="124"/>
      <w:r w:rsidRPr="0065234C">
        <w:rPr>
          <w:szCs w:val="20"/>
        </w:rPr>
        <w:t>,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že:</w:t>
      </w:r>
      <w:r w:rsidR="00543799" w:rsidRPr="0065234C">
        <w:rPr>
          <w:szCs w:val="20"/>
          <w:lang w:val="cs-CZ"/>
        </w:rPr>
        <w:t xml:space="preserve"> </w:t>
      </w:r>
    </w:p>
    <w:p w:rsidR="0032073B" w:rsidRPr="0065234C" w:rsidRDefault="0032073B" w:rsidP="00924922">
      <w:pPr>
        <w:pStyle w:val="RLTextlnkuslovan"/>
        <w:numPr>
          <w:ilvl w:val="2"/>
          <w:numId w:val="38"/>
        </w:numPr>
        <w:spacing w:before="60" w:after="60"/>
        <w:ind w:left="284" w:firstLine="0"/>
        <w:rPr>
          <w:szCs w:val="20"/>
        </w:rPr>
      </w:pPr>
      <w:r w:rsidRPr="0065234C">
        <w:rPr>
          <w:szCs w:val="20"/>
        </w:rPr>
        <w:t>Poskytovatel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je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v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prodlení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plněním</w:t>
      </w:r>
      <w:r w:rsidR="001837C0" w:rsidRPr="0065234C">
        <w:rPr>
          <w:szCs w:val="20"/>
          <w:lang w:val="cs-CZ"/>
        </w:rPr>
        <w:t xml:space="preserve"> kterékoliv povinnosti podle této Smlouvy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a</w:t>
      </w:r>
      <w:r w:rsidR="001837C0" w:rsidRPr="0065234C">
        <w:rPr>
          <w:szCs w:val="20"/>
          <w:lang w:val="cs-CZ"/>
        </w:rPr>
        <w:t> </w:t>
      </w:r>
      <w:r w:rsidR="00220E3B">
        <w:rPr>
          <w:szCs w:val="20"/>
        </w:rPr>
        <w:t>ne</w:t>
      </w:r>
      <w:r w:rsidR="00220E3B">
        <w:rPr>
          <w:szCs w:val="20"/>
          <w:lang w:val="cs-CZ"/>
        </w:rPr>
        <w:t>s</w:t>
      </w:r>
      <w:r w:rsidRPr="0065234C">
        <w:rPr>
          <w:szCs w:val="20"/>
        </w:rPr>
        <w:t>jedná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nápravu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ani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do</w:t>
      </w:r>
      <w:r w:rsidR="00881503">
        <w:rPr>
          <w:szCs w:val="20"/>
          <w:lang w:val="cs-CZ"/>
        </w:rPr>
        <w:t> </w:t>
      </w:r>
      <w:r w:rsidR="002A6F61" w:rsidRPr="0065234C">
        <w:rPr>
          <w:szCs w:val="20"/>
          <w:lang w:val="cs-CZ"/>
        </w:rPr>
        <w:t>15</w:t>
      </w:r>
      <w:r w:rsidR="00881503">
        <w:rPr>
          <w:szCs w:val="20"/>
          <w:lang w:val="cs-CZ"/>
        </w:rPr>
        <w:t> </w:t>
      </w:r>
      <w:r w:rsidRPr="0065234C">
        <w:rPr>
          <w:szCs w:val="20"/>
        </w:rPr>
        <w:t>dnů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ode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dne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doručení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písemného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oznámení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Objednatele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o</w:t>
      </w:r>
      <w:r w:rsidR="001837C0" w:rsidRPr="0065234C">
        <w:rPr>
          <w:szCs w:val="20"/>
          <w:lang w:val="cs-CZ"/>
        </w:rPr>
        <w:t> </w:t>
      </w:r>
      <w:r w:rsidRPr="0065234C">
        <w:rPr>
          <w:szCs w:val="20"/>
        </w:rPr>
        <w:t>takovém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prodlení;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nebo</w:t>
      </w:r>
    </w:p>
    <w:p w:rsidR="0032073B" w:rsidRPr="0065234C" w:rsidRDefault="0032073B" w:rsidP="00924922">
      <w:pPr>
        <w:pStyle w:val="RLTextlnkuslovan"/>
        <w:numPr>
          <w:ilvl w:val="2"/>
          <w:numId w:val="38"/>
        </w:numPr>
        <w:spacing w:before="60" w:after="60"/>
        <w:ind w:left="284" w:firstLine="0"/>
        <w:rPr>
          <w:szCs w:val="20"/>
        </w:rPr>
      </w:pPr>
      <w:r w:rsidRPr="0065234C">
        <w:rPr>
          <w:szCs w:val="20"/>
        </w:rPr>
        <w:t>pokud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nebude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schválena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částka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ze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státního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rozpočtu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či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z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jiných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zdrojů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(např.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z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EU),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která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je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potřebná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k</w:t>
      </w:r>
      <w:r w:rsidR="00C924C4">
        <w:rPr>
          <w:szCs w:val="20"/>
          <w:lang w:val="cs-CZ"/>
        </w:rPr>
        <w:t> </w:t>
      </w:r>
      <w:r w:rsidRPr="0065234C">
        <w:rPr>
          <w:szCs w:val="20"/>
        </w:rPr>
        <w:t>úhradě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za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plnění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této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Smlouvy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v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následujícím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roce;</w:t>
      </w:r>
      <w:r w:rsidR="00E24F88" w:rsidRPr="0065234C">
        <w:rPr>
          <w:szCs w:val="20"/>
          <w:lang w:val="cs-CZ"/>
        </w:rPr>
        <w:t xml:space="preserve"> </w:t>
      </w:r>
      <w:r w:rsidR="00424116" w:rsidRPr="0065234C">
        <w:rPr>
          <w:szCs w:val="20"/>
          <w:lang w:val="cs-CZ"/>
        </w:rPr>
        <w:t>nebo</w:t>
      </w:r>
    </w:p>
    <w:p w:rsidR="0032073B" w:rsidRPr="0065234C" w:rsidRDefault="0032073B" w:rsidP="00924922">
      <w:pPr>
        <w:pStyle w:val="RLTextlnkuslovan"/>
        <w:numPr>
          <w:ilvl w:val="2"/>
          <w:numId w:val="38"/>
        </w:numPr>
        <w:spacing w:before="60" w:after="60"/>
        <w:ind w:left="284" w:firstLine="0"/>
        <w:rPr>
          <w:szCs w:val="20"/>
        </w:rPr>
      </w:pPr>
      <w:bookmarkStart w:id="125" w:name="_Ref378171688"/>
      <w:r w:rsidRPr="0065234C">
        <w:rPr>
          <w:szCs w:val="20"/>
        </w:rPr>
        <w:t>dojde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k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porušení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povinnosti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ochrany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důvěrných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informací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dle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této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Smlouvy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ze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strany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Poskytovatele;</w:t>
      </w:r>
      <w:bookmarkEnd w:id="125"/>
      <w:r w:rsidR="00E24F88" w:rsidRPr="0065234C">
        <w:rPr>
          <w:szCs w:val="20"/>
          <w:lang w:val="cs-CZ"/>
        </w:rPr>
        <w:t xml:space="preserve"> </w:t>
      </w:r>
      <w:r w:rsidR="00424116" w:rsidRPr="0065234C">
        <w:rPr>
          <w:szCs w:val="20"/>
          <w:lang w:val="cs-CZ"/>
        </w:rPr>
        <w:t>nebo</w:t>
      </w:r>
    </w:p>
    <w:p w:rsidR="0032073B" w:rsidRPr="0065234C" w:rsidRDefault="009A0EB5" w:rsidP="00924922">
      <w:pPr>
        <w:pStyle w:val="RLTextlnkuslovan"/>
        <w:numPr>
          <w:ilvl w:val="2"/>
          <w:numId w:val="38"/>
        </w:numPr>
        <w:spacing w:before="60" w:after="60"/>
        <w:ind w:left="284" w:firstLine="0"/>
        <w:rPr>
          <w:szCs w:val="20"/>
        </w:rPr>
      </w:pPr>
      <w:r w:rsidRPr="0065234C">
        <w:rPr>
          <w:szCs w:val="20"/>
        </w:rPr>
        <w:t>bude</w:t>
      </w:r>
      <w:r w:rsidR="00E24F88" w:rsidRPr="0065234C">
        <w:rPr>
          <w:szCs w:val="20"/>
          <w:lang w:val="cs-CZ"/>
        </w:rPr>
        <w:t xml:space="preserve"> </w:t>
      </w:r>
      <w:r w:rsidRPr="0065234C">
        <w:rPr>
          <w:szCs w:val="20"/>
        </w:rPr>
        <w:t>zahájeno</w:t>
      </w:r>
      <w:r w:rsidR="00E24F88" w:rsidRPr="0065234C">
        <w:rPr>
          <w:szCs w:val="20"/>
          <w:lang w:val="cs-CZ"/>
        </w:rPr>
        <w:t xml:space="preserve"> </w:t>
      </w:r>
      <w:r w:rsidRPr="0065234C">
        <w:rPr>
          <w:szCs w:val="20"/>
          <w:lang w:val="cs-CZ"/>
        </w:rPr>
        <w:t>insolvenční</w:t>
      </w:r>
      <w:r w:rsidR="00E24F88" w:rsidRPr="0065234C">
        <w:rPr>
          <w:szCs w:val="20"/>
          <w:lang w:val="cs-CZ"/>
        </w:rPr>
        <w:t xml:space="preserve"> </w:t>
      </w:r>
      <w:r w:rsidRPr="0065234C">
        <w:rPr>
          <w:szCs w:val="20"/>
          <w:lang w:val="cs-CZ"/>
        </w:rPr>
        <w:t>řízení</w:t>
      </w:r>
      <w:r w:rsidR="00E24F88" w:rsidRPr="0065234C">
        <w:rPr>
          <w:szCs w:val="20"/>
          <w:lang w:val="cs-CZ"/>
        </w:rPr>
        <w:t xml:space="preserve"> </w:t>
      </w:r>
      <w:r w:rsidRPr="0065234C">
        <w:rPr>
          <w:szCs w:val="20"/>
          <w:lang w:val="cs-CZ"/>
        </w:rPr>
        <w:t>s</w:t>
      </w:r>
      <w:r w:rsidR="00E24F88" w:rsidRPr="0065234C">
        <w:rPr>
          <w:szCs w:val="20"/>
          <w:lang w:val="cs-CZ"/>
        </w:rPr>
        <w:t xml:space="preserve"> </w:t>
      </w:r>
      <w:r w:rsidRPr="0065234C">
        <w:rPr>
          <w:szCs w:val="20"/>
          <w:lang w:val="cs-CZ"/>
        </w:rPr>
        <w:t>Poskytovatelem,</w:t>
      </w:r>
      <w:r w:rsidR="00E24F88" w:rsidRPr="0065234C">
        <w:rPr>
          <w:szCs w:val="20"/>
          <w:lang w:val="cs-CZ"/>
        </w:rPr>
        <w:t xml:space="preserve"> </w:t>
      </w:r>
      <w:r w:rsidR="0032073B" w:rsidRPr="0065234C">
        <w:rPr>
          <w:szCs w:val="20"/>
        </w:rPr>
        <w:t>bude</w:t>
      </w:r>
      <w:r w:rsidR="00E24F88" w:rsidRPr="0065234C">
        <w:rPr>
          <w:szCs w:val="20"/>
        </w:rPr>
        <w:t xml:space="preserve"> </w:t>
      </w:r>
      <w:r w:rsidR="0032073B" w:rsidRPr="0065234C">
        <w:rPr>
          <w:szCs w:val="20"/>
        </w:rPr>
        <w:t>vydáno</w:t>
      </w:r>
      <w:r w:rsidR="00E24F88" w:rsidRPr="0065234C">
        <w:rPr>
          <w:szCs w:val="20"/>
        </w:rPr>
        <w:t xml:space="preserve"> </w:t>
      </w:r>
      <w:r w:rsidR="0032073B" w:rsidRPr="0065234C">
        <w:rPr>
          <w:szCs w:val="20"/>
        </w:rPr>
        <w:t>rozhodnutí</w:t>
      </w:r>
      <w:r w:rsidR="00E24F88" w:rsidRPr="0065234C">
        <w:rPr>
          <w:szCs w:val="20"/>
        </w:rPr>
        <w:t xml:space="preserve"> </w:t>
      </w:r>
      <w:r w:rsidR="0032073B" w:rsidRPr="0065234C">
        <w:rPr>
          <w:szCs w:val="20"/>
        </w:rPr>
        <w:t>o</w:t>
      </w:r>
      <w:r w:rsidR="001837C0" w:rsidRPr="0065234C">
        <w:rPr>
          <w:szCs w:val="20"/>
          <w:lang w:val="cs-CZ"/>
        </w:rPr>
        <w:t> </w:t>
      </w:r>
      <w:r w:rsidR="0032073B" w:rsidRPr="0065234C">
        <w:rPr>
          <w:szCs w:val="20"/>
        </w:rPr>
        <w:t>úpadku</w:t>
      </w:r>
      <w:r w:rsidR="00E24F88" w:rsidRPr="0065234C">
        <w:rPr>
          <w:szCs w:val="20"/>
        </w:rPr>
        <w:t xml:space="preserve"> </w:t>
      </w:r>
      <w:r w:rsidR="0032073B" w:rsidRPr="0065234C">
        <w:rPr>
          <w:szCs w:val="20"/>
        </w:rPr>
        <w:t>Poskytovatele,</w:t>
      </w:r>
      <w:r w:rsidR="00E24F88" w:rsidRPr="0065234C">
        <w:rPr>
          <w:szCs w:val="20"/>
        </w:rPr>
        <w:t xml:space="preserve"> </w:t>
      </w:r>
      <w:r w:rsidR="0032073B" w:rsidRPr="0065234C">
        <w:rPr>
          <w:szCs w:val="20"/>
        </w:rPr>
        <w:t>Poskytovatel</w:t>
      </w:r>
      <w:r w:rsidR="00E24F88" w:rsidRPr="0065234C">
        <w:rPr>
          <w:szCs w:val="20"/>
        </w:rPr>
        <w:t xml:space="preserve"> </w:t>
      </w:r>
      <w:r w:rsidR="0032073B" w:rsidRPr="0065234C">
        <w:rPr>
          <w:szCs w:val="20"/>
        </w:rPr>
        <w:t>sám</w:t>
      </w:r>
      <w:r w:rsidR="00E24F88" w:rsidRPr="0065234C">
        <w:rPr>
          <w:szCs w:val="20"/>
        </w:rPr>
        <w:t xml:space="preserve"> </w:t>
      </w:r>
      <w:r w:rsidR="0032073B" w:rsidRPr="0065234C">
        <w:rPr>
          <w:szCs w:val="20"/>
        </w:rPr>
        <w:t>podá</w:t>
      </w:r>
      <w:r w:rsidR="00E24F88" w:rsidRPr="0065234C">
        <w:rPr>
          <w:szCs w:val="20"/>
        </w:rPr>
        <w:t xml:space="preserve"> </w:t>
      </w:r>
      <w:r w:rsidR="0032073B" w:rsidRPr="0065234C">
        <w:rPr>
          <w:szCs w:val="20"/>
        </w:rPr>
        <w:t>dlužnický</w:t>
      </w:r>
      <w:r w:rsidR="00E24F88" w:rsidRPr="0065234C">
        <w:rPr>
          <w:szCs w:val="20"/>
        </w:rPr>
        <w:t xml:space="preserve"> </w:t>
      </w:r>
      <w:r w:rsidR="0032073B" w:rsidRPr="0065234C">
        <w:rPr>
          <w:szCs w:val="20"/>
        </w:rPr>
        <w:t>návrh</w:t>
      </w:r>
      <w:r w:rsidR="00E24F88" w:rsidRPr="0065234C">
        <w:rPr>
          <w:szCs w:val="20"/>
        </w:rPr>
        <w:t xml:space="preserve"> </w:t>
      </w:r>
      <w:r w:rsidR="0032073B" w:rsidRPr="0065234C">
        <w:rPr>
          <w:szCs w:val="20"/>
        </w:rPr>
        <w:t>na</w:t>
      </w:r>
      <w:r w:rsidR="00E24F88" w:rsidRPr="0065234C">
        <w:rPr>
          <w:szCs w:val="20"/>
        </w:rPr>
        <w:t xml:space="preserve"> </w:t>
      </w:r>
      <w:r w:rsidR="0032073B" w:rsidRPr="0065234C">
        <w:rPr>
          <w:szCs w:val="20"/>
        </w:rPr>
        <w:t>zahájení</w:t>
      </w:r>
      <w:r w:rsidR="00E24F88" w:rsidRPr="0065234C">
        <w:rPr>
          <w:szCs w:val="20"/>
        </w:rPr>
        <w:t xml:space="preserve"> </w:t>
      </w:r>
      <w:r w:rsidR="0032073B" w:rsidRPr="0065234C">
        <w:rPr>
          <w:szCs w:val="20"/>
        </w:rPr>
        <w:t>insolvenčního</w:t>
      </w:r>
      <w:r w:rsidR="00E24F88" w:rsidRPr="0065234C">
        <w:rPr>
          <w:szCs w:val="20"/>
        </w:rPr>
        <w:t xml:space="preserve"> </w:t>
      </w:r>
      <w:r w:rsidR="0032073B" w:rsidRPr="0065234C">
        <w:rPr>
          <w:szCs w:val="20"/>
        </w:rPr>
        <w:t>řízení</w:t>
      </w:r>
      <w:r w:rsidR="00E24F88" w:rsidRPr="0065234C">
        <w:rPr>
          <w:szCs w:val="20"/>
        </w:rPr>
        <w:t xml:space="preserve"> </w:t>
      </w:r>
      <w:r w:rsidR="0032073B" w:rsidRPr="0065234C">
        <w:rPr>
          <w:szCs w:val="20"/>
        </w:rPr>
        <w:t>nebo</w:t>
      </w:r>
      <w:r w:rsidR="00E24F88" w:rsidRPr="0065234C">
        <w:rPr>
          <w:szCs w:val="20"/>
        </w:rPr>
        <w:t xml:space="preserve"> </w:t>
      </w:r>
      <w:r w:rsidR="0032073B" w:rsidRPr="0065234C">
        <w:rPr>
          <w:szCs w:val="20"/>
        </w:rPr>
        <w:t>insolvenční</w:t>
      </w:r>
      <w:r w:rsidR="00E24F88" w:rsidRPr="0065234C">
        <w:rPr>
          <w:szCs w:val="20"/>
        </w:rPr>
        <w:t xml:space="preserve"> </w:t>
      </w:r>
      <w:r w:rsidR="0032073B" w:rsidRPr="0065234C">
        <w:rPr>
          <w:szCs w:val="20"/>
        </w:rPr>
        <w:t>návrh</w:t>
      </w:r>
      <w:r w:rsidR="00E24F88" w:rsidRPr="0065234C">
        <w:rPr>
          <w:szCs w:val="20"/>
        </w:rPr>
        <w:t xml:space="preserve"> </w:t>
      </w:r>
      <w:r w:rsidR="0032073B" w:rsidRPr="0065234C">
        <w:rPr>
          <w:szCs w:val="20"/>
        </w:rPr>
        <w:t>ohledně</w:t>
      </w:r>
      <w:r w:rsidR="00E24F88" w:rsidRPr="0065234C">
        <w:rPr>
          <w:szCs w:val="20"/>
        </w:rPr>
        <w:t xml:space="preserve"> </w:t>
      </w:r>
      <w:r w:rsidR="0032073B" w:rsidRPr="0065234C">
        <w:rPr>
          <w:szCs w:val="20"/>
        </w:rPr>
        <w:t>Poskytovatele</w:t>
      </w:r>
      <w:r w:rsidR="00E24F88" w:rsidRPr="0065234C">
        <w:rPr>
          <w:szCs w:val="20"/>
        </w:rPr>
        <w:t xml:space="preserve"> </w:t>
      </w:r>
      <w:r w:rsidR="0032073B" w:rsidRPr="0065234C">
        <w:rPr>
          <w:szCs w:val="20"/>
        </w:rPr>
        <w:t>je</w:t>
      </w:r>
      <w:r w:rsidR="00E24F88" w:rsidRPr="0065234C">
        <w:rPr>
          <w:szCs w:val="20"/>
        </w:rPr>
        <w:t xml:space="preserve"> </w:t>
      </w:r>
      <w:r w:rsidR="0032073B" w:rsidRPr="0065234C">
        <w:rPr>
          <w:szCs w:val="20"/>
        </w:rPr>
        <w:t>zamítnut</w:t>
      </w:r>
      <w:r w:rsidR="00E24F88" w:rsidRPr="0065234C">
        <w:rPr>
          <w:szCs w:val="20"/>
        </w:rPr>
        <w:t xml:space="preserve"> </w:t>
      </w:r>
      <w:r w:rsidR="0032073B" w:rsidRPr="0065234C">
        <w:rPr>
          <w:szCs w:val="20"/>
        </w:rPr>
        <w:t>proto,</w:t>
      </w:r>
      <w:r w:rsidR="00E24F88" w:rsidRPr="0065234C">
        <w:rPr>
          <w:szCs w:val="20"/>
        </w:rPr>
        <w:t xml:space="preserve"> </w:t>
      </w:r>
      <w:r w:rsidR="0032073B" w:rsidRPr="0065234C">
        <w:rPr>
          <w:szCs w:val="20"/>
        </w:rPr>
        <w:t>že</w:t>
      </w:r>
      <w:r w:rsidR="00E24F88" w:rsidRPr="0065234C">
        <w:rPr>
          <w:szCs w:val="20"/>
        </w:rPr>
        <w:t xml:space="preserve"> </w:t>
      </w:r>
      <w:r w:rsidR="0032073B" w:rsidRPr="0065234C">
        <w:rPr>
          <w:szCs w:val="20"/>
        </w:rPr>
        <w:t>majetek</w:t>
      </w:r>
      <w:r w:rsidR="00E24F88" w:rsidRPr="0065234C">
        <w:rPr>
          <w:szCs w:val="20"/>
        </w:rPr>
        <w:t xml:space="preserve"> </w:t>
      </w:r>
      <w:r w:rsidR="0032073B" w:rsidRPr="0065234C">
        <w:rPr>
          <w:szCs w:val="20"/>
        </w:rPr>
        <w:t>nepostačuje</w:t>
      </w:r>
      <w:r w:rsidR="00E24F88" w:rsidRPr="0065234C">
        <w:rPr>
          <w:szCs w:val="20"/>
        </w:rPr>
        <w:t xml:space="preserve"> </w:t>
      </w:r>
      <w:r w:rsidR="0032073B" w:rsidRPr="0065234C">
        <w:rPr>
          <w:szCs w:val="20"/>
        </w:rPr>
        <w:t>k</w:t>
      </w:r>
      <w:r w:rsidR="00E24F88" w:rsidRPr="0065234C">
        <w:rPr>
          <w:szCs w:val="20"/>
        </w:rPr>
        <w:t xml:space="preserve"> </w:t>
      </w:r>
      <w:r w:rsidR="0032073B" w:rsidRPr="0065234C">
        <w:rPr>
          <w:szCs w:val="20"/>
        </w:rPr>
        <w:t>úhradě</w:t>
      </w:r>
      <w:r w:rsidR="00E24F88" w:rsidRPr="0065234C">
        <w:rPr>
          <w:szCs w:val="20"/>
        </w:rPr>
        <w:t xml:space="preserve"> </w:t>
      </w:r>
      <w:r w:rsidR="0032073B" w:rsidRPr="0065234C">
        <w:rPr>
          <w:szCs w:val="20"/>
        </w:rPr>
        <w:t>nákladů</w:t>
      </w:r>
      <w:r w:rsidR="00E24F88" w:rsidRPr="0065234C">
        <w:rPr>
          <w:szCs w:val="20"/>
        </w:rPr>
        <w:t xml:space="preserve"> </w:t>
      </w:r>
      <w:r w:rsidR="0032073B" w:rsidRPr="0065234C">
        <w:rPr>
          <w:szCs w:val="20"/>
        </w:rPr>
        <w:t>insolvenčního</w:t>
      </w:r>
      <w:r w:rsidR="00E24F88" w:rsidRPr="0065234C">
        <w:rPr>
          <w:szCs w:val="20"/>
        </w:rPr>
        <w:t xml:space="preserve"> </w:t>
      </w:r>
      <w:r w:rsidR="0032073B" w:rsidRPr="0065234C">
        <w:rPr>
          <w:szCs w:val="20"/>
        </w:rPr>
        <w:t>řízení</w:t>
      </w:r>
      <w:r w:rsidR="00E24F88" w:rsidRPr="0065234C">
        <w:rPr>
          <w:szCs w:val="20"/>
        </w:rPr>
        <w:t xml:space="preserve"> </w:t>
      </w:r>
      <w:r w:rsidR="0032073B" w:rsidRPr="0065234C">
        <w:rPr>
          <w:szCs w:val="20"/>
        </w:rPr>
        <w:t>(ve</w:t>
      </w:r>
      <w:r w:rsidR="00E24F88" w:rsidRPr="0065234C">
        <w:rPr>
          <w:szCs w:val="20"/>
        </w:rPr>
        <w:t xml:space="preserve"> </w:t>
      </w:r>
      <w:r w:rsidR="0032073B" w:rsidRPr="0065234C">
        <w:rPr>
          <w:szCs w:val="20"/>
        </w:rPr>
        <w:t>znění</w:t>
      </w:r>
      <w:r w:rsidR="00E24F88" w:rsidRPr="0065234C">
        <w:rPr>
          <w:szCs w:val="20"/>
        </w:rPr>
        <w:t xml:space="preserve"> </w:t>
      </w:r>
      <w:r w:rsidR="0032073B" w:rsidRPr="0065234C">
        <w:rPr>
          <w:szCs w:val="20"/>
        </w:rPr>
        <w:t>insolvenčního</w:t>
      </w:r>
      <w:r w:rsidR="00E24F88" w:rsidRPr="0065234C">
        <w:rPr>
          <w:szCs w:val="20"/>
        </w:rPr>
        <w:t xml:space="preserve"> </w:t>
      </w:r>
      <w:r w:rsidR="0032073B" w:rsidRPr="0065234C">
        <w:rPr>
          <w:szCs w:val="20"/>
        </w:rPr>
        <w:t>zákona);</w:t>
      </w:r>
      <w:r w:rsidR="00E24F88" w:rsidRPr="0065234C">
        <w:rPr>
          <w:szCs w:val="20"/>
        </w:rPr>
        <w:t xml:space="preserve"> </w:t>
      </w:r>
      <w:r w:rsidR="0032073B" w:rsidRPr="0065234C">
        <w:rPr>
          <w:szCs w:val="20"/>
        </w:rPr>
        <w:t>nebo</w:t>
      </w:r>
    </w:p>
    <w:p w:rsidR="0032073B" w:rsidRPr="0065234C" w:rsidRDefault="0032073B" w:rsidP="00924922">
      <w:pPr>
        <w:pStyle w:val="RLTextlnkuslovan"/>
        <w:numPr>
          <w:ilvl w:val="2"/>
          <w:numId w:val="38"/>
        </w:numPr>
        <w:spacing w:before="60" w:after="60"/>
        <w:ind w:left="284" w:firstLine="0"/>
        <w:rPr>
          <w:szCs w:val="20"/>
        </w:rPr>
      </w:pPr>
      <w:r w:rsidRPr="0065234C">
        <w:rPr>
          <w:szCs w:val="20"/>
        </w:rPr>
        <w:t>Poskytovatel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vstoupí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do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likvidace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nebo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dojde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k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jinému</w:t>
      </w:r>
      <w:r w:rsidR="00904247">
        <w:rPr>
          <w:szCs w:val="20"/>
          <w:lang w:val="cs-CZ"/>
        </w:rPr>
        <w:t>,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byť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jen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faktickému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podstatnému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omezení</w:t>
      </w:r>
      <w:r w:rsidR="00E24F88" w:rsidRPr="0065234C">
        <w:rPr>
          <w:szCs w:val="20"/>
        </w:rPr>
        <w:t xml:space="preserve"> </w:t>
      </w:r>
      <w:r w:rsidRPr="0065234C">
        <w:rPr>
          <w:szCs w:val="20"/>
          <w:lang w:val="cs-CZ"/>
        </w:rPr>
        <w:t>rozsahu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jeho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činnosti,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který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by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mohl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mít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negativní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dopad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na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jeho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způsobilost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plnit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závazky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podle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této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Smlouvy</w:t>
      </w:r>
      <w:r w:rsidR="00424116" w:rsidRPr="0065234C">
        <w:rPr>
          <w:szCs w:val="20"/>
          <w:lang w:val="cs-CZ"/>
        </w:rPr>
        <w:t>;</w:t>
      </w:r>
      <w:r w:rsidR="00E24F88" w:rsidRPr="0065234C">
        <w:rPr>
          <w:szCs w:val="20"/>
          <w:lang w:val="cs-CZ"/>
        </w:rPr>
        <w:t xml:space="preserve"> </w:t>
      </w:r>
      <w:r w:rsidR="00424116" w:rsidRPr="0065234C">
        <w:rPr>
          <w:szCs w:val="20"/>
          <w:lang w:val="cs-CZ"/>
        </w:rPr>
        <w:t>nebo</w:t>
      </w:r>
    </w:p>
    <w:p w:rsidR="0032073B" w:rsidRPr="0065234C" w:rsidRDefault="0032073B" w:rsidP="00924922">
      <w:pPr>
        <w:pStyle w:val="RLTextlnkuslovan"/>
        <w:numPr>
          <w:ilvl w:val="2"/>
          <w:numId w:val="38"/>
        </w:numPr>
        <w:spacing w:before="60" w:after="60"/>
        <w:ind w:left="284" w:firstLine="0"/>
        <w:rPr>
          <w:szCs w:val="20"/>
        </w:rPr>
      </w:pPr>
      <w:r w:rsidRPr="0065234C">
        <w:rPr>
          <w:szCs w:val="20"/>
        </w:rPr>
        <w:t>Poskytovatel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předem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neoznámí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Objednateli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jakoukoliv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změnu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osoby</w:t>
      </w:r>
      <w:r w:rsidR="00E24F88" w:rsidRPr="0065234C">
        <w:rPr>
          <w:szCs w:val="20"/>
        </w:rPr>
        <w:t xml:space="preserve"> </w:t>
      </w:r>
      <w:r w:rsidR="00AF2946" w:rsidRPr="0065234C">
        <w:rPr>
          <w:szCs w:val="20"/>
        </w:rPr>
        <w:t>poddodavatel</w:t>
      </w:r>
      <w:r w:rsidRPr="0065234C">
        <w:rPr>
          <w:szCs w:val="20"/>
        </w:rPr>
        <w:t>e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nebo</w:t>
      </w:r>
      <w:r w:rsidR="00E24F88" w:rsidRPr="0065234C">
        <w:rPr>
          <w:szCs w:val="20"/>
        </w:rPr>
        <w:t xml:space="preserve"> </w:t>
      </w:r>
      <w:r w:rsidRPr="0065234C">
        <w:rPr>
          <w:szCs w:val="20"/>
          <w:lang w:val="cs-CZ"/>
        </w:rPr>
        <w:t>zvětšení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rozsahu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plnění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svěřeného</w:t>
      </w:r>
      <w:r w:rsidR="00E24F88" w:rsidRPr="0065234C">
        <w:rPr>
          <w:szCs w:val="20"/>
        </w:rPr>
        <w:t xml:space="preserve"> </w:t>
      </w:r>
      <w:r w:rsidR="00AF2946" w:rsidRPr="0065234C">
        <w:rPr>
          <w:szCs w:val="20"/>
        </w:rPr>
        <w:t>poddodavatel</w:t>
      </w:r>
      <w:r w:rsidRPr="0065234C">
        <w:rPr>
          <w:szCs w:val="20"/>
        </w:rPr>
        <w:t>i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ve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smyslu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odst.</w:t>
      </w:r>
      <w:r w:rsidR="00E24F88" w:rsidRPr="0065234C">
        <w:rPr>
          <w:szCs w:val="20"/>
        </w:rPr>
        <w:t xml:space="preserve"> </w:t>
      </w:r>
      <w:r w:rsidR="00555CB5">
        <w:rPr>
          <w:szCs w:val="20"/>
          <w:lang w:val="cs-CZ"/>
        </w:rPr>
        <w:t>3.</w:t>
      </w:r>
      <w:r w:rsidR="00242D1E">
        <w:rPr>
          <w:szCs w:val="20"/>
          <w:lang w:val="cs-CZ"/>
        </w:rPr>
        <w:t>5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Smlouvy,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nebo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k</w:t>
      </w:r>
      <w:r w:rsidR="001837C0" w:rsidRPr="0065234C">
        <w:rPr>
          <w:szCs w:val="20"/>
          <w:lang w:val="cs-CZ"/>
        </w:rPr>
        <w:t> </w:t>
      </w:r>
      <w:r w:rsidRPr="0065234C">
        <w:rPr>
          <w:szCs w:val="20"/>
        </w:rPr>
        <w:t>takovéto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změně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Objednatel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nedá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předem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souhlas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dle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téhož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odstavce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Smlouvy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nebo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dojde-li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k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porušení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povinnosti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alokovat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na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poskytování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Služeb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dle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této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lastRenderedPageBreak/>
        <w:t>Smlouvy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kapacity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členů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realizačního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týmu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(dle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jejich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kvalifikací)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Poskytovatele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dle</w:t>
      </w:r>
      <w:r w:rsidR="00E24F88" w:rsidRPr="0065234C">
        <w:rPr>
          <w:szCs w:val="20"/>
        </w:rPr>
        <w:t xml:space="preserve"> </w:t>
      </w:r>
      <w:r w:rsidR="00100ECD">
        <w:rPr>
          <w:szCs w:val="20"/>
          <w:lang w:val="cs-CZ"/>
        </w:rPr>
        <w:t>P</w:t>
      </w:r>
      <w:proofErr w:type="spellStart"/>
      <w:r w:rsidR="00FE6D3D" w:rsidRPr="00A24600">
        <w:rPr>
          <w:szCs w:val="20"/>
        </w:rPr>
        <w:t>řílohy</w:t>
      </w:r>
      <w:proofErr w:type="spellEnd"/>
      <w:r w:rsidR="00E24F88" w:rsidRPr="00A24600">
        <w:rPr>
          <w:szCs w:val="20"/>
        </w:rPr>
        <w:t xml:space="preserve"> </w:t>
      </w:r>
      <w:r w:rsidR="00FE6D3D" w:rsidRPr="00A24600">
        <w:rPr>
          <w:szCs w:val="20"/>
        </w:rPr>
        <w:t>č.</w:t>
      </w:r>
      <w:r w:rsidR="00E24F88" w:rsidRPr="00A24600">
        <w:rPr>
          <w:szCs w:val="20"/>
        </w:rPr>
        <w:t xml:space="preserve"> </w:t>
      </w:r>
      <w:r w:rsidR="00100ECD">
        <w:rPr>
          <w:szCs w:val="20"/>
          <w:lang w:val="cs-CZ"/>
        </w:rPr>
        <w:t>4</w:t>
      </w:r>
      <w:r w:rsidR="00E24F88" w:rsidRPr="0065234C">
        <w:rPr>
          <w:szCs w:val="20"/>
        </w:rPr>
        <w:t xml:space="preserve"> </w:t>
      </w:r>
      <w:r w:rsidRPr="00DA20E8">
        <w:rPr>
          <w:szCs w:val="20"/>
        </w:rPr>
        <w:t>této</w:t>
      </w:r>
      <w:r w:rsidR="00E24F88" w:rsidRPr="00C04EDB">
        <w:rPr>
          <w:szCs w:val="20"/>
        </w:rPr>
        <w:t xml:space="preserve"> </w:t>
      </w:r>
      <w:r w:rsidRPr="00C04EDB">
        <w:rPr>
          <w:szCs w:val="20"/>
        </w:rPr>
        <w:t>Smlouvy</w:t>
      </w:r>
      <w:r w:rsidR="00E24F88" w:rsidRPr="00C04EDB">
        <w:rPr>
          <w:szCs w:val="20"/>
        </w:rPr>
        <w:t xml:space="preserve"> </w:t>
      </w:r>
      <w:r w:rsidRPr="0056744D">
        <w:rPr>
          <w:szCs w:val="20"/>
        </w:rPr>
        <w:t>a/nebo</w:t>
      </w:r>
      <w:r w:rsidR="00E24F88" w:rsidRPr="00C87302">
        <w:rPr>
          <w:szCs w:val="20"/>
        </w:rPr>
        <w:t xml:space="preserve"> </w:t>
      </w:r>
      <w:r w:rsidRPr="0065234C">
        <w:rPr>
          <w:szCs w:val="20"/>
        </w:rPr>
        <w:t>dle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podmínek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stanovených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v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odst.</w:t>
      </w:r>
      <w:r w:rsidR="00E24F88" w:rsidRPr="0065234C">
        <w:rPr>
          <w:szCs w:val="20"/>
        </w:rPr>
        <w:t xml:space="preserve"> </w:t>
      </w:r>
      <w:r w:rsidR="002277BE">
        <w:rPr>
          <w:szCs w:val="20"/>
          <w:lang w:val="cs-CZ"/>
        </w:rPr>
        <w:t xml:space="preserve">5.1.2 </w:t>
      </w:r>
      <w:r w:rsidRPr="0065234C">
        <w:rPr>
          <w:szCs w:val="20"/>
        </w:rPr>
        <w:t>Smlouvy;</w:t>
      </w:r>
      <w:r w:rsidR="00E24F88" w:rsidRPr="0065234C">
        <w:rPr>
          <w:szCs w:val="20"/>
          <w:lang w:val="cs-CZ"/>
        </w:rPr>
        <w:t xml:space="preserve"> </w:t>
      </w:r>
      <w:r w:rsidR="00424116" w:rsidRPr="0065234C">
        <w:rPr>
          <w:szCs w:val="20"/>
          <w:lang w:val="cs-CZ"/>
        </w:rPr>
        <w:t>nebo</w:t>
      </w:r>
    </w:p>
    <w:p w:rsidR="00840826" w:rsidRPr="0065234C" w:rsidRDefault="009D7570" w:rsidP="00924922">
      <w:pPr>
        <w:pStyle w:val="RLTextlnkuslovan"/>
        <w:numPr>
          <w:ilvl w:val="2"/>
          <w:numId w:val="38"/>
        </w:numPr>
        <w:spacing w:before="60" w:after="60"/>
        <w:ind w:left="284" w:firstLine="0"/>
        <w:rPr>
          <w:szCs w:val="20"/>
        </w:rPr>
      </w:pPr>
      <w:r w:rsidRPr="0065234C">
        <w:rPr>
          <w:szCs w:val="20"/>
        </w:rPr>
        <w:t>Ohledně</w:t>
      </w:r>
      <w:r w:rsidRPr="0065234C">
        <w:rPr>
          <w:szCs w:val="20"/>
          <w:lang w:val="cs-CZ"/>
        </w:rPr>
        <w:t xml:space="preserve"> Poskytovatele dojde ke změně uvedené v odst. </w:t>
      </w:r>
      <w:r w:rsidR="00E1364C">
        <w:rPr>
          <w:szCs w:val="20"/>
          <w:lang w:val="cs-CZ"/>
        </w:rPr>
        <w:t xml:space="preserve">5.4 </w:t>
      </w:r>
      <w:r w:rsidR="00AC0ACB">
        <w:rPr>
          <w:szCs w:val="20"/>
          <w:lang w:val="cs-CZ"/>
        </w:rPr>
        <w:t xml:space="preserve">Smlouvy </w:t>
      </w:r>
      <w:r w:rsidRPr="0065234C">
        <w:rPr>
          <w:szCs w:val="20"/>
          <w:lang w:val="cs-CZ"/>
        </w:rPr>
        <w:t>a Obj</w:t>
      </w:r>
      <w:r w:rsidR="00104F52" w:rsidRPr="0065234C">
        <w:rPr>
          <w:szCs w:val="20"/>
          <w:lang w:val="cs-CZ"/>
        </w:rPr>
        <w:t>ednatel se z důvodu t</w:t>
      </w:r>
      <w:r w:rsidR="009A242B" w:rsidRPr="0065234C">
        <w:rPr>
          <w:szCs w:val="20"/>
          <w:lang w:val="cs-CZ"/>
        </w:rPr>
        <w:t>éto</w:t>
      </w:r>
      <w:r w:rsidR="00104F52" w:rsidRPr="0065234C">
        <w:rPr>
          <w:szCs w:val="20"/>
          <w:lang w:val="cs-CZ"/>
        </w:rPr>
        <w:t xml:space="preserve"> změn</w:t>
      </w:r>
      <w:r w:rsidR="009A242B" w:rsidRPr="0065234C">
        <w:rPr>
          <w:szCs w:val="20"/>
          <w:lang w:val="cs-CZ"/>
        </w:rPr>
        <w:t>y</w:t>
      </w:r>
      <w:r w:rsidR="00104F52" w:rsidRPr="0065234C">
        <w:rPr>
          <w:szCs w:val="20"/>
          <w:lang w:val="cs-CZ"/>
        </w:rPr>
        <w:t xml:space="preserve"> rozhodne od Smlouvy odstoupit</w:t>
      </w:r>
      <w:r w:rsidR="00840826" w:rsidRPr="0065234C">
        <w:rPr>
          <w:szCs w:val="20"/>
          <w:lang w:val="cs-CZ"/>
        </w:rPr>
        <w:t>.</w:t>
      </w:r>
    </w:p>
    <w:p w:rsidR="0032073B" w:rsidRPr="0065234C" w:rsidRDefault="0032073B" w:rsidP="00924922">
      <w:pPr>
        <w:pStyle w:val="RLTextlnkuslovan"/>
        <w:numPr>
          <w:ilvl w:val="1"/>
          <w:numId w:val="38"/>
        </w:numPr>
        <w:spacing w:before="60" w:after="60"/>
        <w:ind w:left="0" w:firstLine="0"/>
        <w:rPr>
          <w:szCs w:val="20"/>
        </w:rPr>
      </w:pPr>
      <w:bookmarkStart w:id="126" w:name="_Ref432522258"/>
      <w:r w:rsidRPr="0065234C">
        <w:rPr>
          <w:szCs w:val="20"/>
        </w:rPr>
        <w:t>Poskytovatel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je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oprávněn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odstoupit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od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této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Smlouvy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pouze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v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případě,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že:</w:t>
      </w:r>
      <w:bookmarkEnd w:id="126"/>
    </w:p>
    <w:p w:rsidR="0032073B" w:rsidRPr="0065234C" w:rsidRDefault="0032073B" w:rsidP="00924922">
      <w:pPr>
        <w:pStyle w:val="RLTextlnkuslovan"/>
        <w:numPr>
          <w:ilvl w:val="2"/>
          <w:numId w:val="38"/>
        </w:numPr>
        <w:spacing w:before="60" w:after="60"/>
        <w:ind w:left="284" w:firstLine="0"/>
        <w:rPr>
          <w:szCs w:val="20"/>
        </w:rPr>
      </w:pPr>
      <w:r w:rsidRPr="0065234C">
        <w:rPr>
          <w:szCs w:val="20"/>
        </w:rPr>
        <w:t>Objednatel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je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v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prodlení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se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zaplacením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jakékoliv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splatné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částky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dle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této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Smlouvy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po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dobu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delší</w:t>
      </w:r>
      <w:r w:rsidR="00E24F88" w:rsidRPr="0065234C">
        <w:rPr>
          <w:szCs w:val="20"/>
        </w:rPr>
        <w:t xml:space="preserve"> </w:t>
      </w:r>
      <w:r w:rsidRPr="0065234C">
        <w:rPr>
          <w:szCs w:val="20"/>
          <w:lang w:val="cs-CZ"/>
        </w:rPr>
        <w:t>než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60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dnů;</w:t>
      </w:r>
    </w:p>
    <w:p w:rsidR="0032073B" w:rsidRPr="0065234C" w:rsidRDefault="00137E5A" w:rsidP="00924922">
      <w:pPr>
        <w:pStyle w:val="RLTextlnkuslovan"/>
        <w:numPr>
          <w:ilvl w:val="2"/>
          <w:numId w:val="38"/>
        </w:numPr>
        <w:spacing w:before="60" w:after="60"/>
        <w:ind w:left="284" w:firstLine="0"/>
        <w:rPr>
          <w:szCs w:val="20"/>
        </w:rPr>
      </w:pPr>
      <w:r w:rsidRPr="00137E5A">
        <w:rPr>
          <w:szCs w:val="20"/>
        </w:rPr>
        <w:t>Objednatel je v prodlení s poskytováním nezbytné součinnosti dle této Smlouvy; v tom případě je Poskytovatel oprávněn odstoupit za podmínek § 2591 občanského zákoníku; nebo</w:t>
      </w:r>
    </w:p>
    <w:p w:rsidR="0032073B" w:rsidRPr="0065234C" w:rsidRDefault="0032073B" w:rsidP="00924922">
      <w:pPr>
        <w:pStyle w:val="RLTextlnkuslovan"/>
        <w:numPr>
          <w:ilvl w:val="2"/>
          <w:numId w:val="38"/>
        </w:numPr>
        <w:spacing w:before="60" w:after="60"/>
        <w:ind w:left="284" w:firstLine="0"/>
        <w:rPr>
          <w:szCs w:val="20"/>
        </w:rPr>
      </w:pPr>
      <w:r w:rsidRPr="0065234C">
        <w:rPr>
          <w:szCs w:val="20"/>
        </w:rPr>
        <w:t>Objednatel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jiným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způsobem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podstatně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poruší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tuto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Smlouvu,</w:t>
      </w:r>
      <w:r w:rsidR="00E24F88" w:rsidRPr="0065234C">
        <w:rPr>
          <w:szCs w:val="20"/>
        </w:rPr>
        <w:t xml:space="preserve"> </w:t>
      </w:r>
    </w:p>
    <w:p w:rsidR="0032073B" w:rsidRPr="0065234C" w:rsidRDefault="0032073B" w:rsidP="00561A9A">
      <w:pPr>
        <w:pStyle w:val="RLTextlnkuslovan"/>
        <w:numPr>
          <w:ilvl w:val="0"/>
          <w:numId w:val="0"/>
        </w:numPr>
        <w:spacing w:before="60" w:after="60"/>
        <w:rPr>
          <w:szCs w:val="20"/>
        </w:rPr>
      </w:pPr>
      <w:r w:rsidRPr="0065234C">
        <w:rPr>
          <w:szCs w:val="20"/>
        </w:rPr>
        <w:t>a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Objednatel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nezjedná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nápravu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ani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v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dodatečné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přiměřené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lhůtě,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kterou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mu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k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tomu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Poskytovatel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poskytne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v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písemné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výzvě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ke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splnění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povinnosti,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přičemž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tato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lhůta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nesmí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být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kratší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než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60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dnů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od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doručení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takovéto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výzvy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k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nápravě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a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v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této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výzvě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zároveň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musí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být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uvedeno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právo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Poskytovatele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od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Smlouvy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odstoupit.</w:t>
      </w:r>
      <w:r w:rsidR="00E24F88" w:rsidRPr="0065234C">
        <w:rPr>
          <w:szCs w:val="20"/>
        </w:rPr>
        <w:t xml:space="preserve">  </w:t>
      </w:r>
    </w:p>
    <w:p w:rsidR="0032073B" w:rsidRPr="0065234C" w:rsidRDefault="0032073B" w:rsidP="00924922">
      <w:pPr>
        <w:pStyle w:val="RLTextlnkuslovan"/>
        <w:numPr>
          <w:ilvl w:val="1"/>
          <w:numId w:val="38"/>
        </w:numPr>
        <w:spacing w:before="60" w:after="60"/>
        <w:ind w:left="0" w:firstLine="0"/>
        <w:rPr>
          <w:szCs w:val="20"/>
        </w:rPr>
      </w:pPr>
      <w:bookmarkStart w:id="127" w:name="_Ref378171675"/>
      <w:r w:rsidRPr="0065234C">
        <w:rPr>
          <w:szCs w:val="20"/>
        </w:rPr>
        <w:t>Účinky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odstoupení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od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Smlouvy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nastávají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dnem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doručení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písemného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oznámení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o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odstoupení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druhé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smluvní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straně.</w:t>
      </w:r>
      <w:bookmarkEnd w:id="127"/>
      <w:r w:rsidR="00E24F88" w:rsidRPr="0065234C">
        <w:rPr>
          <w:szCs w:val="20"/>
        </w:rPr>
        <w:t xml:space="preserve"> </w:t>
      </w:r>
    </w:p>
    <w:p w:rsidR="006D7358" w:rsidRPr="0065234C" w:rsidRDefault="006D7358" w:rsidP="00924922">
      <w:pPr>
        <w:pStyle w:val="RLTextlnkuslovan"/>
        <w:numPr>
          <w:ilvl w:val="1"/>
          <w:numId w:val="38"/>
        </w:numPr>
        <w:spacing w:before="60" w:after="60"/>
        <w:ind w:left="0" w:firstLine="0"/>
        <w:rPr>
          <w:szCs w:val="20"/>
        </w:rPr>
      </w:pPr>
      <w:bookmarkStart w:id="128" w:name="_Ref370978531"/>
      <w:r w:rsidRPr="0065234C">
        <w:rPr>
          <w:szCs w:val="20"/>
        </w:rPr>
        <w:t xml:space="preserve">Objednatel je oprávněn bez jakýchkoliv sankcí </w:t>
      </w:r>
      <w:r w:rsidR="00E72BF3">
        <w:rPr>
          <w:szCs w:val="20"/>
          <w:lang w:val="cs-CZ"/>
        </w:rPr>
        <w:t xml:space="preserve">vůči jeho osobě </w:t>
      </w:r>
      <w:r w:rsidRPr="0065234C">
        <w:rPr>
          <w:szCs w:val="20"/>
        </w:rPr>
        <w:t>tuto Smlouvu písemně vypovědět bez udání důvodů, a</w:t>
      </w:r>
      <w:r w:rsidR="00881503">
        <w:rPr>
          <w:szCs w:val="20"/>
          <w:lang w:val="cs-CZ"/>
        </w:rPr>
        <w:t> </w:t>
      </w:r>
      <w:r w:rsidRPr="0065234C">
        <w:rPr>
          <w:szCs w:val="20"/>
        </w:rPr>
        <w:t>to</w:t>
      </w:r>
      <w:r w:rsidR="00881503">
        <w:rPr>
          <w:szCs w:val="20"/>
          <w:lang w:val="cs-CZ"/>
        </w:rPr>
        <w:t> </w:t>
      </w:r>
      <w:r w:rsidRPr="0065234C">
        <w:rPr>
          <w:szCs w:val="20"/>
        </w:rPr>
        <w:t>s</w:t>
      </w:r>
      <w:r w:rsidR="00881503">
        <w:rPr>
          <w:szCs w:val="20"/>
          <w:lang w:val="cs-CZ"/>
        </w:rPr>
        <w:t> </w:t>
      </w:r>
      <w:r w:rsidRPr="0065234C">
        <w:rPr>
          <w:szCs w:val="20"/>
        </w:rPr>
        <w:t xml:space="preserve">výpovědní dobou 2 měsíců. Výpovědní doba začíná prvním dnem kalendářního měsíce následujícího po doručení výpovědi a končí uplynutím posledního dne příslušného (druhého) kalendářního měsíce. </w:t>
      </w:r>
      <w:r w:rsidR="002E4AAA" w:rsidRPr="0065234C">
        <w:rPr>
          <w:szCs w:val="20"/>
        </w:rPr>
        <w:t>Pro vyloučen</w:t>
      </w:r>
      <w:r w:rsidR="00872132">
        <w:rPr>
          <w:szCs w:val="20"/>
          <w:lang w:val="cs-CZ"/>
        </w:rPr>
        <w:t>í</w:t>
      </w:r>
      <w:r w:rsidR="002E4AAA" w:rsidRPr="0065234C">
        <w:rPr>
          <w:szCs w:val="20"/>
        </w:rPr>
        <w:t xml:space="preserve"> pochybnost</w:t>
      </w:r>
      <w:r w:rsidR="002E4AAA" w:rsidRPr="0065234C">
        <w:rPr>
          <w:szCs w:val="20"/>
          <w:lang w:val="cs-CZ"/>
        </w:rPr>
        <w:t>í se uvádí, že</w:t>
      </w:r>
      <w:r w:rsidR="002E4AAA" w:rsidRPr="0065234C">
        <w:rPr>
          <w:szCs w:val="20"/>
        </w:rPr>
        <w:t xml:space="preserve"> tato </w:t>
      </w:r>
      <w:r w:rsidR="002E4AAA" w:rsidRPr="0065234C">
        <w:rPr>
          <w:szCs w:val="20"/>
          <w:lang w:val="cs-CZ"/>
        </w:rPr>
        <w:t>výpověď</w:t>
      </w:r>
      <w:r w:rsidR="002E4AAA" w:rsidRPr="0065234C">
        <w:rPr>
          <w:szCs w:val="20"/>
        </w:rPr>
        <w:t xml:space="preserve"> nemá dopad na př</w:t>
      </w:r>
      <w:r w:rsidR="00691320">
        <w:rPr>
          <w:szCs w:val="20"/>
          <w:lang w:val="cs-CZ"/>
        </w:rPr>
        <w:t>í</w:t>
      </w:r>
      <w:r w:rsidR="002E4AAA" w:rsidRPr="0065234C">
        <w:rPr>
          <w:szCs w:val="20"/>
        </w:rPr>
        <w:t>padnou výši slev</w:t>
      </w:r>
      <w:r w:rsidR="002E4AAA" w:rsidRPr="0065234C">
        <w:rPr>
          <w:szCs w:val="20"/>
          <w:lang w:val="cs-CZ"/>
        </w:rPr>
        <w:t xml:space="preserve"> z</w:t>
      </w:r>
      <w:r w:rsidR="00A43136" w:rsidRPr="0065234C">
        <w:rPr>
          <w:szCs w:val="20"/>
          <w:lang w:val="cs-CZ"/>
        </w:rPr>
        <w:t> </w:t>
      </w:r>
      <w:r w:rsidR="002E4AAA" w:rsidRPr="0065234C">
        <w:rPr>
          <w:szCs w:val="20"/>
          <w:lang w:val="cs-CZ"/>
        </w:rPr>
        <w:t>ceny</w:t>
      </w:r>
      <w:r w:rsidR="00A43136" w:rsidRPr="0065234C">
        <w:rPr>
          <w:szCs w:val="20"/>
          <w:lang w:val="cs-CZ"/>
        </w:rPr>
        <w:t>,</w:t>
      </w:r>
      <w:r w:rsidR="002E4AAA" w:rsidRPr="0065234C">
        <w:rPr>
          <w:szCs w:val="20"/>
          <w:lang w:val="cs-CZ"/>
        </w:rPr>
        <w:t xml:space="preserve"> smluvních</w:t>
      </w:r>
      <w:r w:rsidR="002E4AAA" w:rsidRPr="0065234C">
        <w:rPr>
          <w:szCs w:val="20"/>
        </w:rPr>
        <w:t xml:space="preserve"> pokut souvisejících s</w:t>
      </w:r>
      <w:r w:rsidR="00A43136" w:rsidRPr="0065234C">
        <w:rPr>
          <w:szCs w:val="20"/>
        </w:rPr>
        <w:t> </w:t>
      </w:r>
      <w:r w:rsidR="002E4AAA" w:rsidRPr="0065234C">
        <w:rPr>
          <w:szCs w:val="20"/>
          <w:lang w:val="cs-CZ"/>
        </w:rPr>
        <w:t>plněním</w:t>
      </w:r>
      <w:r w:rsidR="00A43136" w:rsidRPr="0065234C">
        <w:rPr>
          <w:szCs w:val="20"/>
          <w:lang w:val="cs-CZ"/>
        </w:rPr>
        <w:t xml:space="preserve"> Smlouvy či</w:t>
      </w:r>
      <w:r w:rsidR="00881503">
        <w:rPr>
          <w:szCs w:val="20"/>
          <w:lang w:val="cs-CZ"/>
        </w:rPr>
        <w:t> </w:t>
      </w:r>
      <w:r w:rsidR="00A43136" w:rsidRPr="0065234C">
        <w:rPr>
          <w:szCs w:val="20"/>
          <w:lang w:val="cs-CZ"/>
        </w:rPr>
        <w:t xml:space="preserve">dalších povinností ve smyslu odst. </w:t>
      </w:r>
      <w:r w:rsidR="000F5CBF">
        <w:rPr>
          <w:szCs w:val="20"/>
          <w:lang w:val="cs-CZ"/>
        </w:rPr>
        <w:t>1</w:t>
      </w:r>
      <w:r w:rsidR="00002B1B">
        <w:rPr>
          <w:szCs w:val="20"/>
          <w:lang w:val="cs-CZ"/>
        </w:rPr>
        <w:t>8</w:t>
      </w:r>
      <w:r w:rsidR="000F5CBF">
        <w:rPr>
          <w:szCs w:val="20"/>
          <w:lang w:val="cs-CZ"/>
        </w:rPr>
        <w:t>.7</w:t>
      </w:r>
      <w:r w:rsidR="008418D5">
        <w:rPr>
          <w:szCs w:val="20"/>
          <w:lang w:val="cs-CZ"/>
        </w:rPr>
        <w:t xml:space="preserve"> </w:t>
      </w:r>
      <w:r w:rsidR="00A43136" w:rsidRPr="0065234C">
        <w:rPr>
          <w:szCs w:val="20"/>
          <w:lang w:val="cs-CZ"/>
        </w:rPr>
        <w:t>této</w:t>
      </w:r>
      <w:r w:rsidR="002E4AAA" w:rsidRPr="0065234C">
        <w:rPr>
          <w:szCs w:val="20"/>
          <w:lang w:val="cs-CZ"/>
        </w:rPr>
        <w:t xml:space="preserve"> Smlouvy po celou dobu účinnosti t</w:t>
      </w:r>
      <w:r w:rsidR="00872132">
        <w:rPr>
          <w:szCs w:val="20"/>
          <w:lang w:val="cs-CZ"/>
        </w:rPr>
        <w:t>é</w:t>
      </w:r>
      <w:r w:rsidR="002E4AAA" w:rsidRPr="0065234C">
        <w:rPr>
          <w:szCs w:val="20"/>
          <w:lang w:val="cs-CZ"/>
        </w:rPr>
        <w:t>to Smlouvy</w:t>
      </w:r>
    </w:p>
    <w:p w:rsidR="0032073B" w:rsidRPr="0065234C" w:rsidRDefault="0032073B" w:rsidP="00924922">
      <w:pPr>
        <w:pStyle w:val="RLTextlnkuslovan"/>
        <w:numPr>
          <w:ilvl w:val="1"/>
          <w:numId w:val="38"/>
        </w:numPr>
        <w:spacing w:before="60" w:after="60"/>
        <w:ind w:left="0" w:firstLine="0"/>
        <w:rPr>
          <w:szCs w:val="20"/>
        </w:rPr>
      </w:pPr>
      <w:bookmarkStart w:id="129" w:name="_Ref372234489"/>
      <w:bookmarkEnd w:id="128"/>
      <w:r w:rsidRPr="0065234C">
        <w:rPr>
          <w:szCs w:val="20"/>
        </w:rPr>
        <w:t>Objednatel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je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oprávněn</w:t>
      </w:r>
      <w:r w:rsidR="00E72BF3" w:rsidRPr="00E72BF3">
        <w:rPr>
          <w:szCs w:val="20"/>
        </w:rPr>
        <w:t xml:space="preserve"> </w:t>
      </w:r>
      <w:r w:rsidR="00E72BF3" w:rsidRPr="0065234C">
        <w:rPr>
          <w:szCs w:val="20"/>
        </w:rPr>
        <w:t xml:space="preserve">bez jakýchkoliv sankcí </w:t>
      </w:r>
      <w:r w:rsidR="00E72BF3">
        <w:rPr>
          <w:szCs w:val="20"/>
          <w:lang w:val="cs-CZ"/>
        </w:rPr>
        <w:t>vůči jeho osobě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písemně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vypovědět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poskytování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jednotlivých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Služeb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dle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příslušných</w:t>
      </w:r>
      <w:r w:rsidR="00E24F88" w:rsidRPr="0065234C">
        <w:rPr>
          <w:szCs w:val="20"/>
        </w:rPr>
        <w:t xml:space="preserve"> </w:t>
      </w:r>
      <w:r w:rsidR="00BF00CD" w:rsidRPr="0065234C">
        <w:rPr>
          <w:szCs w:val="20"/>
          <w:lang w:val="cs-CZ"/>
        </w:rPr>
        <w:t>KL</w:t>
      </w:r>
      <w:r w:rsidRPr="0065234C">
        <w:rPr>
          <w:szCs w:val="20"/>
        </w:rPr>
        <w:t>,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a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to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výpovědní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dobou,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která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uplyne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ke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konci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měsíce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následujícího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po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měsíci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doručení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písemné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výpovědi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Poskytovateli.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Tuto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částečnou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výpověď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je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Objednatel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oprávněn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učinit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kdykoliv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po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dobu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trvání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této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Smlouvy</w:t>
      </w:r>
      <w:bookmarkEnd w:id="129"/>
      <w:r w:rsidRPr="0065234C">
        <w:rPr>
          <w:szCs w:val="20"/>
        </w:rPr>
        <w:t>.</w:t>
      </w:r>
    </w:p>
    <w:p w:rsidR="0032073B" w:rsidRPr="0065234C" w:rsidRDefault="0032073B" w:rsidP="00924922">
      <w:pPr>
        <w:pStyle w:val="RLTextlnkuslovan"/>
        <w:numPr>
          <w:ilvl w:val="1"/>
          <w:numId w:val="38"/>
        </w:numPr>
        <w:spacing w:before="60" w:after="60"/>
        <w:ind w:left="0" w:firstLine="0"/>
        <w:rPr>
          <w:szCs w:val="20"/>
        </w:rPr>
      </w:pPr>
      <w:bookmarkStart w:id="130" w:name="_Ref533864407"/>
      <w:r w:rsidRPr="0065234C">
        <w:rPr>
          <w:szCs w:val="20"/>
        </w:rPr>
        <w:t>Ukončením</w:t>
      </w:r>
      <w:r w:rsidR="00E24F88" w:rsidRPr="0065234C">
        <w:rPr>
          <w:bCs/>
          <w:iCs/>
          <w:szCs w:val="20"/>
        </w:rPr>
        <w:t xml:space="preserve"> </w:t>
      </w:r>
      <w:r w:rsidRPr="0065234C">
        <w:rPr>
          <w:bCs/>
          <w:iCs/>
          <w:szCs w:val="20"/>
        </w:rPr>
        <w:t>účinnosti</w:t>
      </w:r>
      <w:r w:rsidR="00E24F88" w:rsidRPr="0065234C">
        <w:rPr>
          <w:bCs/>
          <w:iCs/>
          <w:szCs w:val="20"/>
        </w:rPr>
        <w:t xml:space="preserve"> </w:t>
      </w:r>
      <w:r w:rsidRPr="0065234C">
        <w:rPr>
          <w:bCs/>
          <w:iCs/>
          <w:szCs w:val="20"/>
        </w:rPr>
        <w:t>této</w:t>
      </w:r>
      <w:r w:rsidR="00E24F88" w:rsidRPr="0065234C">
        <w:rPr>
          <w:bCs/>
          <w:iCs/>
          <w:szCs w:val="20"/>
        </w:rPr>
        <w:t xml:space="preserve"> </w:t>
      </w:r>
      <w:r w:rsidRPr="0065234C">
        <w:rPr>
          <w:bCs/>
          <w:iCs/>
          <w:szCs w:val="20"/>
        </w:rPr>
        <w:t>Smlouvy,</w:t>
      </w:r>
      <w:r w:rsidR="00E24F88" w:rsidRPr="0065234C">
        <w:rPr>
          <w:bCs/>
          <w:iCs/>
          <w:szCs w:val="20"/>
        </w:rPr>
        <w:t xml:space="preserve"> </w:t>
      </w:r>
      <w:r w:rsidRPr="0065234C">
        <w:rPr>
          <w:bCs/>
          <w:iCs/>
          <w:szCs w:val="20"/>
        </w:rPr>
        <w:t>včetně</w:t>
      </w:r>
      <w:r w:rsidR="00E24F88" w:rsidRPr="0065234C">
        <w:rPr>
          <w:bCs/>
          <w:iCs/>
          <w:szCs w:val="20"/>
        </w:rPr>
        <w:t xml:space="preserve"> </w:t>
      </w:r>
      <w:r w:rsidRPr="0065234C">
        <w:rPr>
          <w:bCs/>
          <w:iCs/>
          <w:szCs w:val="20"/>
        </w:rPr>
        <w:t>zrušení</w:t>
      </w:r>
      <w:r w:rsidR="00E24F88" w:rsidRPr="0065234C">
        <w:rPr>
          <w:bCs/>
          <w:iCs/>
          <w:szCs w:val="20"/>
        </w:rPr>
        <w:t xml:space="preserve"> </w:t>
      </w:r>
      <w:r w:rsidRPr="0065234C">
        <w:rPr>
          <w:bCs/>
          <w:iCs/>
          <w:szCs w:val="20"/>
        </w:rPr>
        <w:t>závazku</w:t>
      </w:r>
      <w:r w:rsidR="00E24F88" w:rsidRPr="0065234C">
        <w:rPr>
          <w:bCs/>
          <w:iCs/>
          <w:szCs w:val="20"/>
        </w:rPr>
        <w:t xml:space="preserve"> </w:t>
      </w:r>
      <w:r w:rsidRPr="0065234C">
        <w:rPr>
          <w:bCs/>
          <w:iCs/>
          <w:szCs w:val="20"/>
        </w:rPr>
        <w:t>v</w:t>
      </w:r>
      <w:r w:rsidR="00E24F88" w:rsidRPr="0065234C">
        <w:rPr>
          <w:bCs/>
          <w:iCs/>
          <w:szCs w:val="20"/>
        </w:rPr>
        <w:t xml:space="preserve"> </w:t>
      </w:r>
      <w:r w:rsidRPr="0065234C">
        <w:rPr>
          <w:bCs/>
          <w:iCs/>
          <w:szCs w:val="20"/>
        </w:rPr>
        <w:t>důsledku</w:t>
      </w:r>
      <w:r w:rsidR="00E24F88" w:rsidRPr="0065234C">
        <w:rPr>
          <w:bCs/>
          <w:iCs/>
          <w:szCs w:val="20"/>
        </w:rPr>
        <w:t xml:space="preserve"> </w:t>
      </w:r>
      <w:r w:rsidRPr="0065234C">
        <w:rPr>
          <w:bCs/>
          <w:iCs/>
          <w:szCs w:val="20"/>
        </w:rPr>
        <w:t>odstoupení</w:t>
      </w:r>
      <w:r w:rsidR="00E24F88" w:rsidRPr="0065234C">
        <w:rPr>
          <w:bCs/>
          <w:iCs/>
          <w:szCs w:val="20"/>
        </w:rPr>
        <w:t xml:space="preserve"> </w:t>
      </w:r>
      <w:r w:rsidRPr="0065234C">
        <w:rPr>
          <w:bCs/>
          <w:iCs/>
          <w:szCs w:val="20"/>
        </w:rPr>
        <w:t>od</w:t>
      </w:r>
      <w:r w:rsidR="00E24F88" w:rsidRPr="0065234C">
        <w:rPr>
          <w:bCs/>
          <w:iCs/>
          <w:szCs w:val="20"/>
        </w:rPr>
        <w:t xml:space="preserve"> </w:t>
      </w:r>
      <w:r w:rsidRPr="0065234C">
        <w:rPr>
          <w:bCs/>
          <w:iCs/>
          <w:szCs w:val="20"/>
        </w:rPr>
        <w:t>této</w:t>
      </w:r>
      <w:r w:rsidR="00E24F88" w:rsidRPr="0065234C">
        <w:rPr>
          <w:bCs/>
          <w:iCs/>
          <w:szCs w:val="20"/>
        </w:rPr>
        <w:t xml:space="preserve"> </w:t>
      </w:r>
      <w:r w:rsidRPr="0065234C">
        <w:rPr>
          <w:bCs/>
          <w:iCs/>
          <w:szCs w:val="20"/>
        </w:rPr>
        <w:t>Smlouvy,</w:t>
      </w:r>
      <w:r w:rsidR="00E24F88" w:rsidRPr="0065234C">
        <w:rPr>
          <w:bCs/>
          <w:iCs/>
          <w:szCs w:val="20"/>
        </w:rPr>
        <w:t xml:space="preserve"> </w:t>
      </w:r>
      <w:r w:rsidRPr="0065234C">
        <w:rPr>
          <w:bCs/>
          <w:iCs/>
          <w:szCs w:val="20"/>
        </w:rPr>
        <w:t>nejsou</w:t>
      </w:r>
      <w:r w:rsidR="00E24F88" w:rsidRPr="0065234C">
        <w:rPr>
          <w:bCs/>
          <w:iCs/>
          <w:szCs w:val="20"/>
        </w:rPr>
        <w:t xml:space="preserve"> </w:t>
      </w:r>
      <w:r w:rsidRPr="0065234C">
        <w:rPr>
          <w:bCs/>
          <w:iCs/>
          <w:szCs w:val="20"/>
        </w:rPr>
        <w:t>dotčena</w:t>
      </w:r>
      <w:r w:rsidR="00E24F88" w:rsidRPr="0065234C">
        <w:rPr>
          <w:bCs/>
          <w:iCs/>
          <w:szCs w:val="20"/>
        </w:rPr>
        <w:t xml:space="preserve"> </w:t>
      </w:r>
      <w:r w:rsidRPr="0065234C">
        <w:rPr>
          <w:szCs w:val="20"/>
        </w:rPr>
        <w:t>ustanovení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Smlouvy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týkající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se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licencí,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záruk,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nároků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z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odpovědnosti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za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vady,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nároky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z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odpovědnosti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za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újmu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a</w:t>
      </w:r>
      <w:r w:rsidR="00881503">
        <w:rPr>
          <w:szCs w:val="20"/>
          <w:lang w:val="cs-CZ"/>
        </w:rPr>
        <w:t> </w:t>
      </w:r>
      <w:r w:rsidRPr="0065234C">
        <w:rPr>
          <w:szCs w:val="20"/>
        </w:rPr>
        <w:t>nároky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ze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smluvních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pokut,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ustanovení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o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ochraně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informací,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ani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další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ustanovení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a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nároky,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z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jejichž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povahy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vyplývá,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že</w:t>
      </w:r>
      <w:r w:rsidR="00881503">
        <w:rPr>
          <w:szCs w:val="20"/>
          <w:lang w:val="cs-CZ"/>
        </w:rPr>
        <w:t> </w:t>
      </w:r>
      <w:r w:rsidRPr="0065234C">
        <w:rPr>
          <w:szCs w:val="20"/>
        </w:rPr>
        <w:t>mají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trvat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i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po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zániku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účinnosti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této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Smlouvy</w:t>
      </w:r>
      <w:r w:rsidR="00647D35" w:rsidRPr="0065234C">
        <w:rPr>
          <w:szCs w:val="20"/>
          <w:lang w:val="cs-CZ"/>
        </w:rPr>
        <w:t>,</w:t>
      </w:r>
      <w:r w:rsidR="00E24F88" w:rsidRPr="0065234C">
        <w:rPr>
          <w:szCs w:val="20"/>
          <w:lang w:val="cs-CZ"/>
        </w:rPr>
        <w:t xml:space="preserve"> </w:t>
      </w:r>
      <w:r w:rsidR="00647D35" w:rsidRPr="0065234C">
        <w:rPr>
          <w:szCs w:val="20"/>
          <w:lang w:val="cs-CZ"/>
        </w:rPr>
        <w:t>zejména</w:t>
      </w:r>
      <w:r w:rsidR="00E24F88" w:rsidRPr="0065234C">
        <w:rPr>
          <w:szCs w:val="20"/>
          <w:lang w:val="cs-CZ"/>
        </w:rPr>
        <w:t xml:space="preserve"> </w:t>
      </w:r>
      <w:r w:rsidR="00472F34">
        <w:rPr>
          <w:szCs w:val="20"/>
          <w:lang w:val="cs-CZ"/>
        </w:rPr>
        <w:t xml:space="preserve">čl. </w:t>
      </w:r>
      <w:r w:rsidR="00002B1B">
        <w:rPr>
          <w:szCs w:val="20"/>
          <w:lang w:val="cs-CZ"/>
        </w:rPr>
        <w:t>15</w:t>
      </w:r>
      <w:r w:rsidR="00002B1B" w:rsidRPr="0065234C">
        <w:rPr>
          <w:szCs w:val="20"/>
          <w:lang w:val="cs-CZ"/>
        </w:rPr>
        <w:t xml:space="preserve"> </w:t>
      </w:r>
      <w:r w:rsidR="00647D35" w:rsidRPr="0065234C">
        <w:rPr>
          <w:szCs w:val="20"/>
          <w:lang w:val="cs-CZ"/>
        </w:rPr>
        <w:t>této</w:t>
      </w:r>
      <w:r w:rsidR="00E24F88" w:rsidRPr="0065234C">
        <w:rPr>
          <w:szCs w:val="20"/>
          <w:lang w:val="cs-CZ"/>
        </w:rPr>
        <w:t xml:space="preserve"> </w:t>
      </w:r>
      <w:r w:rsidR="00647D35" w:rsidRPr="0065234C">
        <w:rPr>
          <w:szCs w:val="20"/>
          <w:lang w:val="cs-CZ"/>
        </w:rPr>
        <w:t>Smlouvy</w:t>
      </w:r>
      <w:r w:rsidRPr="0065234C">
        <w:rPr>
          <w:szCs w:val="20"/>
        </w:rPr>
        <w:t>.</w:t>
      </w:r>
      <w:bookmarkEnd w:id="130"/>
    </w:p>
    <w:p w:rsidR="0032073B" w:rsidRPr="0065234C" w:rsidRDefault="0032073B" w:rsidP="00924922">
      <w:pPr>
        <w:pStyle w:val="RLTextlnkuslovan"/>
        <w:numPr>
          <w:ilvl w:val="1"/>
          <w:numId w:val="38"/>
        </w:numPr>
        <w:spacing w:before="60" w:after="60"/>
        <w:ind w:left="0" w:firstLine="0"/>
        <w:rPr>
          <w:szCs w:val="20"/>
        </w:rPr>
      </w:pPr>
      <w:bookmarkStart w:id="131" w:name="_Ref212855694"/>
      <w:bookmarkStart w:id="132" w:name="_Ref212861074"/>
      <w:r w:rsidRPr="0065234C">
        <w:rPr>
          <w:szCs w:val="20"/>
        </w:rPr>
        <w:t>U</w:t>
      </w:r>
      <w:r w:rsidRPr="0065234C">
        <w:rPr>
          <w:bCs/>
          <w:iCs/>
          <w:szCs w:val="20"/>
        </w:rPr>
        <w:t>končením</w:t>
      </w:r>
      <w:r w:rsidR="00E24F88" w:rsidRPr="0065234C">
        <w:rPr>
          <w:bCs/>
          <w:iCs/>
          <w:szCs w:val="20"/>
        </w:rPr>
        <w:t xml:space="preserve"> </w:t>
      </w:r>
      <w:r w:rsidRPr="0065234C">
        <w:rPr>
          <w:bCs/>
          <w:iCs/>
          <w:szCs w:val="20"/>
        </w:rPr>
        <w:t>účinnosti</w:t>
      </w:r>
      <w:r w:rsidR="00E24F88" w:rsidRPr="0065234C">
        <w:rPr>
          <w:bCs/>
          <w:iCs/>
          <w:szCs w:val="20"/>
        </w:rPr>
        <w:t xml:space="preserve"> </w:t>
      </w:r>
      <w:r w:rsidRPr="0065234C">
        <w:rPr>
          <w:bCs/>
          <w:iCs/>
          <w:szCs w:val="20"/>
        </w:rPr>
        <w:t>této</w:t>
      </w:r>
      <w:r w:rsidR="00E24F88" w:rsidRPr="0065234C">
        <w:rPr>
          <w:bCs/>
          <w:iCs/>
          <w:szCs w:val="20"/>
        </w:rPr>
        <w:t xml:space="preserve"> </w:t>
      </w:r>
      <w:r w:rsidRPr="0065234C">
        <w:rPr>
          <w:bCs/>
          <w:iCs/>
          <w:szCs w:val="20"/>
        </w:rPr>
        <w:t>Smlouvy,</w:t>
      </w:r>
      <w:r w:rsidR="00E24F88" w:rsidRPr="0065234C">
        <w:rPr>
          <w:bCs/>
          <w:iCs/>
          <w:szCs w:val="20"/>
        </w:rPr>
        <w:t xml:space="preserve"> </w:t>
      </w:r>
      <w:r w:rsidRPr="0065234C">
        <w:rPr>
          <w:bCs/>
          <w:iCs/>
          <w:szCs w:val="20"/>
        </w:rPr>
        <w:t>včetně</w:t>
      </w:r>
      <w:r w:rsidR="00E24F88" w:rsidRPr="0065234C">
        <w:rPr>
          <w:bCs/>
          <w:iCs/>
          <w:szCs w:val="20"/>
        </w:rPr>
        <w:t xml:space="preserve"> </w:t>
      </w:r>
      <w:r w:rsidRPr="0065234C">
        <w:rPr>
          <w:bCs/>
          <w:iCs/>
          <w:szCs w:val="20"/>
        </w:rPr>
        <w:t>zrušení</w:t>
      </w:r>
      <w:r w:rsidR="00E24F88" w:rsidRPr="0065234C">
        <w:rPr>
          <w:bCs/>
          <w:iCs/>
          <w:szCs w:val="20"/>
        </w:rPr>
        <w:t xml:space="preserve"> </w:t>
      </w:r>
      <w:r w:rsidRPr="0065234C">
        <w:rPr>
          <w:bCs/>
          <w:iCs/>
          <w:szCs w:val="20"/>
        </w:rPr>
        <w:t>závazku</w:t>
      </w:r>
      <w:r w:rsidR="00E24F88" w:rsidRPr="0065234C">
        <w:rPr>
          <w:bCs/>
          <w:iCs/>
          <w:szCs w:val="20"/>
        </w:rPr>
        <w:t xml:space="preserve"> </w:t>
      </w:r>
      <w:r w:rsidRPr="0065234C">
        <w:rPr>
          <w:bCs/>
          <w:iCs/>
          <w:szCs w:val="20"/>
        </w:rPr>
        <w:t>v</w:t>
      </w:r>
      <w:r w:rsidR="00E24F88" w:rsidRPr="0065234C">
        <w:rPr>
          <w:bCs/>
          <w:iCs/>
          <w:szCs w:val="20"/>
        </w:rPr>
        <w:t xml:space="preserve"> </w:t>
      </w:r>
      <w:r w:rsidRPr="0065234C">
        <w:rPr>
          <w:bCs/>
          <w:iCs/>
          <w:szCs w:val="20"/>
        </w:rPr>
        <w:t>důsledku</w:t>
      </w:r>
      <w:r w:rsidR="00E24F88" w:rsidRPr="0065234C">
        <w:rPr>
          <w:bCs/>
          <w:iCs/>
          <w:szCs w:val="20"/>
        </w:rPr>
        <w:t xml:space="preserve"> </w:t>
      </w:r>
      <w:r w:rsidRPr="0065234C">
        <w:rPr>
          <w:bCs/>
          <w:iCs/>
          <w:szCs w:val="20"/>
        </w:rPr>
        <w:t>odstoupení</w:t>
      </w:r>
      <w:r w:rsidR="00E24F88" w:rsidRPr="0065234C">
        <w:rPr>
          <w:bCs/>
          <w:iCs/>
          <w:szCs w:val="20"/>
        </w:rPr>
        <w:t xml:space="preserve"> </w:t>
      </w:r>
      <w:r w:rsidRPr="0065234C">
        <w:rPr>
          <w:bCs/>
          <w:iCs/>
          <w:szCs w:val="20"/>
        </w:rPr>
        <w:t>od</w:t>
      </w:r>
      <w:r w:rsidR="00E24F88" w:rsidRPr="0065234C">
        <w:rPr>
          <w:bCs/>
          <w:iCs/>
          <w:szCs w:val="20"/>
        </w:rPr>
        <w:t xml:space="preserve"> </w:t>
      </w:r>
      <w:r w:rsidRPr="0065234C">
        <w:rPr>
          <w:bCs/>
          <w:iCs/>
          <w:szCs w:val="20"/>
        </w:rPr>
        <w:t>této</w:t>
      </w:r>
      <w:r w:rsidR="00E24F88" w:rsidRPr="0065234C">
        <w:rPr>
          <w:bCs/>
          <w:iCs/>
          <w:szCs w:val="20"/>
        </w:rPr>
        <w:t xml:space="preserve"> </w:t>
      </w:r>
      <w:r w:rsidRPr="0065234C">
        <w:rPr>
          <w:bCs/>
          <w:iCs/>
          <w:szCs w:val="20"/>
        </w:rPr>
        <w:t>Smlouvy,</w:t>
      </w:r>
      <w:r w:rsidR="00E24F88" w:rsidRPr="0065234C">
        <w:rPr>
          <w:bCs/>
          <w:iCs/>
          <w:szCs w:val="20"/>
        </w:rPr>
        <w:t xml:space="preserve"> </w:t>
      </w:r>
      <w:r w:rsidRPr="0065234C">
        <w:rPr>
          <w:bCs/>
          <w:iCs/>
          <w:szCs w:val="20"/>
        </w:rPr>
        <w:t>není</w:t>
      </w:r>
      <w:r w:rsidR="00E24F88" w:rsidRPr="0065234C">
        <w:rPr>
          <w:bCs/>
          <w:iCs/>
          <w:szCs w:val="20"/>
        </w:rPr>
        <w:t xml:space="preserve"> </w:t>
      </w:r>
      <w:r w:rsidRPr="0065234C">
        <w:rPr>
          <w:szCs w:val="20"/>
        </w:rPr>
        <w:t>dotčeno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vzájemné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plnění,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pokud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bylo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řádně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poskytnuto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ani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práva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a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nároky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z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takových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plnění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vyplývající.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V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případě,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kdy</w:t>
      </w:r>
      <w:r w:rsidR="00881503">
        <w:rPr>
          <w:szCs w:val="20"/>
          <w:lang w:val="cs-CZ"/>
        </w:rPr>
        <w:t> </w:t>
      </w:r>
      <w:r w:rsidRPr="0065234C">
        <w:rPr>
          <w:szCs w:val="20"/>
        </w:rPr>
        <w:t>by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však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Objednatel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odstoupil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od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Smlouvy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z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důvodu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takového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porušení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smluvní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povinnosti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Poskytovatele,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že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se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plnění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Poskytovatele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stalo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pro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Objednatele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nepotřebným,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bude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toto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plnění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Poskytovateli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vráceno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a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ten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bude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povinen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vrátit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Objednateli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zaplacenou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cenu.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Poskytovateli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nevzniká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právo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na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poskytnutí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jakéhokoliv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finančního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plnění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za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činnosti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prováděné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v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rámci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Inicializace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Paušální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služby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v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případě,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že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závazek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k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provedení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Inicializace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příslušné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Paušální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služby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zanikne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v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důsledku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odstoupení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od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Smlouvy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či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její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části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smluvní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stranou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před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řádným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ukončením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procesu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Inicializace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této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Paušální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služby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a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potvrzením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protokolu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o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řádné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Inicializaci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ze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strany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Objednatele.</w:t>
      </w:r>
      <w:r w:rsidR="00E24F88" w:rsidRPr="0065234C">
        <w:rPr>
          <w:szCs w:val="20"/>
        </w:rPr>
        <w:t xml:space="preserve">   </w:t>
      </w:r>
    </w:p>
    <w:p w:rsidR="00CA5762" w:rsidRPr="0065234C" w:rsidRDefault="0032073B" w:rsidP="00924922">
      <w:pPr>
        <w:pStyle w:val="RLTextlnkuslovan"/>
        <w:numPr>
          <w:ilvl w:val="1"/>
          <w:numId w:val="38"/>
        </w:numPr>
        <w:spacing w:before="60" w:after="60"/>
        <w:ind w:left="0" w:firstLine="0"/>
        <w:rPr>
          <w:szCs w:val="20"/>
        </w:rPr>
      </w:pPr>
      <w:r w:rsidRPr="0065234C">
        <w:rPr>
          <w:bCs/>
          <w:iCs/>
          <w:szCs w:val="20"/>
        </w:rPr>
        <w:t>Udělení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veškerých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práv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Objednateli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na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základě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Licence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či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jiných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licencí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dle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této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Smlouvy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nelze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ze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strany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Poskytovatele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vypovědět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nebo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jinak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jednostranně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zrušit.</w:t>
      </w:r>
    </w:p>
    <w:p w:rsidR="009D4179" w:rsidRPr="004578A1" w:rsidRDefault="009D4179" w:rsidP="00924922">
      <w:pPr>
        <w:pStyle w:val="RLlneksmlouvy"/>
        <w:keepNext w:val="0"/>
        <w:numPr>
          <w:ilvl w:val="0"/>
          <w:numId w:val="38"/>
        </w:numPr>
        <w:spacing w:before="180" w:after="60" w:line="240" w:lineRule="auto"/>
        <w:ind w:left="284" w:hanging="284"/>
        <w:rPr>
          <w:rFonts w:asciiTheme="minorHAnsi" w:hAnsiTheme="minorHAnsi" w:cs="Tahoma"/>
        </w:rPr>
      </w:pPr>
      <w:bookmarkStart w:id="133" w:name="_Toc212632764"/>
      <w:bookmarkStart w:id="134" w:name="_Toc295034744"/>
      <w:bookmarkEnd w:id="131"/>
      <w:bookmarkEnd w:id="132"/>
      <w:r w:rsidRPr="006C1CB5">
        <w:rPr>
          <w:rFonts w:asciiTheme="minorHAnsi" w:hAnsiTheme="minorHAnsi" w:cs="Tahoma"/>
          <w:szCs w:val="20"/>
        </w:rPr>
        <w:t>OCHRANA</w:t>
      </w:r>
      <w:r w:rsidRPr="004578A1">
        <w:rPr>
          <w:rFonts w:asciiTheme="minorHAnsi" w:hAnsiTheme="minorHAnsi" w:cs="Tahoma"/>
        </w:rPr>
        <w:t xml:space="preserve"> </w:t>
      </w:r>
      <w:r w:rsidRPr="00044872">
        <w:rPr>
          <w:rFonts w:asciiTheme="minorHAnsi" w:hAnsiTheme="minorHAnsi" w:cs="Tahoma"/>
          <w:szCs w:val="20"/>
        </w:rPr>
        <w:t>OSOBNÍCH ÚDAJŮ</w:t>
      </w:r>
    </w:p>
    <w:p w:rsidR="009D4179" w:rsidRPr="004578A1" w:rsidRDefault="009D4179" w:rsidP="00924922">
      <w:pPr>
        <w:pStyle w:val="RLTextlnkuslovan"/>
        <w:numPr>
          <w:ilvl w:val="1"/>
          <w:numId w:val="38"/>
        </w:numPr>
        <w:spacing w:before="60" w:after="60"/>
        <w:ind w:left="0" w:firstLine="0"/>
        <w:rPr>
          <w:bCs/>
          <w:iCs/>
          <w:szCs w:val="20"/>
        </w:rPr>
      </w:pPr>
      <w:r w:rsidRPr="004578A1">
        <w:rPr>
          <w:bCs/>
          <w:iCs/>
          <w:szCs w:val="20"/>
        </w:rPr>
        <w:t xml:space="preserve">Poskytovatel se zavazuje, že při poskytování plnění dle této </w:t>
      </w:r>
      <w:r>
        <w:rPr>
          <w:bCs/>
          <w:iCs/>
          <w:szCs w:val="20"/>
          <w:lang w:val="cs-CZ"/>
        </w:rPr>
        <w:t>S</w:t>
      </w:r>
      <w:proofErr w:type="spellStart"/>
      <w:r w:rsidRPr="004578A1">
        <w:rPr>
          <w:bCs/>
          <w:iCs/>
          <w:szCs w:val="20"/>
        </w:rPr>
        <w:t>mlouvy</w:t>
      </w:r>
      <w:proofErr w:type="spellEnd"/>
      <w:r w:rsidRPr="004578A1">
        <w:rPr>
          <w:bCs/>
          <w:iCs/>
          <w:szCs w:val="20"/>
        </w:rPr>
        <w:t xml:space="preserve"> nijak nenaruší ochranu osobních údajů fyzických osob, s nimiž přijde do styku, a bude vždy postupovat v souladu s platnými právními předpisy upravujícími ochranu osobních údajů, včetně.</w:t>
      </w:r>
      <w:r w:rsidR="00655F7F">
        <w:rPr>
          <w:bCs/>
          <w:iCs/>
          <w:szCs w:val="20"/>
          <w:lang w:val="cs-CZ"/>
        </w:rPr>
        <w:t xml:space="preserve"> GDPR</w:t>
      </w:r>
      <w:r w:rsidRPr="004578A1">
        <w:rPr>
          <w:bCs/>
          <w:iCs/>
          <w:szCs w:val="20"/>
        </w:rPr>
        <w:t xml:space="preserve">. </w:t>
      </w:r>
    </w:p>
    <w:p w:rsidR="009D4179" w:rsidRPr="004578A1" w:rsidRDefault="009D4179" w:rsidP="00924922">
      <w:pPr>
        <w:pStyle w:val="RLTextlnkuslovan"/>
        <w:numPr>
          <w:ilvl w:val="1"/>
          <w:numId w:val="38"/>
        </w:numPr>
        <w:spacing w:before="60" w:after="60"/>
        <w:ind w:left="0" w:firstLine="0"/>
        <w:rPr>
          <w:bCs/>
          <w:iCs/>
          <w:szCs w:val="20"/>
        </w:rPr>
      </w:pPr>
      <w:r w:rsidRPr="004578A1">
        <w:rPr>
          <w:bCs/>
          <w:iCs/>
          <w:szCs w:val="20"/>
        </w:rPr>
        <w:t xml:space="preserve">Plnění  poskytované dle této </w:t>
      </w:r>
      <w:r w:rsidR="006F31E6">
        <w:rPr>
          <w:bCs/>
          <w:iCs/>
          <w:szCs w:val="20"/>
          <w:lang w:val="cs-CZ"/>
        </w:rPr>
        <w:t>S</w:t>
      </w:r>
      <w:proofErr w:type="spellStart"/>
      <w:r w:rsidRPr="004578A1">
        <w:rPr>
          <w:bCs/>
          <w:iCs/>
          <w:szCs w:val="20"/>
        </w:rPr>
        <w:t>mlouvy</w:t>
      </w:r>
      <w:proofErr w:type="spellEnd"/>
      <w:r w:rsidRPr="004578A1">
        <w:rPr>
          <w:bCs/>
          <w:iCs/>
          <w:szCs w:val="20"/>
        </w:rPr>
        <w:t xml:space="preserve"> musí být vybaveno prostředky (na technické úrovni) pro zajištění souladu s GDPR. V případě, že by </w:t>
      </w:r>
      <w:r w:rsidR="006F31E6">
        <w:rPr>
          <w:bCs/>
          <w:iCs/>
          <w:szCs w:val="20"/>
          <w:lang w:val="cs-CZ"/>
        </w:rPr>
        <w:t>P</w:t>
      </w:r>
      <w:proofErr w:type="spellStart"/>
      <w:r w:rsidRPr="004578A1">
        <w:rPr>
          <w:bCs/>
          <w:iCs/>
          <w:szCs w:val="20"/>
        </w:rPr>
        <w:t>oskytovatel</w:t>
      </w:r>
      <w:proofErr w:type="spellEnd"/>
      <w:r w:rsidRPr="004578A1">
        <w:rPr>
          <w:bCs/>
          <w:iCs/>
          <w:szCs w:val="20"/>
        </w:rPr>
        <w:t xml:space="preserve"> zjistil, že by se z titulu plnění této Smlouvy mohl stát zpracovatelem dle čl. 4 odst. 8 GDPR, je povinen </w:t>
      </w:r>
      <w:r w:rsidR="006F31E6">
        <w:rPr>
          <w:bCs/>
          <w:iCs/>
          <w:szCs w:val="20"/>
          <w:lang w:val="cs-CZ"/>
        </w:rPr>
        <w:t>O</w:t>
      </w:r>
      <w:proofErr w:type="spellStart"/>
      <w:r w:rsidRPr="004578A1">
        <w:rPr>
          <w:bCs/>
          <w:iCs/>
          <w:szCs w:val="20"/>
        </w:rPr>
        <w:t>bjednatele</w:t>
      </w:r>
      <w:proofErr w:type="spellEnd"/>
      <w:r w:rsidRPr="004578A1">
        <w:rPr>
          <w:bCs/>
          <w:iCs/>
          <w:szCs w:val="20"/>
        </w:rPr>
        <w:t xml:space="preserve"> o této skutečnosti neprodleně informovat a následně je  v důsledku toho povinen uzavřít s </w:t>
      </w:r>
      <w:r w:rsidR="006F31E6">
        <w:rPr>
          <w:bCs/>
          <w:iCs/>
          <w:szCs w:val="20"/>
          <w:lang w:val="cs-CZ"/>
        </w:rPr>
        <w:t>O</w:t>
      </w:r>
      <w:proofErr w:type="spellStart"/>
      <w:r w:rsidRPr="004578A1">
        <w:rPr>
          <w:bCs/>
          <w:iCs/>
          <w:szCs w:val="20"/>
        </w:rPr>
        <w:t>bjednatelem</w:t>
      </w:r>
      <w:proofErr w:type="spellEnd"/>
      <w:r w:rsidRPr="004578A1">
        <w:rPr>
          <w:bCs/>
          <w:iCs/>
          <w:szCs w:val="20"/>
        </w:rPr>
        <w:t xml:space="preserve"> zpracovatelskou smlouvu dle čl. 28 odst. 3 GDPR (např. ve formě dodatku k této </w:t>
      </w:r>
      <w:r w:rsidR="006F31E6">
        <w:rPr>
          <w:bCs/>
          <w:iCs/>
          <w:szCs w:val="20"/>
          <w:lang w:val="cs-CZ"/>
        </w:rPr>
        <w:t>S</w:t>
      </w:r>
      <w:proofErr w:type="spellStart"/>
      <w:r w:rsidRPr="004578A1">
        <w:rPr>
          <w:bCs/>
          <w:iCs/>
          <w:szCs w:val="20"/>
        </w:rPr>
        <w:t>mlouvě</w:t>
      </w:r>
      <w:proofErr w:type="spellEnd"/>
      <w:r w:rsidRPr="004578A1">
        <w:rPr>
          <w:bCs/>
          <w:iCs/>
          <w:szCs w:val="20"/>
        </w:rPr>
        <w:t>).</w:t>
      </w:r>
    </w:p>
    <w:p w:rsidR="0032073B" w:rsidRPr="00C04EDB" w:rsidRDefault="00834CE2" w:rsidP="00924922">
      <w:pPr>
        <w:pStyle w:val="RLlneksmlouvy"/>
        <w:keepNext w:val="0"/>
        <w:numPr>
          <w:ilvl w:val="0"/>
          <w:numId w:val="38"/>
        </w:numPr>
        <w:spacing w:before="180" w:after="60" w:line="240" w:lineRule="auto"/>
        <w:ind w:left="284" w:hanging="284"/>
        <w:rPr>
          <w:rFonts w:asciiTheme="minorHAnsi" w:hAnsiTheme="minorHAnsi" w:cs="Tahoma"/>
          <w:szCs w:val="20"/>
        </w:rPr>
      </w:pPr>
      <w:r w:rsidRPr="006C1CB5">
        <w:rPr>
          <w:rFonts w:asciiTheme="minorHAnsi" w:hAnsiTheme="minorHAnsi" w:cs="Tahoma"/>
          <w:szCs w:val="20"/>
        </w:rPr>
        <w:t>ROZHODNÉ</w:t>
      </w:r>
      <w:r w:rsidR="00E24F88" w:rsidRPr="00DA20E8">
        <w:rPr>
          <w:rFonts w:asciiTheme="minorHAnsi" w:hAnsiTheme="minorHAnsi" w:cs="Tahoma"/>
          <w:szCs w:val="20"/>
          <w:lang w:val="cs-CZ"/>
        </w:rPr>
        <w:t xml:space="preserve"> </w:t>
      </w:r>
      <w:r w:rsidRPr="00C04EDB">
        <w:rPr>
          <w:rFonts w:asciiTheme="minorHAnsi" w:hAnsiTheme="minorHAnsi" w:cs="Tahoma"/>
          <w:szCs w:val="20"/>
          <w:lang w:val="cs-CZ"/>
        </w:rPr>
        <w:t>PRÁVO</w:t>
      </w:r>
      <w:r w:rsidR="00E24F88" w:rsidRPr="00C04EDB">
        <w:rPr>
          <w:rFonts w:asciiTheme="minorHAnsi" w:hAnsiTheme="minorHAnsi" w:cs="Tahoma"/>
          <w:szCs w:val="20"/>
          <w:lang w:val="cs-CZ"/>
        </w:rPr>
        <w:t xml:space="preserve"> </w:t>
      </w:r>
      <w:r w:rsidRPr="00C04EDB">
        <w:rPr>
          <w:rFonts w:asciiTheme="minorHAnsi" w:hAnsiTheme="minorHAnsi" w:cs="Tahoma"/>
          <w:szCs w:val="20"/>
          <w:lang w:val="cs-CZ"/>
        </w:rPr>
        <w:t>A</w:t>
      </w:r>
      <w:r w:rsidR="00E24F88" w:rsidRPr="00C04EDB">
        <w:rPr>
          <w:rFonts w:asciiTheme="minorHAnsi" w:hAnsiTheme="minorHAnsi" w:cs="Tahoma"/>
          <w:szCs w:val="20"/>
          <w:lang w:val="cs-CZ"/>
        </w:rPr>
        <w:t xml:space="preserve"> </w:t>
      </w:r>
      <w:r w:rsidR="0032073B" w:rsidRPr="00C04EDB">
        <w:rPr>
          <w:rFonts w:asciiTheme="minorHAnsi" w:hAnsiTheme="minorHAnsi" w:cs="Tahoma"/>
          <w:szCs w:val="20"/>
        </w:rPr>
        <w:t>ŘEŠENÍ</w:t>
      </w:r>
      <w:r w:rsidR="00E24F88" w:rsidRPr="00C04EDB">
        <w:rPr>
          <w:rFonts w:asciiTheme="minorHAnsi" w:hAnsiTheme="minorHAnsi" w:cs="Tahoma"/>
          <w:szCs w:val="20"/>
        </w:rPr>
        <w:t xml:space="preserve"> </w:t>
      </w:r>
      <w:r w:rsidR="0032073B" w:rsidRPr="00C04EDB">
        <w:rPr>
          <w:rFonts w:asciiTheme="minorHAnsi" w:hAnsiTheme="minorHAnsi" w:cs="Tahoma"/>
          <w:szCs w:val="20"/>
        </w:rPr>
        <w:t>SPORŮ</w:t>
      </w:r>
      <w:bookmarkEnd w:id="133"/>
      <w:bookmarkEnd w:id="134"/>
    </w:p>
    <w:p w:rsidR="00CA5762" w:rsidRPr="0065234C" w:rsidRDefault="001837C0" w:rsidP="00924922">
      <w:pPr>
        <w:pStyle w:val="RLTextlnkuslovan"/>
        <w:numPr>
          <w:ilvl w:val="1"/>
          <w:numId w:val="38"/>
        </w:numPr>
        <w:spacing w:before="60" w:after="60"/>
        <w:ind w:left="0" w:firstLine="0"/>
        <w:rPr>
          <w:szCs w:val="20"/>
        </w:rPr>
      </w:pPr>
      <w:r w:rsidRPr="0056744D">
        <w:rPr>
          <w:szCs w:val="20"/>
        </w:rPr>
        <w:t xml:space="preserve">Tato Smlouva se řídí právním řádem České republiky. Veškeré spory vyplývající z této Smlouvy budou řešeny soudy České republiky, přičemž v případě, že Poskytovatel </w:t>
      </w:r>
      <w:r w:rsidRPr="00C87302">
        <w:rPr>
          <w:szCs w:val="20"/>
        </w:rPr>
        <w:t>má sídlo mimo území České republiky (spory s mezinárodním prvkem), bude věcně a místně příslušným soudem vždy soud určený podle sídla Objednatele</w:t>
      </w:r>
      <w:r w:rsidRPr="0065234C">
        <w:rPr>
          <w:i/>
          <w:iCs/>
          <w:szCs w:val="20"/>
        </w:rPr>
        <w:t>.</w:t>
      </w:r>
      <w:r w:rsidRPr="0065234C">
        <w:rPr>
          <w:bCs/>
          <w:iCs/>
          <w:szCs w:val="20"/>
        </w:rPr>
        <w:t xml:space="preserve"> </w:t>
      </w:r>
    </w:p>
    <w:p w:rsidR="0032073B" w:rsidRPr="0065234C" w:rsidRDefault="0032073B" w:rsidP="00924922">
      <w:pPr>
        <w:pStyle w:val="RLlneksmlouvy"/>
        <w:keepNext w:val="0"/>
        <w:numPr>
          <w:ilvl w:val="0"/>
          <w:numId w:val="38"/>
        </w:numPr>
        <w:spacing w:before="180" w:after="60" w:line="240" w:lineRule="auto"/>
        <w:ind w:left="284" w:hanging="284"/>
        <w:rPr>
          <w:rFonts w:asciiTheme="minorHAnsi" w:hAnsiTheme="minorHAnsi" w:cs="Tahoma"/>
          <w:szCs w:val="20"/>
        </w:rPr>
      </w:pPr>
      <w:bookmarkStart w:id="135" w:name="_Toc212632765"/>
      <w:bookmarkStart w:id="136" w:name="_Toc295034745"/>
      <w:r w:rsidRPr="006C1CB5">
        <w:rPr>
          <w:rFonts w:asciiTheme="minorHAnsi" w:hAnsiTheme="minorHAnsi" w:cs="Tahoma"/>
          <w:szCs w:val="20"/>
        </w:rPr>
        <w:t>ZÁVĚREČNÁ</w:t>
      </w:r>
      <w:r w:rsidR="00E24F88" w:rsidRPr="0065234C">
        <w:rPr>
          <w:rFonts w:asciiTheme="minorHAnsi" w:hAnsiTheme="minorHAnsi" w:cs="Tahoma"/>
          <w:szCs w:val="20"/>
        </w:rPr>
        <w:t xml:space="preserve"> </w:t>
      </w:r>
      <w:r w:rsidRPr="0065234C">
        <w:rPr>
          <w:rFonts w:asciiTheme="minorHAnsi" w:hAnsiTheme="minorHAnsi" w:cs="Tahoma"/>
          <w:szCs w:val="20"/>
        </w:rPr>
        <w:t>USTANOVENÍ</w:t>
      </w:r>
      <w:bookmarkEnd w:id="135"/>
      <w:bookmarkEnd w:id="136"/>
    </w:p>
    <w:p w:rsidR="0032073B" w:rsidRPr="0065234C" w:rsidRDefault="0032073B" w:rsidP="00924922">
      <w:pPr>
        <w:pStyle w:val="RLTextlnkuslovan"/>
        <w:numPr>
          <w:ilvl w:val="1"/>
          <w:numId w:val="38"/>
        </w:numPr>
        <w:spacing w:before="60" w:after="60"/>
        <w:ind w:left="0" w:firstLine="0"/>
        <w:rPr>
          <w:szCs w:val="20"/>
        </w:rPr>
      </w:pPr>
      <w:bookmarkStart w:id="137" w:name="_Ref305054129"/>
      <w:r w:rsidRPr="0065234C">
        <w:rPr>
          <w:szCs w:val="20"/>
        </w:rPr>
        <w:t>Tato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Smlouva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představuje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úplnou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dohodu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smluvních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stran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o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předmětu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této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Smlouvy.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Tuto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Smlouvu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je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možné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měnit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pouze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písemnou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dohodou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smluvních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stran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ve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formě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č</w:t>
      </w:r>
      <w:r w:rsidR="006F4468" w:rsidRPr="0065234C">
        <w:rPr>
          <w:szCs w:val="20"/>
        </w:rPr>
        <w:t>íslovaných</w:t>
      </w:r>
      <w:r w:rsidR="00E24F88" w:rsidRPr="0065234C">
        <w:rPr>
          <w:szCs w:val="20"/>
        </w:rPr>
        <w:t xml:space="preserve"> </w:t>
      </w:r>
      <w:r w:rsidR="006F4468" w:rsidRPr="0065234C">
        <w:rPr>
          <w:szCs w:val="20"/>
        </w:rPr>
        <w:t>dodatků</w:t>
      </w:r>
      <w:r w:rsidR="00E24F88" w:rsidRPr="0065234C">
        <w:rPr>
          <w:szCs w:val="20"/>
        </w:rPr>
        <w:t xml:space="preserve"> </w:t>
      </w:r>
      <w:r w:rsidR="006F4468" w:rsidRPr="0065234C">
        <w:rPr>
          <w:szCs w:val="20"/>
        </w:rPr>
        <w:t>této</w:t>
      </w:r>
      <w:r w:rsidR="00E24F88" w:rsidRPr="0065234C">
        <w:rPr>
          <w:szCs w:val="20"/>
        </w:rPr>
        <w:t xml:space="preserve"> </w:t>
      </w:r>
      <w:r w:rsidR="006F4468" w:rsidRPr="0065234C">
        <w:rPr>
          <w:szCs w:val="20"/>
        </w:rPr>
        <w:t>Smlouvy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podepsaných</w:t>
      </w:r>
      <w:r w:rsidR="00E24F88" w:rsidRPr="0065234C">
        <w:rPr>
          <w:szCs w:val="20"/>
        </w:rPr>
        <w:t xml:space="preserve"> </w:t>
      </w:r>
      <w:r w:rsidR="006F4468" w:rsidRPr="0065234C">
        <w:rPr>
          <w:szCs w:val="20"/>
          <w:lang w:val="cs-CZ"/>
        </w:rPr>
        <w:t>oprávněnými</w:t>
      </w:r>
      <w:r w:rsidR="00E24F88" w:rsidRPr="0065234C">
        <w:rPr>
          <w:szCs w:val="20"/>
          <w:lang w:val="cs-CZ"/>
        </w:rPr>
        <w:t xml:space="preserve"> </w:t>
      </w:r>
      <w:r w:rsidR="006F4468" w:rsidRPr="0065234C">
        <w:rPr>
          <w:szCs w:val="20"/>
          <w:lang w:val="cs-CZ"/>
        </w:rPr>
        <w:t>zástupci</w:t>
      </w:r>
      <w:r w:rsidR="00E24F88" w:rsidRPr="0065234C">
        <w:rPr>
          <w:szCs w:val="20"/>
          <w:lang w:val="cs-CZ"/>
        </w:rPr>
        <w:t xml:space="preserve"> </w:t>
      </w:r>
      <w:r w:rsidR="006F4468" w:rsidRPr="0065234C">
        <w:rPr>
          <w:szCs w:val="20"/>
          <w:lang w:val="cs-CZ"/>
        </w:rPr>
        <w:t>smluvních</w:t>
      </w:r>
      <w:r w:rsidR="00E24F88" w:rsidRPr="0065234C">
        <w:rPr>
          <w:szCs w:val="20"/>
          <w:lang w:val="cs-CZ"/>
        </w:rPr>
        <w:t xml:space="preserve"> </w:t>
      </w:r>
      <w:r w:rsidR="006F4468" w:rsidRPr="0065234C">
        <w:rPr>
          <w:szCs w:val="20"/>
          <w:lang w:val="cs-CZ"/>
        </w:rPr>
        <w:t>stran.</w:t>
      </w:r>
      <w:r w:rsidR="00E24F88" w:rsidRPr="0065234C">
        <w:rPr>
          <w:szCs w:val="20"/>
          <w:lang w:val="cs-CZ"/>
        </w:rPr>
        <w:t xml:space="preserve"> </w:t>
      </w:r>
      <w:r w:rsidR="006F4468" w:rsidRPr="0065234C">
        <w:rPr>
          <w:szCs w:val="20"/>
          <w:lang w:val="cs-CZ"/>
        </w:rPr>
        <w:t>Každá</w:t>
      </w:r>
      <w:r w:rsidR="00E24F88" w:rsidRPr="0065234C">
        <w:rPr>
          <w:szCs w:val="20"/>
          <w:lang w:val="cs-CZ"/>
        </w:rPr>
        <w:t xml:space="preserve"> </w:t>
      </w:r>
      <w:r w:rsidR="006F4468" w:rsidRPr="0065234C">
        <w:rPr>
          <w:szCs w:val="20"/>
        </w:rPr>
        <w:t>změna</w:t>
      </w:r>
      <w:r w:rsidR="00E24F88" w:rsidRPr="0065234C">
        <w:rPr>
          <w:szCs w:val="20"/>
        </w:rPr>
        <w:t xml:space="preserve"> </w:t>
      </w:r>
      <w:r w:rsidR="006F4468" w:rsidRPr="0065234C">
        <w:rPr>
          <w:szCs w:val="20"/>
        </w:rPr>
        <w:t>bude</w:t>
      </w:r>
      <w:r w:rsidR="00E24F88" w:rsidRPr="0065234C">
        <w:rPr>
          <w:szCs w:val="20"/>
        </w:rPr>
        <w:t xml:space="preserve"> </w:t>
      </w:r>
      <w:r w:rsidR="006F4468" w:rsidRPr="0065234C">
        <w:rPr>
          <w:szCs w:val="20"/>
        </w:rPr>
        <w:t>provedena</w:t>
      </w:r>
      <w:r w:rsidR="00E24F88" w:rsidRPr="0065234C">
        <w:rPr>
          <w:szCs w:val="20"/>
        </w:rPr>
        <w:t xml:space="preserve"> </w:t>
      </w:r>
      <w:r w:rsidR="006F4468" w:rsidRPr="0065234C">
        <w:rPr>
          <w:szCs w:val="20"/>
        </w:rPr>
        <w:t>v</w:t>
      </w:r>
      <w:r w:rsidR="00E24F88" w:rsidRPr="0065234C">
        <w:rPr>
          <w:szCs w:val="20"/>
        </w:rPr>
        <w:t xml:space="preserve"> </w:t>
      </w:r>
      <w:r w:rsidR="006F4468" w:rsidRPr="0065234C">
        <w:rPr>
          <w:szCs w:val="20"/>
        </w:rPr>
        <w:t>souladu</w:t>
      </w:r>
      <w:r w:rsidR="00E24F88" w:rsidRPr="0065234C">
        <w:rPr>
          <w:szCs w:val="20"/>
        </w:rPr>
        <w:t xml:space="preserve"> </w:t>
      </w:r>
      <w:r w:rsidR="006F4468" w:rsidRPr="0065234C">
        <w:rPr>
          <w:szCs w:val="20"/>
        </w:rPr>
        <w:t>se</w:t>
      </w:r>
      <w:r w:rsidR="00E24F88" w:rsidRPr="0065234C">
        <w:rPr>
          <w:szCs w:val="20"/>
        </w:rPr>
        <w:t xml:space="preserve"> </w:t>
      </w:r>
      <w:r w:rsidR="006F4468" w:rsidRPr="0065234C">
        <w:rPr>
          <w:szCs w:val="20"/>
        </w:rPr>
        <w:t>ZZVZ</w:t>
      </w:r>
      <w:r w:rsidRPr="0065234C">
        <w:rPr>
          <w:szCs w:val="20"/>
        </w:rPr>
        <w:t>.</w:t>
      </w:r>
      <w:bookmarkEnd w:id="137"/>
    </w:p>
    <w:p w:rsidR="0032073B" w:rsidRPr="0065234C" w:rsidRDefault="0032073B" w:rsidP="00924922">
      <w:pPr>
        <w:pStyle w:val="RLTextlnkuslovan"/>
        <w:numPr>
          <w:ilvl w:val="1"/>
          <w:numId w:val="38"/>
        </w:numPr>
        <w:spacing w:before="60" w:after="60"/>
        <w:ind w:left="0" w:firstLine="0"/>
        <w:rPr>
          <w:szCs w:val="20"/>
        </w:rPr>
      </w:pPr>
      <w:r w:rsidRPr="0065234C">
        <w:rPr>
          <w:szCs w:val="20"/>
        </w:rPr>
        <w:lastRenderedPageBreak/>
        <w:t>Pokud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by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se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kterékoliv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ustanovení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této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Smlouvy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ukázalo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být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neplatným,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zdánlivým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nebo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nevynutitelným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nebo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se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jím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stalo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po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uzavření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této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Smlouvy,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pak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tato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skutečnost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nepůsobí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neplatnost,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zdánlivost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ani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nevynutitelnost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ostatních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ustanovení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této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Smlouvy,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nevyplývá-li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z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donucujících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ustanovení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právních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předpisů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jinak.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Smluvní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strany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se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zavazují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takové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neplatné,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zdánlivé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či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nevynutitelné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ustanovení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nahradit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v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souladu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se</w:t>
      </w:r>
      <w:r w:rsidR="00E24F88" w:rsidRPr="0065234C">
        <w:rPr>
          <w:szCs w:val="20"/>
        </w:rPr>
        <w:t xml:space="preserve"> </w:t>
      </w:r>
      <w:r w:rsidR="004D5C6B" w:rsidRPr="0065234C">
        <w:rPr>
          <w:szCs w:val="20"/>
          <w:lang w:val="cs-CZ"/>
        </w:rPr>
        <w:t>Z</w:t>
      </w:r>
      <w:r w:rsidRPr="0065234C">
        <w:rPr>
          <w:szCs w:val="20"/>
        </w:rPr>
        <w:t>ZVZ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platným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a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vynutitelným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ustanovením,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které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je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svým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obsahem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nejbližší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účelu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neplatného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či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nevynutitelného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ustanovení.</w:t>
      </w:r>
    </w:p>
    <w:p w:rsidR="0032073B" w:rsidRPr="0065234C" w:rsidRDefault="0032073B" w:rsidP="00924922">
      <w:pPr>
        <w:pStyle w:val="RLTextlnkuslovan"/>
        <w:numPr>
          <w:ilvl w:val="1"/>
          <w:numId w:val="38"/>
        </w:numPr>
        <w:spacing w:before="60" w:after="60"/>
        <w:ind w:left="0" w:firstLine="0"/>
        <w:rPr>
          <w:szCs w:val="20"/>
        </w:rPr>
      </w:pPr>
      <w:bookmarkStart w:id="138" w:name="_Ref214189956"/>
      <w:r w:rsidRPr="0065234C">
        <w:rPr>
          <w:szCs w:val="20"/>
        </w:rPr>
        <w:t>Veškerá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práva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a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povinnosti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vyplývající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z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této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Smlouvy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přecházejí,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pokud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to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povaha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těchto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práv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a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povinností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nevylučuje,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na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právní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nástupce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smluvních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stran.</w:t>
      </w:r>
      <w:bookmarkEnd w:id="138"/>
      <w:r w:rsidR="00E24F88" w:rsidRPr="0065234C">
        <w:rPr>
          <w:szCs w:val="20"/>
        </w:rPr>
        <w:t xml:space="preserve"> </w:t>
      </w:r>
    </w:p>
    <w:p w:rsidR="0032073B" w:rsidRPr="0065234C" w:rsidRDefault="0032073B" w:rsidP="00924922">
      <w:pPr>
        <w:pStyle w:val="RLTextlnkuslovan"/>
        <w:numPr>
          <w:ilvl w:val="1"/>
          <w:numId w:val="38"/>
        </w:numPr>
        <w:spacing w:before="60" w:after="60"/>
        <w:ind w:left="0" w:firstLine="0"/>
        <w:rPr>
          <w:szCs w:val="20"/>
        </w:rPr>
      </w:pPr>
      <w:r w:rsidRPr="0065234C">
        <w:rPr>
          <w:szCs w:val="20"/>
        </w:rPr>
        <w:t>Poskytovatel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není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oprávněn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postoupit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plnění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či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peněžité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nároky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vůči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Objednateli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na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třetí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osobu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bez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předchozího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písemného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souhlasu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Objednatele.</w:t>
      </w:r>
    </w:p>
    <w:p w:rsidR="0032073B" w:rsidRPr="0065234C" w:rsidRDefault="0032073B" w:rsidP="00924922">
      <w:pPr>
        <w:pStyle w:val="RLTextlnkuslovan"/>
        <w:numPr>
          <w:ilvl w:val="1"/>
          <w:numId w:val="38"/>
        </w:numPr>
        <w:spacing w:before="60" w:after="60"/>
        <w:ind w:left="0" w:firstLine="0"/>
        <w:rPr>
          <w:szCs w:val="20"/>
        </w:rPr>
      </w:pPr>
      <w:r w:rsidRPr="0065234C">
        <w:rPr>
          <w:szCs w:val="20"/>
        </w:rPr>
        <w:t>Započtení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na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pohledávky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vůči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Objednateli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vzniklé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z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této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Smlouvy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se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nepřipouští.</w:t>
      </w:r>
    </w:p>
    <w:p w:rsidR="0032073B" w:rsidRPr="0065234C" w:rsidRDefault="0032073B" w:rsidP="00924922">
      <w:pPr>
        <w:pStyle w:val="RLTextlnkuslovan"/>
        <w:numPr>
          <w:ilvl w:val="1"/>
          <w:numId w:val="38"/>
        </w:numPr>
        <w:spacing w:before="60" w:after="60"/>
        <w:ind w:left="0" w:firstLine="0"/>
        <w:rPr>
          <w:szCs w:val="20"/>
        </w:rPr>
      </w:pPr>
      <w:r w:rsidRPr="0065234C">
        <w:rPr>
          <w:szCs w:val="20"/>
        </w:rPr>
        <w:t>Práva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Objednatele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vyplývající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z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této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Smlouvy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či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jejího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porušení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se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promlčují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ve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lhůtě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15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let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ode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dne,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kdy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právo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mohlo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být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uplatněno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poprvé.</w:t>
      </w:r>
      <w:r w:rsidR="00E24F88" w:rsidRPr="0065234C">
        <w:rPr>
          <w:szCs w:val="20"/>
        </w:rPr>
        <w:t xml:space="preserve"> </w:t>
      </w:r>
    </w:p>
    <w:p w:rsidR="0032073B" w:rsidRPr="0065234C" w:rsidRDefault="0032073B" w:rsidP="00924922">
      <w:pPr>
        <w:pStyle w:val="RLTextlnkuslovan"/>
        <w:numPr>
          <w:ilvl w:val="1"/>
          <w:numId w:val="38"/>
        </w:numPr>
        <w:spacing w:before="60" w:after="60"/>
        <w:ind w:left="0" w:firstLine="0"/>
        <w:rPr>
          <w:szCs w:val="20"/>
        </w:rPr>
      </w:pPr>
      <w:r w:rsidRPr="0065234C">
        <w:rPr>
          <w:szCs w:val="20"/>
        </w:rPr>
        <w:t>Poskytovatel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přebírá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podle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§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1765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občanského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zákoníku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riziko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změny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okolností,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zejména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v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souvislosti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cenou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za</w:t>
      </w:r>
      <w:r w:rsidR="00881503">
        <w:rPr>
          <w:szCs w:val="20"/>
          <w:lang w:val="cs-CZ"/>
        </w:rPr>
        <w:t> </w:t>
      </w:r>
      <w:r w:rsidRPr="0065234C">
        <w:rPr>
          <w:szCs w:val="20"/>
        </w:rPr>
        <w:t>poskytnuté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plnění,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požadavky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na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poskytování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Služeb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a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podmínkami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SLA.</w:t>
      </w:r>
      <w:r w:rsidR="00E24F88" w:rsidRPr="0065234C">
        <w:rPr>
          <w:szCs w:val="20"/>
        </w:rPr>
        <w:t xml:space="preserve"> </w:t>
      </w:r>
    </w:p>
    <w:p w:rsidR="0082485A" w:rsidRPr="0065234C" w:rsidRDefault="0032073B" w:rsidP="00924922">
      <w:pPr>
        <w:pStyle w:val="RLTextlnkuslovan"/>
        <w:numPr>
          <w:ilvl w:val="1"/>
          <w:numId w:val="38"/>
        </w:numPr>
        <w:spacing w:before="60" w:after="60"/>
        <w:ind w:left="454" w:hanging="454"/>
        <w:rPr>
          <w:szCs w:val="20"/>
        </w:rPr>
      </w:pPr>
      <w:r w:rsidRPr="0065234C">
        <w:rPr>
          <w:szCs w:val="20"/>
        </w:rPr>
        <w:t>Nedílnou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součást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Smlouvy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tvoří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tyto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přílohy: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4094"/>
        <w:gridCol w:w="5986"/>
      </w:tblGrid>
      <w:tr w:rsidR="0082485A" w:rsidRPr="0065234C" w:rsidTr="00F63D5D">
        <w:trPr>
          <w:jc w:val="center"/>
        </w:trPr>
        <w:tc>
          <w:tcPr>
            <w:tcW w:w="2031" w:type="pct"/>
          </w:tcPr>
          <w:p w:rsidR="0082485A" w:rsidRPr="00C04EDB" w:rsidRDefault="00A702ED" w:rsidP="00561A9A">
            <w:pPr>
              <w:pStyle w:val="Seznamploh"/>
              <w:spacing w:before="60" w:after="60"/>
              <w:rPr>
                <w:szCs w:val="20"/>
              </w:rPr>
            </w:pPr>
            <w:hyperlink w:anchor="_Příloha_č._1_1" w:history="1">
              <w:r w:rsidR="0082485A" w:rsidRPr="00C04EDB">
                <w:rPr>
                  <w:rStyle w:val="Hypertextovodkaz"/>
                  <w:szCs w:val="20"/>
                </w:rPr>
                <w:t>Příloha</w:t>
              </w:r>
              <w:r w:rsidR="00E24F88" w:rsidRPr="00C04EDB">
                <w:rPr>
                  <w:rStyle w:val="Hypertextovodkaz"/>
                  <w:szCs w:val="20"/>
                </w:rPr>
                <w:t xml:space="preserve"> </w:t>
              </w:r>
              <w:r w:rsidR="0082485A" w:rsidRPr="00C04EDB">
                <w:rPr>
                  <w:rStyle w:val="Hypertextovodkaz"/>
                  <w:szCs w:val="20"/>
                </w:rPr>
                <w:t>č.</w:t>
              </w:r>
              <w:r w:rsidR="00E24F88" w:rsidRPr="00C04EDB">
                <w:rPr>
                  <w:rStyle w:val="Hypertextovodkaz"/>
                  <w:szCs w:val="20"/>
                </w:rPr>
                <w:t xml:space="preserve"> </w:t>
              </w:r>
              <w:r w:rsidR="0082485A" w:rsidRPr="00C04EDB">
                <w:rPr>
                  <w:rStyle w:val="Hypertextovodkaz"/>
                  <w:szCs w:val="20"/>
                </w:rPr>
                <w:t>1</w:t>
              </w:r>
            </w:hyperlink>
            <w:r w:rsidR="0082485A" w:rsidRPr="00C04EDB">
              <w:rPr>
                <w:szCs w:val="20"/>
              </w:rPr>
              <w:t>:</w:t>
            </w:r>
          </w:p>
        </w:tc>
        <w:tc>
          <w:tcPr>
            <w:tcW w:w="2969" w:type="pct"/>
          </w:tcPr>
          <w:p w:rsidR="0082485A" w:rsidRPr="0065234C" w:rsidRDefault="00AD3255" w:rsidP="00561A9A">
            <w:pPr>
              <w:spacing w:before="60" w:after="60" w:line="240" w:lineRule="auto"/>
              <w:rPr>
                <w:rFonts w:asciiTheme="minorHAnsi" w:hAnsiTheme="minorHAnsi" w:cs="Tahoma"/>
                <w:szCs w:val="20"/>
              </w:rPr>
            </w:pPr>
            <w:r w:rsidRPr="0056744D">
              <w:rPr>
                <w:rFonts w:asciiTheme="minorHAnsi" w:hAnsiTheme="minorHAnsi" w:cs="Tahoma"/>
                <w:szCs w:val="20"/>
              </w:rPr>
              <w:t>Spec</w:t>
            </w:r>
            <w:r w:rsidRPr="00C87302">
              <w:rPr>
                <w:rFonts w:asciiTheme="minorHAnsi" w:hAnsiTheme="minorHAnsi" w:cs="Tahoma"/>
                <w:szCs w:val="20"/>
              </w:rPr>
              <w:t>ifikace služeb</w:t>
            </w:r>
          </w:p>
        </w:tc>
      </w:tr>
      <w:tr w:rsidR="0082485A" w:rsidRPr="0065234C" w:rsidTr="00F63D5D">
        <w:trPr>
          <w:jc w:val="center"/>
        </w:trPr>
        <w:tc>
          <w:tcPr>
            <w:tcW w:w="2031" w:type="pct"/>
          </w:tcPr>
          <w:p w:rsidR="0082485A" w:rsidRPr="00C87302" w:rsidRDefault="0082485A" w:rsidP="00561A9A">
            <w:pPr>
              <w:pStyle w:val="Seznamploh"/>
              <w:spacing w:before="60" w:after="60"/>
              <w:rPr>
                <w:szCs w:val="20"/>
              </w:rPr>
            </w:pPr>
            <w:r w:rsidRPr="006444CD">
              <w:rPr>
                <w:color w:val="0070C0"/>
                <w:szCs w:val="20"/>
                <w:u w:val="single"/>
              </w:rPr>
              <w:t>Příloha</w:t>
            </w:r>
            <w:r w:rsidR="00E24F88" w:rsidRPr="006444CD">
              <w:rPr>
                <w:color w:val="0070C0"/>
                <w:szCs w:val="20"/>
                <w:u w:val="single"/>
              </w:rPr>
              <w:t xml:space="preserve"> </w:t>
            </w:r>
            <w:r w:rsidRPr="006444CD">
              <w:rPr>
                <w:color w:val="0070C0"/>
                <w:szCs w:val="20"/>
                <w:u w:val="single"/>
              </w:rPr>
              <w:t>č.</w:t>
            </w:r>
            <w:r w:rsidR="00E24F88" w:rsidRPr="006444CD">
              <w:rPr>
                <w:color w:val="0070C0"/>
                <w:szCs w:val="20"/>
                <w:u w:val="single"/>
              </w:rPr>
              <w:t xml:space="preserve"> </w:t>
            </w:r>
            <w:r w:rsidR="00CF241E" w:rsidRPr="006444CD">
              <w:rPr>
                <w:color w:val="0070C0"/>
                <w:szCs w:val="20"/>
                <w:u w:val="single"/>
                <w:lang w:val="cs-CZ"/>
              </w:rPr>
              <w:t>2</w:t>
            </w:r>
            <w:r w:rsidRPr="00C87302">
              <w:rPr>
                <w:szCs w:val="20"/>
              </w:rPr>
              <w:t>:</w:t>
            </w:r>
          </w:p>
        </w:tc>
        <w:tc>
          <w:tcPr>
            <w:tcW w:w="2969" w:type="pct"/>
          </w:tcPr>
          <w:p w:rsidR="0082485A" w:rsidRPr="0065234C" w:rsidRDefault="0082485A" w:rsidP="00561A9A">
            <w:pPr>
              <w:spacing w:before="60" w:after="60" w:line="240" w:lineRule="auto"/>
              <w:rPr>
                <w:rFonts w:asciiTheme="minorHAnsi" w:hAnsiTheme="minorHAnsi" w:cs="Tahoma"/>
                <w:szCs w:val="20"/>
              </w:rPr>
            </w:pPr>
            <w:r w:rsidRPr="0065234C">
              <w:rPr>
                <w:rFonts w:asciiTheme="minorHAnsi" w:hAnsiTheme="minorHAnsi" w:cs="Tahoma"/>
                <w:szCs w:val="20"/>
              </w:rPr>
              <w:t>Oprávněné</w:t>
            </w:r>
            <w:r w:rsidR="00E24F88" w:rsidRPr="0065234C">
              <w:rPr>
                <w:rFonts w:asciiTheme="minorHAnsi" w:hAnsiTheme="minorHAnsi" w:cs="Tahoma"/>
                <w:szCs w:val="20"/>
              </w:rPr>
              <w:t xml:space="preserve"> </w:t>
            </w:r>
            <w:r w:rsidRPr="0065234C">
              <w:rPr>
                <w:rFonts w:asciiTheme="minorHAnsi" w:hAnsiTheme="minorHAnsi" w:cs="Tahoma"/>
                <w:szCs w:val="20"/>
              </w:rPr>
              <w:t>osoby</w:t>
            </w:r>
            <w:r w:rsidR="00E24F88" w:rsidRPr="0065234C">
              <w:rPr>
                <w:rFonts w:asciiTheme="minorHAnsi" w:hAnsiTheme="minorHAnsi" w:cs="Tahoma"/>
                <w:szCs w:val="20"/>
              </w:rPr>
              <w:t xml:space="preserve"> </w:t>
            </w:r>
          </w:p>
        </w:tc>
      </w:tr>
      <w:tr w:rsidR="0082485A" w:rsidRPr="0065234C" w:rsidTr="00F63D5D">
        <w:trPr>
          <w:jc w:val="center"/>
        </w:trPr>
        <w:tc>
          <w:tcPr>
            <w:tcW w:w="2031" w:type="pct"/>
          </w:tcPr>
          <w:p w:rsidR="0082485A" w:rsidRPr="00C87302" w:rsidRDefault="0082485A" w:rsidP="00561A9A">
            <w:pPr>
              <w:pStyle w:val="Seznamploh"/>
              <w:spacing w:before="60" w:after="60"/>
              <w:rPr>
                <w:szCs w:val="20"/>
              </w:rPr>
            </w:pPr>
            <w:r w:rsidRPr="006444CD">
              <w:rPr>
                <w:color w:val="0070C0"/>
                <w:szCs w:val="20"/>
                <w:u w:val="single"/>
              </w:rPr>
              <w:t>Příloha</w:t>
            </w:r>
            <w:r w:rsidR="00E24F88" w:rsidRPr="006444CD">
              <w:rPr>
                <w:color w:val="0070C0"/>
                <w:szCs w:val="20"/>
                <w:u w:val="single"/>
              </w:rPr>
              <w:t xml:space="preserve"> </w:t>
            </w:r>
            <w:r w:rsidRPr="006444CD">
              <w:rPr>
                <w:color w:val="0070C0"/>
                <w:szCs w:val="20"/>
                <w:u w:val="single"/>
              </w:rPr>
              <w:t>č.</w:t>
            </w:r>
            <w:r w:rsidR="00E24F88" w:rsidRPr="006444CD">
              <w:rPr>
                <w:color w:val="0070C0"/>
                <w:szCs w:val="20"/>
                <w:u w:val="single"/>
              </w:rPr>
              <w:t xml:space="preserve"> </w:t>
            </w:r>
            <w:r w:rsidR="00CF241E" w:rsidRPr="006444CD">
              <w:rPr>
                <w:color w:val="0070C0"/>
                <w:szCs w:val="20"/>
                <w:u w:val="single"/>
                <w:lang w:val="cs-CZ"/>
              </w:rPr>
              <w:t>3</w:t>
            </w:r>
            <w:r w:rsidRPr="00C87302">
              <w:rPr>
                <w:szCs w:val="20"/>
              </w:rPr>
              <w:t>:</w:t>
            </w:r>
          </w:p>
        </w:tc>
        <w:tc>
          <w:tcPr>
            <w:tcW w:w="2969" w:type="pct"/>
          </w:tcPr>
          <w:p w:rsidR="0082485A" w:rsidRPr="0065234C" w:rsidRDefault="0056125D" w:rsidP="00561A9A">
            <w:pPr>
              <w:spacing w:before="60" w:after="60" w:line="240" w:lineRule="auto"/>
              <w:rPr>
                <w:rFonts w:asciiTheme="minorHAnsi" w:hAnsiTheme="minorHAnsi" w:cs="Tahoma"/>
                <w:szCs w:val="20"/>
              </w:rPr>
            </w:pPr>
            <w:r w:rsidRPr="0065234C">
              <w:rPr>
                <w:rFonts w:asciiTheme="minorHAnsi" w:hAnsiTheme="minorHAnsi" w:cs="Tahoma"/>
                <w:szCs w:val="20"/>
              </w:rPr>
              <w:t>Seznam</w:t>
            </w:r>
            <w:r w:rsidR="00E24F88" w:rsidRPr="0065234C">
              <w:rPr>
                <w:rFonts w:asciiTheme="minorHAnsi" w:hAnsiTheme="minorHAnsi" w:cs="Tahoma"/>
                <w:szCs w:val="20"/>
              </w:rPr>
              <w:t xml:space="preserve"> </w:t>
            </w:r>
            <w:r w:rsidRPr="0065234C">
              <w:rPr>
                <w:rFonts w:asciiTheme="minorHAnsi" w:hAnsiTheme="minorHAnsi" w:cs="Tahoma"/>
                <w:szCs w:val="20"/>
              </w:rPr>
              <w:t>poddodavatelů</w:t>
            </w:r>
          </w:p>
        </w:tc>
      </w:tr>
      <w:tr w:rsidR="0082485A" w:rsidRPr="0065234C" w:rsidTr="00F63D5D">
        <w:trPr>
          <w:jc w:val="center"/>
        </w:trPr>
        <w:tc>
          <w:tcPr>
            <w:tcW w:w="2031" w:type="pct"/>
          </w:tcPr>
          <w:p w:rsidR="0082485A" w:rsidRPr="00C87302" w:rsidRDefault="0082485A" w:rsidP="00561A9A">
            <w:pPr>
              <w:pStyle w:val="Seznamploh"/>
              <w:spacing w:before="60" w:after="60"/>
              <w:rPr>
                <w:szCs w:val="20"/>
              </w:rPr>
            </w:pPr>
            <w:r w:rsidRPr="006444CD">
              <w:rPr>
                <w:color w:val="0070C0"/>
                <w:szCs w:val="20"/>
              </w:rPr>
              <w:t>Příloha</w:t>
            </w:r>
            <w:r w:rsidR="00E24F88" w:rsidRPr="006444CD">
              <w:rPr>
                <w:color w:val="0070C0"/>
                <w:szCs w:val="20"/>
              </w:rPr>
              <w:t xml:space="preserve"> </w:t>
            </w:r>
            <w:r w:rsidRPr="006444CD">
              <w:rPr>
                <w:color w:val="0070C0"/>
                <w:szCs w:val="20"/>
              </w:rPr>
              <w:t>č.</w:t>
            </w:r>
            <w:r w:rsidR="00E24F88" w:rsidRPr="006444CD">
              <w:rPr>
                <w:color w:val="0070C0"/>
                <w:szCs w:val="20"/>
              </w:rPr>
              <w:t xml:space="preserve"> </w:t>
            </w:r>
            <w:r w:rsidR="005E4679" w:rsidRPr="006444CD">
              <w:rPr>
                <w:color w:val="0070C0"/>
                <w:szCs w:val="20"/>
                <w:lang w:val="cs-CZ"/>
              </w:rPr>
              <w:t>4</w:t>
            </w:r>
            <w:r w:rsidRPr="00C87302">
              <w:rPr>
                <w:szCs w:val="20"/>
              </w:rPr>
              <w:t>:</w:t>
            </w:r>
          </w:p>
        </w:tc>
        <w:tc>
          <w:tcPr>
            <w:tcW w:w="2969" w:type="pct"/>
          </w:tcPr>
          <w:p w:rsidR="0082485A" w:rsidRPr="0065234C" w:rsidRDefault="0082485A" w:rsidP="00561A9A">
            <w:pPr>
              <w:spacing w:before="60" w:after="60" w:line="240" w:lineRule="auto"/>
              <w:rPr>
                <w:rFonts w:asciiTheme="minorHAnsi" w:hAnsiTheme="minorHAnsi" w:cs="Tahoma"/>
                <w:szCs w:val="20"/>
              </w:rPr>
            </w:pPr>
            <w:r w:rsidRPr="0065234C">
              <w:rPr>
                <w:rFonts w:asciiTheme="minorHAnsi" w:hAnsiTheme="minorHAnsi" w:cs="Tahoma"/>
                <w:szCs w:val="20"/>
              </w:rPr>
              <w:t>Realizační</w:t>
            </w:r>
            <w:r w:rsidR="00E24F88" w:rsidRPr="0065234C">
              <w:rPr>
                <w:rFonts w:asciiTheme="minorHAnsi" w:hAnsiTheme="minorHAnsi" w:cs="Tahoma"/>
                <w:szCs w:val="20"/>
              </w:rPr>
              <w:t xml:space="preserve"> </w:t>
            </w:r>
            <w:r w:rsidRPr="0065234C">
              <w:rPr>
                <w:rFonts w:asciiTheme="minorHAnsi" w:hAnsiTheme="minorHAnsi" w:cs="Tahoma"/>
                <w:szCs w:val="20"/>
              </w:rPr>
              <w:t>tým</w:t>
            </w:r>
            <w:r w:rsidR="00E24F88" w:rsidRPr="0065234C">
              <w:rPr>
                <w:rFonts w:asciiTheme="minorHAnsi" w:hAnsiTheme="minorHAnsi" w:cs="Tahoma"/>
                <w:szCs w:val="20"/>
              </w:rPr>
              <w:t xml:space="preserve"> </w:t>
            </w:r>
            <w:r w:rsidRPr="0065234C">
              <w:rPr>
                <w:rFonts w:asciiTheme="minorHAnsi" w:hAnsiTheme="minorHAnsi" w:cs="Tahoma"/>
                <w:szCs w:val="20"/>
              </w:rPr>
              <w:t>Poskytovatele</w:t>
            </w:r>
          </w:p>
        </w:tc>
      </w:tr>
    </w:tbl>
    <w:p w:rsidR="0032073B" w:rsidRPr="0065234C" w:rsidRDefault="0032073B" w:rsidP="00924922">
      <w:pPr>
        <w:pStyle w:val="RLTextlnkuslovan"/>
        <w:numPr>
          <w:ilvl w:val="1"/>
          <w:numId w:val="38"/>
        </w:numPr>
        <w:spacing w:before="60" w:after="60"/>
        <w:ind w:left="454" w:hanging="454"/>
        <w:rPr>
          <w:szCs w:val="20"/>
        </w:rPr>
      </w:pPr>
      <w:r w:rsidRPr="0065234C">
        <w:rPr>
          <w:szCs w:val="20"/>
        </w:rPr>
        <w:t>Tato</w:t>
      </w:r>
      <w:r w:rsidR="00E24F88" w:rsidRPr="0065234C">
        <w:rPr>
          <w:szCs w:val="20"/>
        </w:rPr>
        <w:t xml:space="preserve"> </w:t>
      </w:r>
      <w:r w:rsidRPr="00DA20E8">
        <w:rPr>
          <w:szCs w:val="20"/>
        </w:rPr>
        <w:t>Smlouva</w:t>
      </w:r>
      <w:r w:rsidR="00E24F88" w:rsidRPr="00C04EDB">
        <w:rPr>
          <w:szCs w:val="20"/>
        </w:rPr>
        <w:t xml:space="preserve"> </w:t>
      </w:r>
      <w:r w:rsidRPr="00C04EDB">
        <w:rPr>
          <w:szCs w:val="20"/>
        </w:rPr>
        <w:t>byla</w:t>
      </w:r>
      <w:r w:rsidR="00E24F88" w:rsidRPr="0056744D">
        <w:rPr>
          <w:szCs w:val="20"/>
        </w:rPr>
        <w:t xml:space="preserve"> </w:t>
      </w:r>
      <w:r w:rsidRPr="00C87302">
        <w:rPr>
          <w:szCs w:val="20"/>
        </w:rPr>
        <w:t>vyhotovena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a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smluvními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stranami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podepsána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ve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4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stejnopisech,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z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nichž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každá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ze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stran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obdrží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po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2</w:t>
      </w:r>
      <w:r w:rsidR="00E24F88" w:rsidRPr="0065234C">
        <w:rPr>
          <w:szCs w:val="20"/>
        </w:rPr>
        <w:t xml:space="preserve"> </w:t>
      </w:r>
      <w:r w:rsidRPr="0065234C">
        <w:rPr>
          <w:szCs w:val="20"/>
        </w:rPr>
        <w:t>stejnopisech.</w:t>
      </w:r>
    </w:p>
    <w:p w:rsidR="00C82470" w:rsidRPr="0065234C" w:rsidRDefault="00C82470" w:rsidP="00561A9A">
      <w:pPr>
        <w:spacing w:before="60" w:after="60" w:line="240" w:lineRule="auto"/>
        <w:rPr>
          <w:rFonts w:asciiTheme="minorHAnsi" w:hAnsiTheme="minorHAnsi" w:cs="Tahoma"/>
          <w:b/>
          <w:szCs w:val="20"/>
          <w:lang w:val="x-none" w:eastAsia="x-none"/>
        </w:rPr>
      </w:pPr>
    </w:p>
    <w:p w:rsidR="0032073B" w:rsidRPr="0065234C" w:rsidRDefault="0032073B" w:rsidP="00561A9A">
      <w:pPr>
        <w:pStyle w:val="RLProhlensmluvnchstran"/>
        <w:spacing w:before="60" w:after="60" w:line="240" w:lineRule="auto"/>
        <w:rPr>
          <w:rFonts w:asciiTheme="minorHAnsi" w:hAnsiTheme="minorHAnsi" w:cs="Tahoma"/>
          <w:szCs w:val="20"/>
        </w:rPr>
      </w:pPr>
      <w:r w:rsidRPr="0065234C">
        <w:rPr>
          <w:rFonts w:asciiTheme="minorHAnsi" w:hAnsiTheme="minorHAnsi" w:cs="Tahoma"/>
          <w:szCs w:val="20"/>
        </w:rPr>
        <w:t>Smluvní</w:t>
      </w:r>
      <w:r w:rsidR="00E24F88" w:rsidRPr="0065234C">
        <w:rPr>
          <w:rFonts w:asciiTheme="minorHAnsi" w:hAnsiTheme="minorHAnsi" w:cs="Tahoma"/>
          <w:szCs w:val="20"/>
        </w:rPr>
        <w:t xml:space="preserve"> </w:t>
      </w:r>
      <w:r w:rsidRPr="0065234C">
        <w:rPr>
          <w:rFonts w:asciiTheme="minorHAnsi" w:hAnsiTheme="minorHAnsi" w:cs="Tahoma"/>
          <w:szCs w:val="20"/>
        </w:rPr>
        <w:t>strany</w:t>
      </w:r>
      <w:r w:rsidR="00E24F88" w:rsidRPr="0065234C">
        <w:rPr>
          <w:rFonts w:asciiTheme="minorHAnsi" w:hAnsiTheme="minorHAnsi" w:cs="Tahoma"/>
          <w:szCs w:val="20"/>
        </w:rPr>
        <w:t xml:space="preserve"> </w:t>
      </w:r>
      <w:r w:rsidRPr="0065234C">
        <w:rPr>
          <w:rFonts w:asciiTheme="minorHAnsi" w:hAnsiTheme="minorHAnsi" w:cs="Tahoma"/>
          <w:szCs w:val="20"/>
        </w:rPr>
        <w:t>prohlašují,</w:t>
      </w:r>
      <w:r w:rsidR="00E24F88" w:rsidRPr="0065234C">
        <w:rPr>
          <w:rFonts w:asciiTheme="minorHAnsi" w:hAnsiTheme="minorHAnsi" w:cs="Tahoma"/>
          <w:szCs w:val="20"/>
        </w:rPr>
        <w:t xml:space="preserve"> </w:t>
      </w:r>
      <w:r w:rsidRPr="0065234C">
        <w:rPr>
          <w:rFonts w:asciiTheme="minorHAnsi" w:hAnsiTheme="minorHAnsi" w:cs="Tahoma"/>
          <w:szCs w:val="20"/>
        </w:rPr>
        <w:t>že</w:t>
      </w:r>
      <w:r w:rsidR="00E24F88" w:rsidRPr="0065234C">
        <w:rPr>
          <w:rFonts w:asciiTheme="minorHAnsi" w:hAnsiTheme="minorHAnsi" w:cs="Tahoma"/>
          <w:szCs w:val="20"/>
        </w:rPr>
        <w:t xml:space="preserve"> </w:t>
      </w:r>
      <w:r w:rsidRPr="0065234C">
        <w:rPr>
          <w:rFonts w:asciiTheme="minorHAnsi" w:hAnsiTheme="minorHAnsi" w:cs="Tahoma"/>
          <w:szCs w:val="20"/>
        </w:rPr>
        <w:t>si</w:t>
      </w:r>
      <w:r w:rsidR="00E24F88" w:rsidRPr="0065234C">
        <w:rPr>
          <w:rFonts w:asciiTheme="minorHAnsi" w:hAnsiTheme="minorHAnsi" w:cs="Tahoma"/>
          <w:szCs w:val="20"/>
        </w:rPr>
        <w:t xml:space="preserve"> </w:t>
      </w:r>
      <w:r w:rsidRPr="0065234C">
        <w:rPr>
          <w:rFonts w:asciiTheme="minorHAnsi" w:hAnsiTheme="minorHAnsi" w:cs="Tahoma"/>
          <w:szCs w:val="20"/>
        </w:rPr>
        <w:t>tuto</w:t>
      </w:r>
      <w:r w:rsidR="00E24F88" w:rsidRPr="0065234C">
        <w:rPr>
          <w:rFonts w:asciiTheme="minorHAnsi" w:hAnsiTheme="minorHAnsi" w:cs="Tahoma"/>
          <w:szCs w:val="20"/>
        </w:rPr>
        <w:t xml:space="preserve"> </w:t>
      </w:r>
      <w:r w:rsidRPr="0065234C">
        <w:rPr>
          <w:rFonts w:asciiTheme="minorHAnsi" w:hAnsiTheme="minorHAnsi" w:cs="Tahoma"/>
          <w:szCs w:val="20"/>
        </w:rPr>
        <w:t>Smlouvu</w:t>
      </w:r>
      <w:r w:rsidR="00E24F88" w:rsidRPr="0065234C">
        <w:rPr>
          <w:rFonts w:asciiTheme="minorHAnsi" w:hAnsiTheme="minorHAnsi" w:cs="Tahoma"/>
          <w:szCs w:val="20"/>
        </w:rPr>
        <w:t xml:space="preserve"> </w:t>
      </w:r>
      <w:r w:rsidRPr="0065234C">
        <w:rPr>
          <w:rFonts w:asciiTheme="minorHAnsi" w:hAnsiTheme="minorHAnsi" w:cs="Tahoma"/>
          <w:szCs w:val="20"/>
        </w:rPr>
        <w:t>přečetly,</w:t>
      </w:r>
      <w:r w:rsidR="00E24F88" w:rsidRPr="0065234C">
        <w:rPr>
          <w:rFonts w:asciiTheme="minorHAnsi" w:hAnsiTheme="minorHAnsi" w:cs="Tahoma"/>
          <w:szCs w:val="20"/>
        </w:rPr>
        <w:t xml:space="preserve"> </w:t>
      </w:r>
      <w:r w:rsidRPr="0065234C">
        <w:rPr>
          <w:rFonts w:asciiTheme="minorHAnsi" w:hAnsiTheme="minorHAnsi" w:cs="Tahoma"/>
          <w:szCs w:val="20"/>
        </w:rPr>
        <w:t>že</w:t>
      </w:r>
      <w:r w:rsidR="00E24F88" w:rsidRPr="0065234C">
        <w:rPr>
          <w:rFonts w:asciiTheme="minorHAnsi" w:hAnsiTheme="minorHAnsi" w:cs="Tahoma"/>
          <w:szCs w:val="20"/>
        </w:rPr>
        <w:t xml:space="preserve"> </w:t>
      </w:r>
      <w:r w:rsidRPr="0065234C">
        <w:rPr>
          <w:rFonts w:asciiTheme="minorHAnsi" w:hAnsiTheme="minorHAnsi" w:cs="Tahoma"/>
          <w:szCs w:val="20"/>
        </w:rPr>
        <w:t>s</w:t>
      </w:r>
      <w:r w:rsidR="00E24F88" w:rsidRPr="0065234C">
        <w:rPr>
          <w:rFonts w:asciiTheme="minorHAnsi" w:hAnsiTheme="minorHAnsi" w:cs="Tahoma"/>
          <w:szCs w:val="20"/>
        </w:rPr>
        <w:t xml:space="preserve"> </w:t>
      </w:r>
      <w:r w:rsidRPr="0065234C">
        <w:rPr>
          <w:rFonts w:asciiTheme="minorHAnsi" w:hAnsiTheme="minorHAnsi" w:cs="Tahoma"/>
          <w:szCs w:val="20"/>
        </w:rPr>
        <w:t>jejím</w:t>
      </w:r>
      <w:r w:rsidR="00E24F88" w:rsidRPr="0065234C">
        <w:rPr>
          <w:rFonts w:asciiTheme="minorHAnsi" w:hAnsiTheme="minorHAnsi" w:cs="Tahoma"/>
          <w:szCs w:val="20"/>
        </w:rPr>
        <w:t xml:space="preserve"> </w:t>
      </w:r>
      <w:r w:rsidRPr="0065234C">
        <w:rPr>
          <w:rFonts w:asciiTheme="minorHAnsi" w:hAnsiTheme="minorHAnsi" w:cs="Tahoma"/>
          <w:szCs w:val="20"/>
        </w:rPr>
        <w:t>obsahem</w:t>
      </w:r>
      <w:r w:rsidR="00E24F88" w:rsidRPr="0065234C">
        <w:rPr>
          <w:rFonts w:asciiTheme="minorHAnsi" w:hAnsiTheme="minorHAnsi" w:cs="Tahoma"/>
          <w:szCs w:val="20"/>
        </w:rPr>
        <w:t xml:space="preserve"> </w:t>
      </w:r>
      <w:r w:rsidRPr="0065234C">
        <w:rPr>
          <w:rFonts w:asciiTheme="minorHAnsi" w:hAnsiTheme="minorHAnsi" w:cs="Tahoma"/>
          <w:szCs w:val="20"/>
        </w:rPr>
        <w:t>souhlasí</w:t>
      </w:r>
      <w:r w:rsidR="00E24F88" w:rsidRPr="0065234C">
        <w:rPr>
          <w:rFonts w:asciiTheme="minorHAnsi" w:hAnsiTheme="minorHAnsi" w:cs="Tahoma"/>
          <w:szCs w:val="20"/>
        </w:rPr>
        <w:t xml:space="preserve"> </w:t>
      </w:r>
      <w:r w:rsidRPr="0065234C">
        <w:rPr>
          <w:rFonts w:asciiTheme="minorHAnsi" w:hAnsiTheme="minorHAnsi" w:cs="Tahoma"/>
          <w:szCs w:val="20"/>
        </w:rPr>
        <w:t>a</w:t>
      </w:r>
      <w:r w:rsidR="00E24F88" w:rsidRPr="0065234C">
        <w:rPr>
          <w:rFonts w:asciiTheme="minorHAnsi" w:hAnsiTheme="minorHAnsi" w:cs="Tahoma"/>
          <w:szCs w:val="20"/>
        </w:rPr>
        <w:t xml:space="preserve"> </w:t>
      </w:r>
      <w:r w:rsidRPr="0065234C">
        <w:rPr>
          <w:rFonts w:asciiTheme="minorHAnsi" w:hAnsiTheme="minorHAnsi" w:cs="Tahoma"/>
          <w:szCs w:val="20"/>
        </w:rPr>
        <w:t>na</w:t>
      </w:r>
      <w:r w:rsidR="00E24F88" w:rsidRPr="0065234C">
        <w:rPr>
          <w:rFonts w:asciiTheme="minorHAnsi" w:hAnsiTheme="minorHAnsi" w:cs="Tahoma"/>
          <w:szCs w:val="20"/>
        </w:rPr>
        <w:t xml:space="preserve"> </w:t>
      </w:r>
      <w:r w:rsidRPr="0065234C">
        <w:rPr>
          <w:rFonts w:asciiTheme="minorHAnsi" w:hAnsiTheme="minorHAnsi" w:cs="Tahoma"/>
          <w:szCs w:val="20"/>
        </w:rPr>
        <w:t>důkaz</w:t>
      </w:r>
      <w:r w:rsidR="00E24F88" w:rsidRPr="0065234C">
        <w:rPr>
          <w:rFonts w:asciiTheme="minorHAnsi" w:hAnsiTheme="minorHAnsi" w:cs="Tahoma"/>
          <w:szCs w:val="20"/>
        </w:rPr>
        <w:t xml:space="preserve"> </w:t>
      </w:r>
      <w:r w:rsidRPr="0065234C">
        <w:rPr>
          <w:rFonts w:asciiTheme="minorHAnsi" w:hAnsiTheme="minorHAnsi" w:cs="Tahoma"/>
          <w:szCs w:val="20"/>
        </w:rPr>
        <w:t>toho</w:t>
      </w:r>
      <w:r w:rsidR="00E24F88" w:rsidRPr="0065234C">
        <w:rPr>
          <w:rFonts w:asciiTheme="minorHAnsi" w:hAnsiTheme="minorHAnsi" w:cs="Tahoma"/>
          <w:szCs w:val="20"/>
        </w:rPr>
        <w:t xml:space="preserve"> </w:t>
      </w:r>
      <w:r w:rsidRPr="0065234C">
        <w:rPr>
          <w:rFonts w:asciiTheme="minorHAnsi" w:hAnsiTheme="minorHAnsi" w:cs="Tahoma"/>
          <w:szCs w:val="20"/>
        </w:rPr>
        <w:t>k</w:t>
      </w:r>
      <w:r w:rsidR="00E24F88" w:rsidRPr="0065234C">
        <w:rPr>
          <w:rFonts w:asciiTheme="minorHAnsi" w:hAnsiTheme="minorHAnsi" w:cs="Tahoma"/>
          <w:szCs w:val="20"/>
        </w:rPr>
        <w:t xml:space="preserve"> </w:t>
      </w:r>
      <w:r w:rsidRPr="0065234C">
        <w:rPr>
          <w:rFonts w:asciiTheme="minorHAnsi" w:hAnsiTheme="minorHAnsi" w:cs="Tahoma"/>
          <w:szCs w:val="20"/>
        </w:rPr>
        <w:t>ní</w:t>
      </w:r>
      <w:r w:rsidR="00E24F88" w:rsidRPr="0065234C">
        <w:rPr>
          <w:rFonts w:asciiTheme="minorHAnsi" w:hAnsiTheme="minorHAnsi" w:cs="Tahoma"/>
          <w:szCs w:val="20"/>
        </w:rPr>
        <w:t xml:space="preserve"> </w:t>
      </w:r>
      <w:r w:rsidRPr="0065234C">
        <w:rPr>
          <w:rFonts w:asciiTheme="minorHAnsi" w:hAnsiTheme="minorHAnsi" w:cs="Tahoma"/>
          <w:szCs w:val="20"/>
        </w:rPr>
        <w:t>připojují</w:t>
      </w:r>
      <w:r w:rsidR="00E24F88" w:rsidRPr="0065234C">
        <w:rPr>
          <w:rFonts w:asciiTheme="minorHAnsi" w:hAnsiTheme="minorHAnsi" w:cs="Tahoma"/>
          <w:szCs w:val="20"/>
        </w:rPr>
        <w:t xml:space="preserve"> </w:t>
      </w:r>
      <w:r w:rsidRPr="0065234C">
        <w:rPr>
          <w:rFonts w:asciiTheme="minorHAnsi" w:hAnsiTheme="minorHAnsi" w:cs="Tahoma"/>
          <w:szCs w:val="20"/>
        </w:rPr>
        <w:t>svoje</w:t>
      </w:r>
      <w:r w:rsidR="00E24F88" w:rsidRPr="0065234C">
        <w:rPr>
          <w:rFonts w:asciiTheme="minorHAnsi" w:hAnsiTheme="minorHAnsi" w:cs="Tahoma"/>
          <w:szCs w:val="20"/>
        </w:rPr>
        <w:t xml:space="preserve"> </w:t>
      </w:r>
      <w:r w:rsidRPr="0065234C">
        <w:rPr>
          <w:rFonts w:asciiTheme="minorHAnsi" w:hAnsiTheme="minorHAnsi" w:cs="Tahoma"/>
          <w:szCs w:val="20"/>
        </w:rPr>
        <w:t>podpisy.</w:t>
      </w:r>
    </w:p>
    <w:p w:rsidR="0032073B" w:rsidRPr="0065234C" w:rsidRDefault="0032073B" w:rsidP="00561A9A">
      <w:pPr>
        <w:pStyle w:val="RLProhlensmluvnchstran"/>
        <w:spacing w:before="60" w:after="60" w:line="240" w:lineRule="auto"/>
        <w:rPr>
          <w:rFonts w:asciiTheme="minorHAnsi" w:hAnsiTheme="minorHAnsi" w:cs="Tahoma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05"/>
        <w:gridCol w:w="4605"/>
      </w:tblGrid>
      <w:tr w:rsidR="0032073B" w:rsidRPr="0065234C" w:rsidTr="00101166">
        <w:trPr>
          <w:jc w:val="center"/>
        </w:trPr>
        <w:tc>
          <w:tcPr>
            <w:tcW w:w="4605" w:type="dxa"/>
          </w:tcPr>
          <w:p w:rsidR="0032073B" w:rsidRPr="0065234C" w:rsidRDefault="0032073B" w:rsidP="00561A9A">
            <w:pPr>
              <w:pStyle w:val="RLProhlensmluvnchstran"/>
              <w:spacing w:before="60" w:after="60" w:line="240" w:lineRule="auto"/>
              <w:rPr>
                <w:rFonts w:asciiTheme="minorHAnsi" w:hAnsiTheme="minorHAnsi" w:cs="Tahoma"/>
                <w:szCs w:val="20"/>
              </w:rPr>
            </w:pPr>
            <w:r w:rsidRPr="0065234C">
              <w:rPr>
                <w:rFonts w:asciiTheme="minorHAnsi" w:hAnsiTheme="minorHAnsi" w:cs="Tahoma"/>
                <w:szCs w:val="20"/>
              </w:rPr>
              <w:t>Objednatel</w:t>
            </w:r>
          </w:p>
          <w:p w:rsidR="0032073B" w:rsidRPr="0065234C" w:rsidRDefault="0032073B" w:rsidP="00561A9A">
            <w:pPr>
              <w:pStyle w:val="RLdajeosmluvnstran"/>
              <w:spacing w:before="60" w:after="60" w:line="240" w:lineRule="auto"/>
              <w:rPr>
                <w:rFonts w:asciiTheme="minorHAnsi" w:hAnsiTheme="minorHAnsi" w:cs="Tahoma"/>
                <w:szCs w:val="20"/>
              </w:rPr>
            </w:pPr>
          </w:p>
          <w:p w:rsidR="0032073B" w:rsidRPr="0065234C" w:rsidRDefault="0032073B" w:rsidP="00561A9A">
            <w:pPr>
              <w:pStyle w:val="RLdajeosmluvnstran"/>
              <w:spacing w:before="60" w:after="60" w:line="240" w:lineRule="auto"/>
              <w:rPr>
                <w:rFonts w:asciiTheme="minorHAnsi" w:hAnsiTheme="minorHAnsi" w:cs="Tahoma"/>
                <w:szCs w:val="20"/>
              </w:rPr>
            </w:pPr>
            <w:r w:rsidRPr="0065234C">
              <w:rPr>
                <w:rFonts w:asciiTheme="minorHAnsi" w:hAnsiTheme="minorHAnsi" w:cs="Tahoma"/>
                <w:szCs w:val="20"/>
              </w:rPr>
              <w:t>V</w:t>
            </w:r>
            <w:r w:rsidR="00E24F88" w:rsidRPr="0065234C">
              <w:rPr>
                <w:rFonts w:asciiTheme="minorHAnsi" w:hAnsiTheme="minorHAnsi" w:cs="Tahoma"/>
                <w:szCs w:val="20"/>
              </w:rPr>
              <w:t xml:space="preserve"> </w:t>
            </w:r>
            <w:r w:rsidR="00224239" w:rsidRPr="0065234C">
              <w:rPr>
                <w:rFonts w:asciiTheme="minorHAnsi" w:hAnsiTheme="minorHAnsi" w:cs="Tahoma"/>
                <w:szCs w:val="20"/>
              </w:rPr>
              <w:t>Praze</w:t>
            </w:r>
            <w:r w:rsidR="00E24F88" w:rsidRPr="0065234C">
              <w:rPr>
                <w:rFonts w:asciiTheme="minorHAnsi" w:hAnsiTheme="minorHAnsi" w:cs="Tahoma"/>
                <w:szCs w:val="20"/>
              </w:rPr>
              <w:t xml:space="preserve"> </w:t>
            </w:r>
            <w:proofErr w:type="gramStart"/>
            <w:r w:rsidRPr="0065234C">
              <w:rPr>
                <w:rFonts w:asciiTheme="minorHAnsi" w:hAnsiTheme="minorHAnsi" w:cs="Tahoma"/>
                <w:szCs w:val="20"/>
              </w:rPr>
              <w:t>dne</w:t>
            </w:r>
            <w:r w:rsidR="00E24F88" w:rsidRPr="0065234C">
              <w:rPr>
                <w:rFonts w:asciiTheme="minorHAnsi" w:hAnsiTheme="minorHAnsi" w:cs="Tahoma"/>
                <w:szCs w:val="20"/>
              </w:rPr>
              <w:t xml:space="preserve"> </w:t>
            </w:r>
            <w:r w:rsidRPr="0065234C">
              <w:rPr>
                <w:rFonts w:asciiTheme="minorHAnsi" w:hAnsiTheme="minorHAnsi" w:cs="Tahoma"/>
                <w:szCs w:val="20"/>
              </w:rPr>
              <w:t>__.__.______</w:t>
            </w:r>
            <w:proofErr w:type="gramEnd"/>
          </w:p>
          <w:p w:rsidR="0032073B" w:rsidRPr="0065234C" w:rsidRDefault="0032073B" w:rsidP="00561A9A">
            <w:pPr>
              <w:pStyle w:val="RLdajeosmluvnstran"/>
              <w:spacing w:before="60" w:after="60" w:line="240" w:lineRule="auto"/>
              <w:rPr>
                <w:rFonts w:asciiTheme="minorHAnsi" w:hAnsiTheme="minorHAnsi" w:cs="Tahoma"/>
                <w:szCs w:val="20"/>
              </w:rPr>
            </w:pPr>
          </w:p>
          <w:p w:rsidR="0032073B" w:rsidRPr="0065234C" w:rsidRDefault="0032073B" w:rsidP="00561A9A">
            <w:pPr>
              <w:pStyle w:val="RLdajeosmluvnstran"/>
              <w:spacing w:before="60" w:after="60" w:line="240" w:lineRule="auto"/>
              <w:jc w:val="left"/>
              <w:rPr>
                <w:rFonts w:asciiTheme="minorHAnsi" w:hAnsiTheme="minorHAnsi" w:cs="Tahoma"/>
                <w:szCs w:val="20"/>
              </w:rPr>
            </w:pPr>
          </w:p>
          <w:p w:rsidR="0032073B" w:rsidRPr="0065234C" w:rsidRDefault="0032073B" w:rsidP="00561A9A">
            <w:pPr>
              <w:spacing w:before="60" w:after="60" w:line="240" w:lineRule="auto"/>
              <w:rPr>
                <w:rFonts w:asciiTheme="minorHAnsi" w:hAnsiTheme="minorHAnsi" w:cs="Tahoma"/>
                <w:szCs w:val="20"/>
              </w:rPr>
            </w:pPr>
          </w:p>
        </w:tc>
        <w:tc>
          <w:tcPr>
            <w:tcW w:w="4605" w:type="dxa"/>
          </w:tcPr>
          <w:p w:rsidR="0032073B" w:rsidRPr="0065234C" w:rsidRDefault="0032073B" w:rsidP="00561A9A">
            <w:pPr>
              <w:pStyle w:val="RLProhlensmluvnchstran"/>
              <w:spacing w:before="60" w:after="60" w:line="240" w:lineRule="auto"/>
              <w:rPr>
                <w:rFonts w:asciiTheme="minorHAnsi" w:hAnsiTheme="minorHAnsi" w:cs="Tahoma"/>
                <w:szCs w:val="20"/>
              </w:rPr>
            </w:pPr>
            <w:r w:rsidRPr="0065234C">
              <w:rPr>
                <w:rFonts w:asciiTheme="minorHAnsi" w:hAnsiTheme="minorHAnsi" w:cs="Tahoma"/>
                <w:szCs w:val="20"/>
              </w:rPr>
              <w:t>Poskytovatel</w:t>
            </w:r>
          </w:p>
          <w:p w:rsidR="0032073B" w:rsidRPr="0065234C" w:rsidRDefault="0032073B" w:rsidP="00561A9A">
            <w:pPr>
              <w:pStyle w:val="RLdajeosmluvnstran"/>
              <w:spacing w:before="60" w:after="60" w:line="240" w:lineRule="auto"/>
              <w:rPr>
                <w:rFonts w:asciiTheme="minorHAnsi" w:hAnsiTheme="minorHAnsi" w:cs="Tahoma"/>
                <w:szCs w:val="20"/>
              </w:rPr>
            </w:pPr>
          </w:p>
          <w:p w:rsidR="0032073B" w:rsidRPr="0065234C" w:rsidRDefault="0032073B" w:rsidP="00561A9A">
            <w:pPr>
              <w:pStyle w:val="RLdajeosmluvnstran"/>
              <w:spacing w:before="60" w:after="60" w:line="240" w:lineRule="auto"/>
              <w:rPr>
                <w:rFonts w:asciiTheme="minorHAnsi" w:hAnsiTheme="minorHAnsi" w:cs="Tahoma"/>
                <w:szCs w:val="20"/>
              </w:rPr>
            </w:pPr>
            <w:r w:rsidRPr="0065234C">
              <w:rPr>
                <w:rFonts w:asciiTheme="minorHAnsi" w:hAnsiTheme="minorHAnsi" w:cs="Tahoma"/>
                <w:szCs w:val="20"/>
              </w:rPr>
              <w:t>V</w:t>
            </w:r>
            <w:r w:rsidR="00E24F88" w:rsidRPr="0065234C">
              <w:rPr>
                <w:rFonts w:asciiTheme="minorHAnsi" w:hAnsiTheme="minorHAnsi" w:cs="Tahoma"/>
                <w:szCs w:val="20"/>
              </w:rPr>
              <w:t xml:space="preserve"> </w:t>
            </w:r>
            <w:r w:rsidR="00224239" w:rsidRPr="0065234C">
              <w:rPr>
                <w:rFonts w:asciiTheme="minorHAnsi" w:hAnsiTheme="minorHAnsi" w:cs="Tahoma"/>
                <w:szCs w:val="20"/>
              </w:rPr>
              <w:t>_______</w:t>
            </w:r>
            <w:r w:rsidR="00E24F88" w:rsidRPr="0065234C">
              <w:rPr>
                <w:rFonts w:asciiTheme="minorHAnsi" w:hAnsiTheme="minorHAnsi" w:cs="Tahoma"/>
                <w:szCs w:val="20"/>
              </w:rPr>
              <w:t xml:space="preserve"> </w:t>
            </w:r>
            <w:proofErr w:type="gramStart"/>
            <w:r w:rsidRPr="0065234C">
              <w:rPr>
                <w:rFonts w:asciiTheme="minorHAnsi" w:hAnsiTheme="minorHAnsi" w:cs="Tahoma"/>
                <w:szCs w:val="20"/>
              </w:rPr>
              <w:t>dne</w:t>
            </w:r>
            <w:r w:rsidR="00E24F88" w:rsidRPr="0065234C">
              <w:rPr>
                <w:rFonts w:asciiTheme="minorHAnsi" w:hAnsiTheme="minorHAnsi" w:cs="Tahoma"/>
                <w:szCs w:val="20"/>
              </w:rPr>
              <w:t xml:space="preserve"> </w:t>
            </w:r>
            <w:r w:rsidRPr="0065234C">
              <w:rPr>
                <w:rFonts w:asciiTheme="minorHAnsi" w:hAnsiTheme="minorHAnsi" w:cs="Tahoma"/>
                <w:szCs w:val="20"/>
              </w:rPr>
              <w:t>__.__.______</w:t>
            </w:r>
            <w:proofErr w:type="gramEnd"/>
          </w:p>
          <w:p w:rsidR="0032073B" w:rsidRPr="0065234C" w:rsidRDefault="0032073B" w:rsidP="00561A9A">
            <w:pPr>
              <w:pStyle w:val="RLdajeosmluvnstran"/>
              <w:spacing w:before="60" w:after="60" w:line="240" w:lineRule="auto"/>
              <w:rPr>
                <w:rFonts w:asciiTheme="minorHAnsi" w:hAnsiTheme="minorHAnsi" w:cs="Tahoma"/>
                <w:szCs w:val="20"/>
              </w:rPr>
            </w:pPr>
          </w:p>
          <w:p w:rsidR="0032073B" w:rsidRPr="0065234C" w:rsidRDefault="0032073B" w:rsidP="00561A9A">
            <w:pPr>
              <w:spacing w:before="60" w:after="60" w:line="240" w:lineRule="auto"/>
              <w:rPr>
                <w:rFonts w:asciiTheme="minorHAnsi" w:hAnsiTheme="minorHAnsi" w:cs="Tahoma"/>
                <w:szCs w:val="20"/>
              </w:rPr>
            </w:pPr>
          </w:p>
        </w:tc>
      </w:tr>
      <w:tr w:rsidR="0032073B" w:rsidRPr="0065234C" w:rsidTr="00101166">
        <w:trPr>
          <w:jc w:val="center"/>
        </w:trPr>
        <w:tc>
          <w:tcPr>
            <w:tcW w:w="4605" w:type="dxa"/>
          </w:tcPr>
          <w:p w:rsidR="0032073B" w:rsidRPr="0065234C" w:rsidRDefault="0032073B" w:rsidP="00561A9A">
            <w:pPr>
              <w:pStyle w:val="RLdajeosmluvnstran"/>
              <w:spacing w:before="60" w:after="60" w:line="240" w:lineRule="auto"/>
              <w:rPr>
                <w:rFonts w:asciiTheme="minorHAnsi" w:hAnsiTheme="minorHAnsi" w:cs="Tahoma"/>
                <w:szCs w:val="20"/>
              </w:rPr>
            </w:pPr>
            <w:r w:rsidRPr="0065234C">
              <w:rPr>
                <w:rFonts w:asciiTheme="minorHAnsi" w:hAnsiTheme="minorHAnsi" w:cs="Tahoma"/>
                <w:szCs w:val="20"/>
              </w:rPr>
              <w:t>.............................................................................</w:t>
            </w:r>
          </w:p>
          <w:p w:rsidR="0032073B" w:rsidRPr="0065234C" w:rsidRDefault="0032073B" w:rsidP="00561A9A">
            <w:pPr>
              <w:pStyle w:val="RLProhlensmluvnchstran"/>
              <w:spacing w:before="60" w:after="60" w:line="240" w:lineRule="auto"/>
              <w:rPr>
                <w:rFonts w:asciiTheme="minorHAnsi" w:hAnsiTheme="minorHAnsi" w:cs="Tahoma"/>
                <w:szCs w:val="20"/>
              </w:rPr>
            </w:pPr>
            <w:r w:rsidRPr="00DA20E8">
              <w:rPr>
                <w:rFonts w:asciiTheme="minorHAnsi" w:hAnsiTheme="minorHAnsi" w:cs="Tahoma"/>
                <w:szCs w:val="20"/>
              </w:rPr>
              <w:t>Česká</w:t>
            </w:r>
            <w:r w:rsidR="00E24F88" w:rsidRPr="00C04EDB">
              <w:rPr>
                <w:rFonts w:asciiTheme="minorHAnsi" w:hAnsiTheme="minorHAnsi" w:cs="Tahoma"/>
                <w:szCs w:val="20"/>
              </w:rPr>
              <w:t xml:space="preserve"> </w:t>
            </w:r>
            <w:r w:rsidRPr="00C04EDB">
              <w:rPr>
                <w:rFonts w:asciiTheme="minorHAnsi" w:hAnsiTheme="minorHAnsi" w:cs="Tahoma"/>
                <w:szCs w:val="20"/>
              </w:rPr>
              <w:t>republika</w:t>
            </w:r>
            <w:r w:rsidR="00E24F88" w:rsidRPr="0056744D">
              <w:rPr>
                <w:rFonts w:asciiTheme="minorHAnsi" w:hAnsiTheme="minorHAnsi" w:cs="Tahoma"/>
                <w:szCs w:val="20"/>
              </w:rPr>
              <w:t xml:space="preserve"> </w:t>
            </w:r>
            <w:r w:rsidRPr="00C87302">
              <w:rPr>
                <w:rFonts w:asciiTheme="minorHAnsi" w:hAnsiTheme="minorHAnsi" w:cs="Tahoma"/>
                <w:szCs w:val="20"/>
              </w:rPr>
              <w:t>–</w:t>
            </w:r>
            <w:r w:rsidR="00E24F88" w:rsidRPr="0065234C">
              <w:rPr>
                <w:rFonts w:asciiTheme="minorHAnsi" w:hAnsiTheme="minorHAnsi" w:cs="Tahoma"/>
                <w:szCs w:val="20"/>
              </w:rPr>
              <w:t xml:space="preserve"> </w:t>
            </w:r>
            <w:r w:rsidRPr="0065234C">
              <w:rPr>
                <w:rFonts w:asciiTheme="minorHAnsi" w:hAnsiTheme="minorHAnsi" w:cs="Tahoma"/>
                <w:szCs w:val="20"/>
              </w:rPr>
              <w:t>Ministerstvo</w:t>
            </w:r>
            <w:r w:rsidR="00E24F88" w:rsidRPr="0065234C">
              <w:rPr>
                <w:rFonts w:asciiTheme="minorHAnsi" w:hAnsiTheme="minorHAnsi" w:cs="Tahoma"/>
                <w:szCs w:val="20"/>
              </w:rPr>
              <w:t xml:space="preserve"> </w:t>
            </w:r>
            <w:r w:rsidRPr="0065234C">
              <w:rPr>
                <w:rFonts w:asciiTheme="minorHAnsi" w:hAnsiTheme="minorHAnsi" w:cs="Tahoma"/>
                <w:szCs w:val="20"/>
              </w:rPr>
              <w:t>zemědělství</w:t>
            </w:r>
          </w:p>
          <w:p w:rsidR="0032073B" w:rsidRPr="0065234C" w:rsidRDefault="005D0BCE" w:rsidP="00561A9A">
            <w:pPr>
              <w:pStyle w:val="RLdajeosmluvnstran"/>
              <w:spacing w:before="60" w:after="60" w:line="240" w:lineRule="auto"/>
              <w:rPr>
                <w:rFonts w:asciiTheme="minorHAnsi" w:hAnsiTheme="minorHAnsi" w:cs="Tahoma"/>
                <w:szCs w:val="20"/>
              </w:rPr>
            </w:pPr>
            <w:r w:rsidRPr="0065234C">
              <w:rPr>
                <w:rFonts w:asciiTheme="minorHAnsi" w:hAnsiTheme="minorHAnsi" w:cs="Tahoma"/>
                <w:szCs w:val="20"/>
                <w:highlight w:val="yellow"/>
              </w:rPr>
              <w:t>[DOPLNÍ</w:t>
            </w:r>
            <w:r w:rsidR="00E24F88" w:rsidRPr="0065234C">
              <w:rPr>
                <w:rFonts w:asciiTheme="minorHAnsi" w:hAnsiTheme="minorHAnsi" w:cs="Tahoma"/>
                <w:szCs w:val="20"/>
                <w:highlight w:val="yellow"/>
              </w:rPr>
              <w:t xml:space="preserve"> </w:t>
            </w:r>
            <w:r w:rsidRPr="0065234C">
              <w:rPr>
                <w:rFonts w:asciiTheme="minorHAnsi" w:hAnsiTheme="minorHAnsi" w:cs="Tahoma"/>
                <w:szCs w:val="20"/>
                <w:highlight w:val="yellow"/>
              </w:rPr>
              <w:t>OBJEDNATEL</w:t>
            </w:r>
            <w:r w:rsidR="00E24F88" w:rsidRPr="0065234C">
              <w:rPr>
                <w:rFonts w:asciiTheme="minorHAnsi" w:hAnsiTheme="minorHAnsi" w:cs="Tahoma"/>
                <w:szCs w:val="20"/>
                <w:highlight w:val="yellow"/>
              </w:rPr>
              <w:t xml:space="preserve"> </w:t>
            </w:r>
            <w:r w:rsidRPr="0065234C">
              <w:rPr>
                <w:rFonts w:asciiTheme="minorHAnsi" w:hAnsiTheme="minorHAnsi" w:cs="Tahoma"/>
                <w:szCs w:val="20"/>
                <w:highlight w:val="yellow"/>
              </w:rPr>
              <w:t>PŘI</w:t>
            </w:r>
            <w:r w:rsidR="00E24F88" w:rsidRPr="0065234C">
              <w:rPr>
                <w:rFonts w:asciiTheme="minorHAnsi" w:hAnsiTheme="minorHAnsi" w:cs="Tahoma"/>
                <w:szCs w:val="20"/>
                <w:highlight w:val="yellow"/>
              </w:rPr>
              <w:t xml:space="preserve"> </w:t>
            </w:r>
            <w:r w:rsidRPr="0065234C">
              <w:rPr>
                <w:rFonts w:asciiTheme="minorHAnsi" w:hAnsiTheme="minorHAnsi" w:cs="Tahoma"/>
                <w:szCs w:val="20"/>
                <w:highlight w:val="yellow"/>
              </w:rPr>
              <w:t>PODPISU</w:t>
            </w:r>
            <w:r w:rsidR="00E24F88" w:rsidRPr="0065234C">
              <w:rPr>
                <w:rFonts w:asciiTheme="minorHAnsi" w:hAnsiTheme="minorHAnsi" w:cs="Tahoma"/>
                <w:szCs w:val="20"/>
                <w:highlight w:val="yellow"/>
              </w:rPr>
              <w:t xml:space="preserve"> </w:t>
            </w:r>
            <w:r w:rsidRPr="0065234C">
              <w:rPr>
                <w:rFonts w:asciiTheme="minorHAnsi" w:hAnsiTheme="minorHAnsi" w:cs="Tahoma"/>
                <w:szCs w:val="20"/>
                <w:highlight w:val="yellow"/>
              </w:rPr>
              <w:t>SMLOUVY]</w:t>
            </w:r>
          </w:p>
        </w:tc>
        <w:tc>
          <w:tcPr>
            <w:tcW w:w="4605" w:type="dxa"/>
          </w:tcPr>
          <w:p w:rsidR="0032073B" w:rsidRPr="0065234C" w:rsidRDefault="0032073B" w:rsidP="00561A9A">
            <w:pPr>
              <w:pStyle w:val="RLdajeosmluvnstran"/>
              <w:spacing w:before="60" w:after="60" w:line="240" w:lineRule="auto"/>
              <w:rPr>
                <w:rFonts w:asciiTheme="minorHAnsi" w:hAnsiTheme="minorHAnsi" w:cs="Tahoma"/>
                <w:szCs w:val="20"/>
              </w:rPr>
            </w:pPr>
            <w:r w:rsidRPr="0065234C">
              <w:rPr>
                <w:rFonts w:asciiTheme="minorHAnsi" w:hAnsiTheme="minorHAnsi" w:cs="Tahoma"/>
                <w:szCs w:val="20"/>
              </w:rPr>
              <w:t>...............................................</w:t>
            </w:r>
            <w:r w:rsidR="00F262E9" w:rsidRPr="0065234C">
              <w:rPr>
                <w:rFonts w:asciiTheme="minorHAnsi" w:hAnsiTheme="minorHAnsi" w:cs="Tahoma"/>
                <w:szCs w:val="20"/>
              </w:rPr>
              <w:t>...............................</w:t>
            </w:r>
          </w:p>
          <w:p w:rsidR="0032073B" w:rsidRPr="0065234C" w:rsidRDefault="00F262E9" w:rsidP="00561A9A">
            <w:pPr>
              <w:pStyle w:val="doplnuchaze"/>
              <w:spacing w:before="60" w:after="60" w:line="240" w:lineRule="auto"/>
              <w:rPr>
                <w:rFonts w:asciiTheme="minorHAnsi" w:hAnsiTheme="minorHAnsi" w:cs="Tahoma"/>
                <w:szCs w:val="20"/>
                <w:lang w:val="cs-CZ"/>
              </w:rPr>
            </w:pPr>
            <w:r w:rsidRPr="00FF2859">
              <w:rPr>
                <w:rFonts w:asciiTheme="minorHAnsi" w:hAnsiTheme="minorHAnsi" w:cs="Tahoma"/>
                <w:szCs w:val="20"/>
                <w:highlight w:val="yellow"/>
              </w:rPr>
              <w:fldChar w:fldCharType="begin"/>
            </w:r>
            <w:r w:rsidRPr="0065234C">
              <w:rPr>
                <w:rFonts w:asciiTheme="minorHAnsi" w:hAnsiTheme="minorHAnsi" w:cs="Tahoma"/>
                <w:szCs w:val="20"/>
                <w:highlight w:val="yellow"/>
              </w:rPr>
              <w:instrText xml:space="preserve"> macrobutton nobutton [DOPLNÍ UCHAZEČ]</w:instrText>
            </w:r>
            <w:r w:rsidRPr="00FF2859">
              <w:rPr>
                <w:rFonts w:asciiTheme="minorHAnsi" w:hAnsiTheme="minorHAnsi" w:cs="Tahoma"/>
                <w:szCs w:val="20"/>
                <w:highlight w:val="yellow"/>
              </w:rPr>
              <w:fldChar w:fldCharType="end"/>
            </w:r>
          </w:p>
          <w:p w:rsidR="0032073B" w:rsidRPr="0065234C" w:rsidRDefault="00F262E9" w:rsidP="00561A9A">
            <w:pPr>
              <w:pStyle w:val="doplnuchaze"/>
              <w:spacing w:before="60" w:after="60" w:line="240" w:lineRule="auto"/>
              <w:rPr>
                <w:rFonts w:asciiTheme="minorHAnsi" w:hAnsiTheme="minorHAnsi" w:cs="Tahoma"/>
                <w:szCs w:val="20"/>
                <w:lang w:val="cs-CZ"/>
              </w:rPr>
            </w:pPr>
            <w:r w:rsidRPr="00FF2859">
              <w:rPr>
                <w:rFonts w:asciiTheme="minorHAnsi" w:hAnsiTheme="minorHAnsi" w:cs="Tahoma"/>
                <w:b w:val="0"/>
                <w:szCs w:val="20"/>
                <w:highlight w:val="yellow"/>
              </w:rPr>
              <w:fldChar w:fldCharType="begin"/>
            </w:r>
            <w:r w:rsidRPr="0065234C">
              <w:rPr>
                <w:rFonts w:asciiTheme="minorHAnsi" w:hAnsiTheme="minorHAnsi" w:cs="Tahoma"/>
                <w:b w:val="0"/>
                <w:szCs w:val="20"/>
                <w:highlight w:val="yellow"/>
              </w:rPr>
              <w:instrText xml:space="preserve"> macrobutton nobutton [DOPLNÍ UCHAZEČ]</w:instrText>
            </w:r>
            <w:r w:rsidRPr="00FF2859">
              <w:rPr>
                <w:rFonts w:asciiTheme="minorHAnsi" w:hAnsiTheme="minorHAnsi" w:cs="Tahoma"/>
                <w:b w:val="0"/>
                <w:szCs w:val="20"/>
                <w:highlight w:val="yellow"/>
              </w:rPr>
              <w:fldChar w:fldCharType="end"/>
            </w:r>
          </w:p>
        </w:tc>
      </w:tr>
    </w:tbl>
    <w:p w:rsidR="0032073B" w:rsidRPr="0065234C" w:rsidRDefault="0032073B" w:rsidP="00561A9A">
      <w:pPr>
        <w:pStyle w:val="RLProhlensmluvnchstran"/>
        <w:spacing w:before="60" w:after="60" w:line="240" w:lineRule="auto"/>
        <w:rPr>
          <w:rFonts w:asciiTheme="minorHAnsi" w:hAnsiTheme="minorHAnsi" w:cs="Tahoma"/>
          <w:szCs w:val="20"/>
          <w:lang w:eastAsia="en-US"/>
        </w:rPr>
      </w:pPr>
    </w:p>
    <w:p w:rsidR="0032073B" w:rsidRPr="00DA20E8" w:rsidRDefault="0032073B" w:rsidP="00561A9A">
      <w:pPr>
        <w:pStyle w:val="RLProhlensmluvnchstran"/>
        <w:spacing w:before="60" w:after="60" w:line="240" w:lineRule="auto"/>
        <w:rPr>
          <w:rFonts w:asciiTheme="minorHAnsi" w:hAnsiTheme="minorHAnsi" w:cs="Tahoma"/>
          <w:szCs w:val="20"/>
          <w:lang w:eastAsia="en-US"/>
        </w:rPr>
      </w:pPr>
    </w:p>
    <w:p w:rsidR="00F262E9" w:rsidRPr="0065234C" w:rsidRDefault="00F262E9" w:rsidP="00561A9A">
      <w:pPr>
        <w:pStyle w:val="Nadpis1"/>
        <w:numPr>
          <w:ilvl w:val="0"/>
          <w:numId w:val="0"/>
        </w:numPr>
        <w:spacing w:before="60" w:line="240" w:lineRule="auto"/>
        <w:jc w:val="center"/>
        <w:rPr>
          <w:rFonts w:asciiTheme="minorHAnsi" w:hAnsiTheme="minorHAnsi" w:cs="Tahoma"/>
          <w:sz w:val="20"/>
          <w:szCs w:val="20"/>
        </w:rPr>
        <w:sectPr w:rsidR="00F262E9" w:rsidRPr="0065234C" w:rsidSect="008577F1">
          <w:headerReference w:type="default" r:id="rId9"/>
          <w:footerReference w:type="even" r:id="rId10"/>
          <w:footerReference w:type="default" r:id="rId11"/>
          <w:footerReference w:type="first" r:id="rId12"/>
          <w:pgSz w:w="11906" w:h="16838"/>
          <w:pgMar w:top="1021" w:right="1021" w:bottom="1021" w:left="1021" w:header="709" w:footer="709" w:gutter="0"/>
          <w:cols w:space="708"/>
          <w:titlePg/>
          <w:docGrid w:linePitch="360"/>
        </w:sectPr>
      </w:pPr>
      <w:bookmarkStart w:id="139" w:name="_Příloha_č._1"/>
      <w:bookmarkStart w:id="140" w:name="Annex01"/>
      <w:bookmarkEnd w:id="139"/>
    </w:p>
    <w:p w:rsidR="0032073B" w:rsidRPr="0065234C" w:rsidRDefault="0032073B" w:rsidP="00561A9A">
      <w:pPr>
        <w:pStyle w:val="Nadpis1"/>
        <w:numPr>
          <w:ilvl w:val="0"/>
          <w:numId w:val="0"/>
        </w:numPr>
        <w:spacing w:before="60" w:line="240" w:lineRule="auto"/>
        <w:jc w:val="center"/>
        <w:rPr>
          <w:rFonts w:asciiTheme="minorHAnsi" w:hAnsiTheme="minorHAnsi" w:cs="Tahoma"/>
          <w:sz w:val="20"/>
          <w:szCs w:val="20"/>
        </w:rPr>
      </w:pPr>
      <w:bookmarkStart w:id="141" w:name="_Příloha_č._1_1"/>
      <w:bookmarkEnd w:id="141"/>
      <w:r w:rsidRPr="0065234C">
        <w:rPr>
          <w:rFonts w:asciiTheme="minorHAnsi" w:hAnsiTheme="minorHAnsi" w:cs="Tahoma"/>
          <w:sz w:val="20"/>
          <w:szCs w:val="20"/>
        </w:rPr>
        <w:lastRenderedPageBreak/>
        <w:t>Příloha</w:t>
      </w:r>
      <w:r w:rsidR="00E24F88" w:rsidRPr="0065234C">
        <w:rPr>
          <w:rFonts w:asciiTheme="minorHAnsi" w:hAnsiTheme="minorHAnsi" w:cs="Tahoma"/>
          <w:sz w:val="20"/>
          <w:szCs w:val="20"/>
        </w:rPr>
        <w:t xml:space="preserve"> </w:t>
      </w:r>
      <w:r w:rsidRPr="0065234C">
        <w:rPr>
          <w:rFonts w:asciiTheme="minorHAnsi" w:hAnsiTheme="minorHAnsi" w:cs="Tahoma"/>
          <w:sz w:val="20"/>
          <w:szCs w:val="20"/>
        </w:rPr>
        <w:t>č.</w:t>
      </w:r>
      <w:r w:rsidR="00E24F88" w:rsidRPr="0065234C">
        <w:rPr>
          <w:rFonts w:asciiTheme="minorHAnsi" w:hAnsiTheme="minorHAnsi" w:cs="Tahoma"/>
          <w:sz w:val="20"/>
          <w:szCs w:val="20"/>
        </w:rPr>
        <w:t xml:space="preserve"> </w:t>
      </w:r>
      <w:r w:rsidRPr="0065234C">
        <w:rPr>
          <w:rFonts w:asciiTheme="minorHAnsi" w:hAnsiTheme="minorHAnsi" w:cs="Tahoma"/>
          <w:sz w:val="20"/>
          <w:szCs w:val="20"/>
        </w:rPr>
        <w:t>1</w:t>
      </w:r>
      <w:bookmarkEnd w:id="140"/>
    </w:p>
    <w:p w:rsidR="0032073B" w:rsidRPr="0065234C" w:rsidRDefault="00AD3255" w:rsidP="00561A9A">
      <w:pPr>
        <w:pStyle w:val="RLProhlensmluvnchstran"/>
        <w:spacing w:before="60" w:after="60" w:line="240" w:lineRule="auto"/>
        <w:rPr>
          <w:rFonts w:asciiTheme="minorHAnsi" w:hAnsiTheme="minorHAnsi" w:cs="Tahoma"/>
          <w:szCs w:val="20"/>
          <w:lang w:val="cs-CZ"/>
        </w:rPr>
      </w:pPr>
      <w:r w:rsidRPr="0065234C">
        <w:rPr>
          <w:rFonts w:asciiTheme="minorHAnsi" w:hAnsiTheme="minorHAnsi" w:cs="Tahoma"/>
          <w:szCs w:val="20"/>
          <w:lang w:val="cs-CZ"/>
        </w:rPr>
        <w:t>Specifikace služeb</w:t>
      </w:r>
    </w:p>
    <w:p w:rsidR="007745CA" w:rsidRPr="002269D0" w:rsidRDefault="007745CA" w:rsidP="006C1CB5">
      <w:pPr>
        <w:pStyle w:val="RLlneksmlouvy"/>
        <w:keepNext w:val="0"/>
        <w:numPr>
          <w:ilvl w:val="0"/>
          <w:numId w:val="35"/>
        </w:numPr>
        <w:spacing w:before="60" w:after="60" w:line="240" w:lineRule="auto"/>
        <w:ind w:left="284" w:hanging="284"/>
        <w:rPr>
          <w:rFonts w:asciiTheme="minorHAnsi" w:hAnsiTheme="minorHAnsi" w:cs="Tahoma"/>
          <w:szCs w:val="20"/>
        </w:rPr>
      </w:pPr>
      <w:bookmarkStart w:id="142" w:name="_Toc172019294"/>
      <w:r w:rsidRPr="002269D0">
        <w:rPr>
          <w:rFonts w:asciiTheme="minorHAnsi" w:hAnsiTheme="minorHAnsi" w:cs="Tahoma"/>
          <w:szCs w:val="20"/>
        </w:rPr>
        <w:t>SEZNAM</w:t>
      </w:r>
      <w:r w:rsidR="00E24F88" w:rsidRPr="002269D0">
        <w:rPr>
          <w:rFonts w:asciiTheme="minorHAnsi" w:hAnsiTheme="minorHAnsi" w:cs="Tahoma"/>
          <w:szCs w:val="20"/>
        </w:rPr>
        <w:t xml:space="preserve"> </w:t>
      </w:r>
      <w:r w:rsidRPr="002269D0">
        <w:rPr>
          <w:rFonts w:asciiTheme="minorHAnsi" w:hAnsiTheme="minorHAnsi" w:cs="Tahoma"/>
          <w:szCs w:val="20"/>
        </w:rPr>
        <w:t>SMLUVNĚ</w:t>
      </w:r>
      <w:r w:rsidR="00E24F88" w:rsidRPr="002269D0">
        <w:rPr>
          <w:rFonts w:asciiTheme="minorHAnsi" w:hAnsiTheme="minorHAnsi" w:cs="Tahoma"/>
          <w:szCs w:val="20"/>
        </w:rPr>
        <w:t xml:space="preserve"> </w:t>
      </w:r>
      <w:r w:rsidRPr="002269D0">
        <w:rPr>
          <w:rFonts w:asciiTheme="minorHAnsi" w:hAnsiTheme="minorHAnsi" w:cs="Tahoma"/>
          <w:szCs w:val="20"/>
        </w:rPr>
        <w:t>DEFINOVANÝCH</w:t>
      </w:r>
      <w:r w:rsidR="00E24F88" w:rsidRPr="002269D0">
        <w:rPr>
          <w:rFonts w:asciiTheme="minorHAnsi" w:hAnsiTheme="minorHAnsi" w:cs="Tahoma"/>
          <w:szCs w:val="20"/>
        </w:rPr>
        <w:t xml:space="preserve"> </w:t>
      </w:r>
      <w:r w:rsidRPr="002269D0">
        <w:rPr>
          <w:rFonts w:asciiTheme="minorHAnsi" w:hAnsiTheme="minorHAnsi" w:cs="Tahoma"/>
          <w:szCs w:val="20"/>
        </w:rPr>
        <w:t>POJMŮ</w:t>
      </w:r>
      <w:r w:rsidR="00E24F88" w:rsidRPr="002269D0">
        <w:rPr>
          <w:rFonts w:asciiTheme="minorHAnsi" w:hAnsiTheme="minorHAnsi" w:cs="Tahoma"/>
          <w:szCs w:val="20"/>
        </w:rPr>
        <w:t xml:space="preserve"> </w:t>
      </w:r>
      <w:r w:rsidRPr="002269D0">
        <w:rPr>
          <w:rFonts w:asciiTheme="minorHAnsi" w:hAnsiTheme="minorHAnsi" w:cs="Tahoma"/>
          <w:szCs w:val="20"/>
        </w:rPr>
        <w:t>A</w:t>
      </w:r>
      <w:r w:rsidR="00E24F88" w:rsidRPr="002269D0">
        <w:rPr>
          <w:rFonts w:asciiTheme="minorHAnsi" w:hAnsiTheme="minorHAnsi" w:cs="Tahoma"/>
          <w:szCs w:val="20"/>
        </w:rPr>
        <w:t xml:space="preserve"> </w:t>
      </w:r>
      <w:r w:rsidRPr="002269D0">
        <w:rPr>
          <w:rFonts w:asciiTheme="minorHAnsi" w:hAnsiTheme="minorHAnsi" w:cs="Tahoma"/>
          <w:szCs w:val="20"/>
        </w:rPr>
        <w:t>POPIS</w:t>
      </w:r>
      <w:r w:rsidR="00E24F88" w:rsidRPr="002269D0">
        <w:rPr>
          <w:rFonts w:asciiTheme="minorHAnsi" w:hAnsiTheme="minorHAnsi" w:cs="Tahoma"/>
          <w:szCs w:val="20"/>
        </w:rPr>
        <w:t xml:space="preserve"> </w:t>
      </w:r>
      <w:r w:rsidRPr="002269D0">
        <w:rPr>
          <w:rFonts w:asciiTheme="minorHAnsi" w:hAnsiTheme="minorHAnsi" w:cs="Tahoma"/>
          <w:szCs w:val="20"/>
        </w:rPr>
        <w:t>POLOŽEK</w:t>
      </w:r>
      <w:r w:rsidR="00E24F88" w:rsidRPr="002269D0">
        <w:rPr>
          <w:rFonts w:asciiTheme="minorHAnsi" w:hAnsiTheme="minorHAnsi" w:cs="Tahoma"/>
          <w:szCs w:val="20"/>
        </w:rPr>
        <w:t xml:space="preserve"> </w:t>
      </w:r>
      <w:bookmarkEnd w:id="142"/>
    </w:p>
    <w:tbl>
      <w:tblPr>
        <w:tblW w:w="5162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18"/>
        <w:gridCol w:w="7889"/>
      </w:tblGrid>
      <w:tr w:rsidR="007745CA" w:rsidRPr="0065234C" w:rsidTr="000741CB">
        <w:trPr>
          <w:trHeight w:val="189"/>
        </w:trPr>
        <w:tc>
          <w:tcPr>
            <w:tcW w:w="1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BB59" w:themeFill="text1"/>
          </w:tcPr>
          <w:p w:rsidR="007745CA" w:rsidRPr="0065234C" w:rsidRDefault="007745CA" w:rsidP="00561A9A">
            <w:pPr>
              <w:pStyle w:val="Zkladntext"/>
              <w:spacing w:before="60" w:after="60" w:line="240" w:lineRule="auto"/>
              <w:rPr>
                <w:rFonts w:asciiTheme="minorHAnsi" w:hAnsiTheme="minorHAnsi" w:cs="Tahoma"/>
                <w:b/>
                <w:color w:val="FFFFFF" w:themeColor="background1"/>
                <w:szCs w:val="20"/>
              </w:rPr>
            </w:pPr>
            <w:r w:rsidRPr="0065234C">
              <w:rPr>
                <w:rFonts w:asciiTheme="minorHAnsi" w:hAnsiTheme="minorHAnsi" w:cs="Tahoma"/>
                <w:b/>
                <w:color w:val="FFFFFF" w:themeColor="background1"/>
                <w:szCs w:val="20"/>
              </w:rPr>
              <w:t>Položka</w:t>
            </w:r>
          </w:p>
        </w:tc>
        <w:tc>
          <w:tcPr>
            <w:tcW w:w="3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BB59" w:themeFill="text1"/>
          </w:tcPr>
          <w:p w:rsidR="007745CA" w:rsidRPr="0065234C" w:rsidRDefault="007745CA" w:rsidP="00561A9A">
            <w:pPr>
              <w:pStyle w:val="Zkladntext"/>
              <w:spacing w:before="60" w:after="60" w:line="240" w:lineRule="auto"/>
              <w:rPr>
                <w:rFonts w:asciiTheme="minorHAnsi" w:hAnsiTheme="minorHAnsi" w:cs="Tahoma"/>
                <w:b/>
                <w:color w:val="FFFFFF" w:themeColor="background1"/>
                <w:szCs w:val="20"/>
              </w:rPr>
            </w:pPr>
            <w:r w:rsidRPr="0065234C">
              <w:rPr>
                <w:rFonts w:asciiTheme="minorHAnsi" w:hAnsiTheme="minorHAnsi" w:cs="Tahoma"/>
                <w:b/>
                <w:color w:val="FFFFFF" w:themeColor="background1"/>
                <w:szCs w:val="20"/>
              </w:rPr>
              <w:t>Popis</w:t>
            </w:r>
            <w:r w:rsidR="00E24F88" w:rsidRPr="0065234C">
              <w:rPr>
                <w:rFonts w:asciiTheme="minorHAnsi" w:hAnsiTheme="minorHAnsi" w:cs="Tahoma"/>
                <w:b/>
                <w:color w:val="FFFFFF" w:themeColor="background1"/>
                <w:szCs w:val="20"/>
              </w:rPr>
              <w:t xml:space="preserve"> </w:t>
            </w:r>
            <w:r w:rsidRPr="0065234C">
              <w:rPr>
                <w:rFonts w:asciiTheme="minorHAnsi" w:hAnsiTheme="minorHAnsi" w:cs="Tahoma"/>
                <w:b/>
                <w:color w:val="FFFFFF" w:themeColor="background1"/>
                <w:szCs w:val="20"/>
              </w:rPr>
              <w:t>položky</w:t>
            </w:r>
          </w:p>
        </w:tc>
      </w:tr>
      <w:tr w:rsidR="007745CA" w:rsidRPr="0065234C" w:rsidTr="000741CB">
        <w:trPr>
          <w:trHeight w:val="201"/>
        </w:trPr>
        <w:tc>
          <w:tcPr>
            <w:tcW w:w="1210" w:type="pct"/>
            <w:tcBorders>
              <w:left w:val="single" w:sz="6" w:space="0" w:color="auto"/>
            </w:tcBorders>
            <w:vAlign w:val="center"/>
          </w:tcPr>
          <w:p w:rsidR="007745CA" w:rsidRPr="0016554E" w:rsidRDefault="007745CA" w:rsidP="00561A9A">
            <w:pPr>
              <w:spacing w:before="60" w:after="60" w:line="240" w:lineRule="auto"/>
              <w:rPr>
                <w:rFonts w:asciiTheme="minorHAnsi" w:hAnsiTheme="minorHAnsi" w:cs="Tahoma"/>
                <w:color w:val="000000"/>
                <w:szCs w:val="20"/>
              </w:rPr>
            </w:pPr>
            <w:r w:rsidRPr="0016554E">
              <w:rPr>
                <w:rFonts w:asciiTheme="minorHAnsi" w:hAnsiTheme="minorHAnsi" w:cs="Tahoma"/>
                <w:color w:val="000000"/>
                <w:szCs w:val="20"/>
              </w:rPr>
              <w:t>Paušální</w:t>
            </w:r>
            <w:r w:rsidR="00E24F88" w:rsidRPr="0016554E">
              <w:rPr>
                <w:rFonts w:asciiTheme="minorHAnsi" w:hAnsiTheme="minorHAnsi" w:cs="Tahoma"/>
                <w:color w:val="000000"/>
                <w:szCs w:val="20"/>
              </w:rPr>
              <w:t xml:space="preserve"> </w:t>
            </w:r>
            <w:r w:rsidRPr="0016554E">
              <w:rPr>
                <w:rFonts w:asciiTheme="minorHAnsi" w:hAnsiTheme="minorHAnsi" w:cs="Tahoma"/>
                <w:color w:val="000000"/>
                <w:szCs w:val="20"/>
              </w:rPr>
              <w:t>KL</w:t>
            </w:r>
          </w:p>
        </w:tc>
        <w:tc>
          <w:tcPr>
            <w:tcW w:w="3790" w:type="pct"/>
            <w:tcBorders>
              <w:right w:val="single" w:sz="6" w:space="0" w:color="auto"/>
            </w:tcBorders>
            <w:vAlign w:val="center"/>
          </w:tcPr>
          <w:p w:rsidR="007745CA" w:rsidRPr="0016554E" w:rsidRDefault="007745CA" w:rsidP="00561A9A">
            <w:pPr>
              <w:spacing w:before="60" w:after="60" w:line="240" w:lineRule="auto"/>
              <w:rPr>
                <w:rFonts w:asciiTheme="minorHAnsi" w:hAnsiTheme="minorHAnsi" w:cs="Tahoma"/>
                <w:color w:val="000000"/>
                <w:szCs w:val="20"/>
              </w:rPr>
            </w:pPr>
            <w:r w:rsidRPr="0016554E">
              <w:rPr>
                <w:rFonts w:asciiTheme="minorHAnsi" w:hAnsiTheme="minorHAnsi" w:cs="Tahoma"/>
                <w:color w:val="000000"/>
                <w:szCs w:val="20"/>
              </w:rPr>
              <w:t>Jak</w:t>
            </w:r>
            <w:r w:rsidR="00E24F88" w:rsidRPr="0016554E">
              <w:rPr>
                <w:rFonts w:asciiTheme="minorHAnsi" w:hAnsiTheme="minorHAnsi" w:cs="Tahoma"/>
                <w:color w:val="000000"/>
                <w:szCs w:val="20"/>
              </w:rPr>
              <w:t xml:space="preserve"> </w:t>
            </w:r>
            <w:r w:rsidRPr="0016554E">
              <w:rPr>
                <w:rFonts w:asciiTheme="minorHAnsi" w:hAnsiTheme="minorHAnsi" w:cs="Tahoma"/>
                <w:color w:val="000000"/>
                <w:szCs w:val="20"/>
              </w:rPr>
              <w:t>je</w:t>
            </w:r>
            <w:r w:rsidR="00E24F88" w:rsidRPr="0016554E">
              <w:rPr>
                <w:rFonts w:asciiTheme="minorHAnsi" w:hAnsiTheme="minorHAnsi" w:cs="Tahoma"/>
                <w:color w:val="000000"/>
                <w:szCs w:val="20"/>
              </w:rPr>
              <w:t xml:space="preserve"> </w:t>
            </w:r>
            <w:r w:rsidRPr="0016554E">
              <w:rPr>
                <w:rFonts w:asciiTheme="minorHAnsi" w:hAnsiTheme="minorHAnsi" w:cs="Tahoma"/>
                <w:color w:val="000000"/>
                <w:szCs w:val="20"/>
              </w:rPr>
              <w:t>tento</w:t>
            </w:r>
            <w:r w:rsidR="00E24F88" w:rsidRPr="0016554E">
              <w:rPr>
                <w:rFonts w:asciiTheme="minorHAnsi" w:hAnsiTheme="minorHAnsi" w:cs="Tahoma"/>
                <w:color w:val="000000"/>
                <w:szCs w:val="20"/>
              </w:rPr>
              <w:t xml:space="preserve"> </w:t>
            </w:r>
            <w:r w:rsidRPr="0016554E">
              <w:rPr>
                <w:rFonts w:asciiTheme="minorHAnsi" w:hAnsiTheme="minorHAnsi" w:cs="Tahoma"/>
                <w:color w:val="000000"/>
                <w:szCs w:val="20"/>
              </w:rPr>
              <w:t>pojem</w:t>
            </w:r>
            <w:r w:rsidR="00E24F88" w:rsidRPr="0016554E">
              <w:rPr>
                <w:rFonts w:asciiTheme="minorHAnsi" w:hAnsiTheme="minorHAnsi" w:cs="Tahoma"/>
                <w:color w:val="000000"/>
                <w:szCs w:val="20"/>
              </w:rPr>
              <w:t xml:space="preserve"> </w:t>
            </w:r>
            <w:r w:rsidRPr="0016554E">
              <w:rPr>
                <w:rFonts w:asciiTheme="minorHAnsi" w:hAnsiTheme="minorHAnsi" w:cs="Tahoma"/>
                <w:color w:val="000000"/>
                <w:szCs w:val="20"/>
              </w:rPr>
              <w:t>definován</w:t>
            </w:r>
            <w:r w:rsidR="00E24F88" w:rsidRPr="0016554E">
              <w:rPr>
                <w:rFonts w:asciiTheme="minorHAnsi" w:hAnsiTheme="minorHAnsi" w:cs="Tahoma"/>
                <w:color w:val="000000"/>
                <w:szCs w:val="20"/>
              </w:rPr>
              <w:t xml:space="preserve"> </w:t>
            </w:r>
            <w:r w:rsidRPr="0016554E">
              <w:rPr>
                <w:rFonts w:asciiTheme="minorHAnsi" w:hAnsiTheme="minorHAnsi" w:cs="Tahoma"/>
                <w:color w:val="000000"/>
                <w:szCs w:val="20"/>
              </w:rPr>
              <w:t>v</w:t>
            </w:r>
            <w:r w:rsidR="00E24F88" w:rsidRPr="0016554E">
              <w:rPr>
                <w:rFonts w:asciiTheme="minorHAnsi" w:hAnsiTheme="minorHAnsi" w:cs="Tahoma"/>
                <w:color w:val="000000"/>
                <w:szCs w:val="20"/>
              </w:rPr>
              <w:t xml:space="preserve"> </w:t>
            </w:r>
            <w:proofErr w:type="gramStart"/>
            <w:r w:rsidRPr="0016554E">
              <w:rPr>
                <w:rFonts w:asciiTheme="minorHAnsi" w:hAnsiTheme="minorHAnsi" w:cs="Tahoma"/>
                <w:szCs w:val="20"/>
              </w:rPr>
              <w:t>odst</w:t>
            </w:r>
            <w:r w:rsidRPr="0016554E">
              <w:rPr>
                <w:rFonts w:asciiTheme="minorHAnsi" w:hAnsiTheme="minorHAnsi" w:cs="Tahoma"/>
                <w:color w:val="000000"/>
                <w:szCs w:val="20"/>
              </w:rPr>
              <w:t>.</w:t>
            </w:r>
            <w:r w:rsidR="00E24F88" w:rsidRPr="0016554E">
              <w:rPr>
                <w:rFonts w:asciiTheme="minorHAnsi" w:hAnsiTheme="minorHAnsi" w:cs="Tahoma"/>
                <w:color w:val="000000"/>
                <w:szCs w:val="20"/>
              </w:rPr>
              <w:t xml:space="preserve"> </w:t>
            </w:r>
            <w:r w:rsidR="00907EBC" w:rsidRPr="0016554E">
              <w:rPr>
                <w:rFonts w:asciiTheme="minorHAnsi" w:hAnsiTheme="minorHAnsi" w:cs="Tahoma"/>
                <w:color w:val="000000"/>
                <w:szCs w:val="20"/>
              </w:rPr>
              <w:fldChar w:fldCharType="begin"/>
            </w:r>
            <w:r w:rsidR="00907EBC" w:rsidRPr="0016554E">
              <w:rPr>
                <w:rFonts w:asciiTheme="minorHAnsi" w:hAnsiTheme="minorHAnsi" w:cs="Tahoma"/>
                <w:color w:val="000000"/>
                <w:szCs w:val="20"/>
              </w:rPr>
              <w:instrText xml:space="preserve"> REF _Ref492454118 \r \h </w:instrText>
            </w:r>
            <w:r w:rsidR="004C1D70" w:rsidRPr="0016554E">
              <w:rPr>
                <w:rFonts w:asciiTheme="minorHAnsi" w:hAnsiTheme="minorHAnsi" w:cs="Tahoma"/>
                <w:color w:val="000000"/>
                <w:szCs w:val="20"/>
              </w:rPr>
              <w:instrText xml:space="preserve"> \* MERGEFORMAT </w:instrText>
            </w:r>
            <w:r w:rsidR="00907EBC" w:rsidRPr="0016554E">
              <w:rPr>
                <w:rFonts w:asciiTheme="minorHAnsi" w:hAnsiTheme="minorHAnsi" w:cs="Tahoma"/>
                <w:color w:val="000000"/>
                <w:szCs w:val="20"/>
              </w:rPr>
            </w:r>
            <w:r w:rsidR="00907EBC" w:rsidRPr="0016554E">
              <w:rPr>
                <w:rFonts w:asciiTheme="minorHAnsi" w:hAnsiTheme="minorHAnsi" w:cs="Tahoma"/>
                <w:color w:val="000000"/>
                <w:szCs w:val="20"/>
              </w:rPr>
              <w:fldChar w:fldCharType="separate"/>
            </w:r>
            <w:r w:rsidR="002B7048">
              <w:rPr>
                <w:rFonts w:asciiTheme="minorHAnsi" w:hAnsiTheme="minorHAnsi" w:cs="Tahoma"/>
                <w:color w:val="000000"/>
                <w:szCs w:val="20"/>
              </w:rPr>
              <w:t>3.2.1</w:t>
            </w:r>
            <w:proofErr w:type="gramEnd"/>
            <w:r w:rsidR="00907EBC" w:rsidRPr="0016554E">
              <w:rPr>
                <w:rFonts w:asciiTheme="minorHAnsi" w:hAnsiTheme="minorHAnsi" w:cs="Tahoma"/>
                <w:color w:val="000000"/>
                <w:szCs w:val="20"/>
              </w:rPr>
              <w:fldChar w:fldCharType="end"/>
            </w:r>
            <w:r w:rsidR="00E24F88" w:rsidRPr="0016554E">
              <w:rPr>
                <w:rFonts w:asciiTheme="minorHAnsi" w:hAnsiTheme="minorHAnsi" w:cs="Tahoma"/>
                <w:color w:val="000000"/>
                <w:szCs w:val="20"/>
              </w:rPr>
              <w:t xml:space="preserve"> </w:t>
            </w:r>
            <w:r w:rsidRPr="0016554E">
              <w:rPr>
                <w:rFonts w:asciiTheme="minorHAnsi" w:hAnsiTheme="minorHAnsi" w:cs="Tahoma"/>
                <w:szCs w:val="20"/>
              </w:rPr>
              <w:t>Smlouvy</w:t>
            </w:r>
            <w:r w:rsidR="002055F5">
              <w:rPr>
                <w:rFonts w:asciiTheme="minorHAnsi" w:hAnsiTheme="minorHAnsi" w:cs="Tahoma"/>
                <w:szCs w:val="20"/>
              </w:rPr>
              <w:t>.</w:t>
            </w:r>
          </w:p>
        </w:tc>
      </w:tr>
      <w:tr w:rsidR="007745CA" w:rsidRPr="0065234C" w:rsidTr="000741CB">
        <w:trPr>
          <w:trHeight w:val="189"/>
        </w:trPr>
        <w:tc>
          <w:tcPr>
            <w:tcW w:w="1210" w:type="pct"/>
            <w:tcBorders>
              <w:left w:val="single" w:sz="6" w:space="0" w:color="auto"/>
            </w:tcBorders>
            <w:vAlign w:val="center"/>
          </w:tcPr>
          <w:p w:rsidR="007745CA" w:rsidRPr="0016554E" w:rsidRDefault="007745CA" w:rsidP="00561A9A">
            <w:pPr>
              <w:spacing w:before="60" w:after="60" w:line="240" w:lineRule="auto"/>
              <w:rPr>
                <w:rFonts w:asciiTheme="minorHAnsi" w:hAnsiTheme="minorHAnsi" w:cs="Tahoma"/>
                <w:color w:val="000000"/>
                <w:szCs w:val="20"/>
              </w:rPr>
            </w:pPr>
            <w:r w:rsidRPr="0016554E">
              <w:rPr>
                <w:rFonts w:asciiTheme="minorHAnsi" w:hAnsiTheme="minorHAnsi" w:cs="Tahoma"/>
                <w:color w:val="000000"/>
                <w:szCs w:val="20"/>
              </w:rPr>
              <w:t>Paušální</w:t>
            </w:r>
            <w:r w:rsidR="00E24F88" w:rsidRPr="0016554E">
              <w:rPr>
                <w:rFonts w:asciiTheme="minorHAnsi" w:hAnsiTheme="minorHAnsi" w:cs="Tahoma"/>
                <w:color w:val="000000"/>
                <w:szCs w:val="20"/>
              </w:rPr>
              <w:t xml:space="preserve"> </w:t>
            </w:r>
            <w:r w:rsidRPr="0016554E">
              <w:rPr>
                <w:rFonts w:asciiTheme="minorHAnsi" w:hAnsiTheme="minorHAnsi" w:cs="Tahoma"/>
                <w:color w:val="000000"/>
                <w:szCs w:val="20"/>
              </w:rPr>
              <w:t>služby</w:t>
            </w:r>
          </w:p>
        </w:tc>
        <w:tc>
          <w:tcPr>
            <w:tcW w:w="3790" w:type="pct"/>
            <w:tcBorders>
              <w:right w:val="single" w:sz="6" w:space="0" w:color="auto"/>
            </w:tcBorders>
            <w:vAlign w:val="center"/>
          </w:tcPr>
          <w:p w:rsidR="007745CA" w:rsidRPr="0016554E" w:rsidRDefault="007745CA" w:rsidP="00561A9A">
            <w:pPr>
              <w:spacing w:before="60" w:after="60" w:line="240" w:lineRule="auto"/>
              <w:rPr>
                <w:rFonts w:asciiTheme="minorHAnsi" w:hAnsiTheme="minorHAnsi" w:cs="Tahoma"/>
                <w:color w:val="000000"/>
                <w:szCs w:val="20"/>
              </w:rPr>
            </w:pPr>
            <w:r w:rsidRPr="0016554E">
              <w:rPr>
                <w:rFonts w:asciiTheme="minorHAnsi" w:hAnsiTheme="minorHAnsi" w:cs="Tahoma"/>
                <w:color w:val="000000"/>
                <w:szCs w:val="20"/>
              </w:rPr>
              <w:t>Jak</w:t>
            </w:r>
            <w:r w:rsidR="00E24F88" w:rsidRPr="0016554E">
              <w:rPr>
                <w:rFonts w:asciiTheme="minorHAnsi" w:hAnsiTheme="minorHAnsi" w:cs="Tahoma"/>
                <w:color w:val="000000"/>
                <w:szCs w:val="20"/>
              </w:rPr>
              <w:t xml:space="preserve"> </w:t>
            </w:r>
            <w:r w:rsidRPr="0016554E">
              <w:rPr>
                <w:rFonts w:asciiTheme="minorHAnsi" w:hAnsiTheme="minorHAnsi" w:cs="Tahoma"/>
                <w:color w:val="000000"/>
                <w:szCs w:val="20"/>
              </w:rPr>
              <w:t>je</w:t>
            </w:r>
            <w:r w:rsidR="00E24F88" w:rsidRPr="0016554E">
              <w:rPr>
                <w:rFonts w:asciiTheme="minorHAnsi" w:hAnsiTheme="minorHAnsi" w:cs="Tahoma"/>
                <w:color w:val="000000"/>
                <w:szCs w:val="20"/>
              </w:rPr>
              <w:t xml:space="preserve"> </w:t>
            </w:r>
            <w:r w:rsidRPr="0016554E">
              <w:rPr>
                <w:rFonts w:asciiTheme="minorHAnsi" w:hAnsiTheme="minorHAnsi" w:cs="Tahoma"/>
                <w:color w:val="000000"/>
                <w:szCs w:val="20"/>
              </w:rPr>
              <w:t>tento</w:t>
            </w:r>
            <w:r w:rsidR="00E24F88" w:rsidRPr="0016554E">
              <w:rPr>
                <w:rFonts w:asciiTheme="minorHAnsi" w:hAnsiTheme="minorHAnsi" w:cs="Tahoma"/>
                <w:color w:val="000000"/>
                <w:szCs w:val="20"/>
              </w:rPr>
              <w:t xml:space="preserve"> </w:t>
            </w:r>
            <w:r w:rsidRPr="0016554E">
              <w:rPr>
                <w:rFonts w:asciiTheme="minorHAnsi" w:hAnsiTheme="minorHAnsi" w:cs="Tahoma"/>
                <w:color w:val="000000"/>
                <w:szCs w:val="20"/>
              </w:rPr>
              <w:t>pojem</w:t>
            </w:r>
            <w:r w:rsidR="00E24F88" w:rsidRPr="0016554E">
              <w:rPr>
                <w:rFonts w:asciiTheme="minorHAnsi" w:hAnsiTheme="minorHAnsi" w:cs="Tahoma"/>
                <w:color w:val="000000"/>
                <w:szCs w:val="20"/>
              </w:rPr>
              <w:t xml:space="preserve"> </w:t>
            </w:r>
            <w:r w:rsidRPr="0016554E">
              <w:rPr>
                <w:rFonts w:asciiTheme="minorHAnsi" w:hAnsiTheme="minorHAnsi" w:cs="Tahoma"/>
                <w:color w:val="000000"/>
                <w:szCs w:val="20"/>
              </w:rPr>
              <w:t>definován</w:t>
            </w:r>
            <w:r w:rsidR="00E24F88" w:rsidRPr="0016554E">
              <w:rPr>
                <w:rFonts w:asciiTheme="minorHAnsi" w:hAnsiTheme="minorHAnsi" w:cs="Tahoma"/>
                <w:color w:val="000000"/>
                <w:szCs w:val="20"/>
              </w:rPr>
              <w:t xml:space="preserve"> </w:t>
            </w:r>
            <w:r w:rsidRPr="0016554E">
              <w:rPr>
                <w:rFonts w:asciiTheme="minorHAnsi" w:hAnsiTheme="minorHAnsi" w:cs="Tahoma"/>
                <w:color w:val="000000"/>
                <w:szCs w:val="20"/>
              </w:rPr>
              <w:t>v</w:t>
            </w:r>
            <w:r w:rsidR="00E24F88" w:rsidRPr="0016554E">
              <w:rPr>
                <w:rFonts w:asciiTheme="minorHAnsi" w:hAnsiTheme="minorHAnsi" w:cs="Tahoma"/>
                <w:color w:val="000000"/>
                <w:szCs w:val="20"/>
              </w:rPr>
              <w:t xml:space="preserve"> </w:t>
            </w:r>
            <w:proofErr w:type="gramStart"/>
            <w:r w:rsidRPr="0016554E">
              <w:rPr>
                <w:rFonts w:asciiTheme="minorHAnsi" w:hAnsiTheme="minorHAnsi" w:cs="Tahoma"/>
                <w:szCs w:val="20"/>
              </w:rPr>
              <w:t>odst</w:t>
            </w:r>
            <w:r w:rsidRPr="0016554E">
              <w:rPr>
                <w:rFonts w:asciiTheme="minorHAnsi" w:hAnsiTheme="minorHAnsi" w:cs="Tahoma"/>
                <w:color w:val="000000"/>
                <w:szCs w:val="20"/>
              </w:rPr>
              <w:t>.</w:t>
            </w:r>
            <w:r w:rsidR="00E24F88" w:rsidRPr="0016554E">
              <w:rPr>
                <w:rFonts w:asciiTheme="minorHAnsi" w:hAnsiTheme="minorHAnsi" w:cs="Tahoma"/>
                <w:color w:val="000000"/>
                <w:szCs w:val="20"/>
              </w:rPr>
              <w:t xml:space="preserve"> </w:t>
            </w:r>
            <w:r w:rsidR="00907EBC" w:rsidRPr="0016554E">
              <w:rPr>
                <w:rFonts w:asciiTheme="minorHAnsi" w:hAnsiTheme="minorHAnsi" w:cs="Tahoma"/>
                <w:color w:val="000000"/>
                <w:szCs w:val="20"/>
              </w:rPr>
              <w:fldChar w:fldCharType="begin"/>
            </w:r>
            <w:r w:rsidR="00907EBC" w:rsidRPr="0016554E">
              <w:rPr>
                <w:rFonts w:asciiTheme="minorHAnsi" w:hAnsiTheme="minorHAnsi" w:cs="Tahoma"/>
                <w:color w:val="000000"/>
                <w:szCs w:val="20"/>
              </w:rPr>
              <w:instrText xml:space="preserve"> REF _Ref492454118 \r \h </w:instrText>
            </w:r>
            <w:r w:rsidR="004C1D70" w:rsidRPr="0016554E">
              <w:rPr>
                <w:rFonts w:asciiTheme="minorHAnsi" w:hAnsiTheme="minorHAnsi" w:cs="Tahoma"/>
                <w:color w:val="000000"/>
                <w:szCs w:val="20"/>
              </w:rPr>
              <w:instrText xml:space="preserve"> \* MERGEFORMAT </w:instrText>
            </w:r>
            <w:r w:rsidR="00907EBC" w:rsidRPr="0016554E">
              <w:rPr>
                <w:rFonts w:asciiTheme="minorHAnsi" w:hAnsiTheme="minorHAnsi" w:cs="Tahoma"/>
                <w:color w:val="000000"/>
                <w:szCs w:val="20"/>
              </w:rPr>
            </w:r>
            <w:r w:rsidR="00907EBC" w:rsidRPr="0016554E">
              <w:rPr>
                <w:rFonts w:asciiTheme="minorHAnsi" w:hAnsiTheme="minorHAnsi" w:cs="Tahoma"/>
                <w:color w:val="000000"/>
                <w:szCs w:val="20"/>
              </w:rPr>
              <w:fldChar w:fldCharType="separate"/>
            </w:r>
            <w:r w:rsidR="002B7048">
              <w:rPr>
                <w:rFonts w:asciiTheme="minorHAnsi" w:hAnsiTheme="minorHAnsi" w:cs="Tahoma"/>
                <w:color w:val="000000"/>
                <w:szCs w:val="20"/>
              </w:rPr>
              <w:t>3.2.1</w:t>
            </w:r>
            <w:proofErr w:type="gramEnd"/>
            <w:r w:rsidR="00907EBC" w:rsidRPr="0016554E">
              <w:rPr>
                <w:rFonts w:asciiTheme="minorHAnsi" w:hAnsiTheme="minorHAnsi" w:cs="Tahoma"/>
                <w:color w:val="000000"/>
                <w:szCs w:val="20"/>
              </w:rPr>
              <w:fldChar w:fldCharType="end"/>
            </w:r>
            <w:r w:rsidR="00E24F88" w:rsidRPr="0016554E">
              <w:rPr>
                <w:rFonts w:asciiTheme="minorHAnsi" w:hAnsiTheme="minorHAnsi" w:cs="Tahoma"/>
                <w:color w:val="000000"/>
                <w:szCs w:val="20"/>
              </w:rPr>
              <w:t xml:space="preserve"> </w:t>
            </w:r>
            <w:r w:rsidRPr="0016554E">
              <w:rPr>
                <w:rFonts w:asciiTheme="minorHAnsi" w:hAnsiTheme="minorHAnsi" w:cs="Tahoma"/>
                <w:szCs w:val="20"/>
              </w:rPr>
              <w:t>Smlouvy</w:t>
            </w:r>
            <w:r w:rsidR="002055F5">
              <w:rPr>
                <w:rFonts w:asciiTheme="minorHAnsi" w:hAnsiTheme="minorHAnsi" w:cs="Tahoma"/>
                <w:szCs w:val="20"/>
              </w:rPr>
              <w:t>.</w:t>
            </w:r>
          </w:p>
        </w:tc>
      </w:tr>
      <w:tr w:rsidR="007745CA" w:rsidRPr="0065234C" w:rsidTr="000741CB">
        <w:trPr>
          <w:trHeight w:val="391"/>
        </w:trPr>
        <w:tc>
          <w:tcPr>
            <w:tcW w:w="1210" w:type="pct"/>
            <w:tcBorders>
              <w:left w:val="single" w:sz="6" w:space="0" w:color="auto"/>
            </w:tcBorders>
            <w:vAlign w:val="center"/>
          </w:tcPr>
          <w:p w:rsidR="007745CA" w:rsidRPr="0016554E" w:rsidRDefault="007745CA" w:rsidP="00561A9A">
            <w:pPr>
              <w:spacing w:before="60" w:after="60" w:line="240" w:lineRule="auto"/>
              <w:rPr>
                <w:rFonts w:asciiTheme="minorHAnsi" w:hAnsiTheme="minorHAnsi" w:cs="Tahoma"/>
                <w:color w:val="000000"/>
                <w:szCs w:val="20"/>
              </w:rPr>
            </w:pPr>
            <w:r w:rsidRPr="0016554E">
              <w:rPr>
                <w:rFonts w:asciiTheme="minorHAnsi" w:hAnsiTheme="minorHAnsi" w:cs="Tahoma"/>
                <w:color w:val="000000"/>
                <w:szCs w:val="20"/>
              </w:rPr>
              <w:t>Pracovní</w:t>
            </w:r>
            <w:r w:rsidR="00E24F88" w:rsidRPr="0016554E">
              <w:rPr>
                <w:rFonts w:asciiTheme="minorHAnsi" w:hAnsiTheme="minorHAnsi" w:cs="Tahoma"/>
                <w:color w:val="000000"/>
                <w:szCs w:val="20"/>
              </w:rPr>
              <w:t xml:space="preserve"> </w:t>
            </w:r>
            <w:r w:rsidRPr="0016554E">
              <w:rPr>
                <w:rFonts w:asciiTheme="minorHAnsi" w:hAnsiTheme="minorHAnsi" w:cs="Tahoma"/>
                <w:color w:val="000000"/>
                <w:szCs w:val="20"/>
              </w:rPr>
              <w:t>dny</w:t>
            </w:r>
            <w:r w:rsidR="00E24F88" w:rsidRPr="0016554E">
              <w:rPr>
                <w:rFonts w:asciiTheme="minorHAnsi" w:hAnsiTheme="minorHAnsi" w:cs="Tahoma"/>
                <w:color w:val="000000"/>
                <w:szCs w:val="20"/>
              </w:rPr>
              <w:t xml:space="preserve"> </w:t>
            </w:r>
          </w:p>
        </w:tc>
        <w:tc>
          <w:tcPr>
            <w:tcW w:w="3790" w:type="pct"/>
            <w:tcBorders>
              <w:right w:val="single" w:sz="6" w:space="0" w:color="auto"/>
            </w:tcBorders>
            <w:vAlign w:val="center"/>
          </w:tcPr>
          <w:p w:rsidR="007745CA" w:rsidRPr="0016554E" w:rsidRDefault="007745CA" w:rsidP="00561A9A">
            <w:pPr>
              <w:spacing w:before="60" w:after="60" w:line="240" w:lineRule="auto"/>
              <w:rPr>
                <w:rFonts w:asciiTheme="minorHAnsi" w:hAnsiTheme="minorHAnsi" w:cs="Tahoma"/>
                <w:color w:val="000000"/>
                <w:szCs w:val="20"/>
              </w:rPr>
            </w:pPr>
            <w:r w:rsidRPr="0016554E">
              <w:rPr>
                <w:rFonts w:asciiTheme="minorHAnsi" w:hAnsiTheme="minorHAnsi" w:cs="Tahoma"/>
                <w:color w:val="000000"/>
                <w:szCs w:val="20"/>
              </w:rPr>
              <w:t>Pondělí</w:t>
            </w:r>
            <w:r w:rsidR="00E24F88" w:rsidRPr="0016554E">
              <w:rPr>
                <w:rFonts w:asciiTheme="minorHAnsi" w:hAnsiTheme="minorHAnsi" w:cs="Tahoma"/>
                <w:color w:val="000000"/>
                <w:szCs w:val="20"/>
              </w:rPr>
              <w:t xml:space="preserve"> </w:t>
            </w:r>
            <w:r w:rsidRPr="0016554E">
              <w:rPr>
                <w:rFonts w:asciiTheme="minorHAnsi" w:hAnsiTheme="minorHAnsi" w:cs="Tahoma"/>
                <w:color w:val="000000"/>
                <w:szCs w:val="20"/>
              </w:rPr>
              <w:t>až</w:t>
            </w:r>
            <w:r w:rsidR="00E24F88" w:rsidRPr="0016554E">
              <w:rPr>
                <w:rFonts w:asciiTheme="minorHAnsi" w:hAnsiTheme="minorHAnsi" w:cs="Tahoma"/>
                <w:color w:val="000000"/>
                <w:szCs w:val="20"/>
              </w:rPr>
              <w:t xml:space="preserve"> </w:t>
            </w:r>
            <w:r w:rsidRPr="0016554E">
              <w:rPr>
                <w:rFonts w:asciiTheme="minorHAnsi" w:hAnsiTheme="minorHAnsi" w:cs="Tahoma"/>
                <w:color w:val="000000"/>
                <w:szCs w:val="20"/>
              </w:rPr>
              <w:t>pátek</w:t>
            </w:r>
            <w:r w:rsidR="00E24F88" w:rsidRPr="0016554E">
              <w:rPr>
                <w:rFonts w:asciiTheme="minorHAnsi" w:hAnsiTheme="minorHAnsi" w:cs="Tahoma"/>
                <w:color w:val="000000"/>
                <w:szCs w:val="20"/>
              </w:rPr>
              <w:t xml:space="preserve"> </w:t>
            </w:r>
            <w:r w:rsidRPr="0016554E">
              <w:rPr>
                <w:rFonts w:asciiTheme="minorHAnsi" w:hAnsiTheme="minorHAnsi" w:cs="Tahoma"/>
                <w:color w:val="000000"/>
                <w:szCs w:val="20"/>
              </w:rPr>
              <w:t>vyjma</w:t>
            </w:r>
            <w:r w:rsidR="00E24F88" w:rsidRPr="0016554E">
              <w:rPr>
                <w:rFonts w:asciiTheme="minorHAnsi" w:hAnsiTheme="minorHAnsi" w:cs="Tahoma"/>
                <w:color w:val="000000"/>
                <w:szCs w:val="20"/>
              </w:rPr>
              <w:t xml:space="preserve"> </w:t>
            </w:r>
            <w:r w:rsidRPr="0016554E">
              <w:rPr>
                <w:rFonts w:asciiTheme="minorHAnsi" w:hAnsiTheme="minorHAnsi" w:cs="Tahoma"/>
                <w:color w:val="000000"/>
                <w:szCs w:val="20"/>
              </w:rPr>
              <w:t>dnů</w:t>
            </w:r>
            <w:r w:rsidR="00E24F88" w:rsidRPr="0016554E">
              <w:rPr>
                <w:rFonts w:asciiTheme="minorHAnsi" w:hAnsiTheme="minorHAnsi" w:cs="Tahoma"/>
                <w:color w:val="000000"/>
                <w:szCs w:val="20"/>
              </w:rPr>
              <w:t xml:space="preserve"> </w:t>
            </w:r>
            <w:r w:rsidRPr="0016554E">
              <w:rPr>
                <w:rFonts w:asciiTheme="minorHAnsi" w:hAnsiTheme="minorHAnsi" w:cs="Tahoma"/>
                <w:color w:val="000000"/>
                <w:szCs w:val="20"/>
              </w:rPr>
              <w:t>pracovního</w:t>
            </w:r>
            <w:r w:rsidR="00E24F88" w:rsidRPr="0016554E">
              <w:rPr>
                <w:rFonts w:asciiTheme="minorHAnsi" w:hAnsiTheme="minorHAnsi" w:cs="Tahoma"/>
                <w:color w:val="000000"/>
                <w:szCs w:val="20"/>
              </w:rPr>
              <w:t xml:space="preserve"> </w:t>
            </w:r>
            <w:r w:rsidRPr="0016554E">
              <w:rPr>
                <w:rFonts w:asciiTheme="minorHAnsi" w:hAnsiTheme="minorHAnsi" w:cs="Tahoma"/>
                <w:color w:val="000000"/>
                <w:szCs w:val="20"/>
              </w:rPr>
              <w:t>klidu</w:t>
            </w:r>
            <w:r w:rsidR="00E24F88" w:rsidRPr="0016554E">
              <w:rPr>
                <w:rFonts w:asciiTheme="minorHAnsi" w:hAnsiTheme="minorHAnsi" w:cs="Tahoma"/>
                <w:color w:val="000000"/>
                <w:szCs w:val="20"/>
              </w:rPr>
              <w:t xml:space="preserve"> </w:t>
            </w:r>
            <w:r w:rsidRPr="0016554E">
              <w:rPr>
                <w:rFonts w:asciiTheme="minorHAnsi" w:hAnsiTheme="minorHAnsi" w:cs="Tahoma"/>
                <w:color w:val="000000"/>
                <w:szCs w:val="20"/>
              </w:rPr>
              <w:t>podle</w:t>
            </w:r>
            <w:r w:rsidR="00E24F88" w:rsidRPr="0016554E">
              <w:rPr>
                <w:rFonts w:asciiTheme="minorHAnsi" w:hAnsiTheme="minorHAnsi" w:cs="Tahoma"/>
                <w:color w:val="000000"/>
                <w:szCs w:val="20"/>
              </w:rPr>
              <w:t xml:space="preserve"> </w:t>
            </w:r>
            <w:r w:rsidRPr="0016554E">
              <w:rPr>
                <w:rFonts w:asciiTheme="minorHAnsi" w:hAnsiTheme="minorHAnsi" w:cs="Tahoma"/>
                <w:color w:val="000000"/>
                <w:szCs w:val="20"/>
              </w:rPr>
              <w:t>§</w:t>
            </w:r>
            <w:r w:rsidR="00E24F88" w:rsidRPr="0016554E">
              <w:rPr>
                <w:rFonts w:asciiTheme="minorHAnsi" w:hAnsiTheme="minorHAnsi" w:cs="Tahoma"/>
                <w:color w:val="000000"/>
                <w:szCs w:val="20"/>
              </w:rPr>
              <w:t xml:space="preserve"> </w:t>
            </w:r>
            <w:r w:rsidRPr="0016554E">
              <w:rPr>
                <w:rFonts w:asciiTheme="minorHAnsi" w:hAnsiTheme="minorHAnsi" w:cs="Tahoma"/>
                <w:color w:val="000000"/>
                <w:szCs w:val="20"/>
              </w:rPr>
              <w:t>3</w:t>
            </w:r>
            <w:r w:rsidR="00E24F88" w:rsidRPr="0016554E">
              <w:rPr>
                <w:rFonts w:asciiTheme="minorHAnsi" w:hAnsiTheme="minorHAnsi" w:cs="Tahoma"/>
                <w:color w:val="000000"/>
                <w:szCs w:val="20"/>
              </w:rPr>
              <w:t xml:space="preserve"> </w:t>
            </w:r>
            <w:r w:rsidRPr="0016554E">
              <w:rPr>
                <w:rFonts w:asciiTheme="minorHAnsi" w:hAnsiTheme="minorHAnsi" w:cs="Tahoma"/>
                <w:color w:val="000000"/>
                <w:szCs w:val="20"/>
              </w:rPr>
              <w:t>zákona</w:t>
            </w:r>
            <w:r w:rsidR="00E24F88" w:rsidRPr="0016554E">
              <w:rPr>
                <w:rFonts w:asciiTheme="minorHAnsi" w:hAnsiTheme="minorHAnsi" w:cs="Tahoma"/>
                <w:color w:val="000000"/>
                <w:szCs w:val="20"/>
              </w:rPr>
              <w:t xml:space="preserve"> </w:t>
            </w:r>
            <w:r w:rsidRPr="0016554E">
              <w:rPr>
                <w:rFonts w:asciiTheme="minorHAnsi" w:hAnsiTheme="minorHAnsi" w:cs="Tahoma"/>
                <w:color w:val="000000"/>
                <w:szCs w:val="20"/>
              </w:rPr>
              <w:t>č.</w:t>
            </w:r>
            <w:r w:rsidR="00E24F88" w:rsidRPr="0016554E">
              <w:rPr>
                <w:rFonts w:asciiTheme="minorHAnsi" w:hAnsiTheme="minorHAnsi" w:cs="Tahoma"/>
                <w:color w:val="000000"/>
                <w:szCs w:val="20"/>
              </w:rPr>
              <w:t xml:space="preserve"> </w:t>
            </w:r>
            <w:r w:rsidRPr="0016554E">
              <w:rPr>
                <w:rFonts w:asciiTheme="minorHAnsi" w:hAnsiTheme="minorHAnsi" w:cs="Tahoma"/>
                <w:color w:val="000000"/>
                <w:szCs w:val="20"/>
              </w:rPr>
              <w:t>245/2000</w:t>
            </w:r>
            <w:r w:rsidR="00E24F88" w:rsidRPr="0016554E">
              <w:rPr>
                <w:rFonts w:asciiTheme="minorHAnsi" w:hAnsiTheme="minorHAnsi" w:cs="Tahoma"/>
                <w:color w:val="000000"/>
                <w:szCs w:val="20"/>
              </w:rPr>
              <w:t xml:space="preserve"> </w:t>
            </w:r>
            <w:r w:rsidRPr="0016554E">
              <w:rPr>
                <w:rFonts w:asciiTheme="minorHAnsi" w:hAnsiTheme="minorHAnsi" w:cs="Tahoma"/>
                <w:color w:val="000000"/>
                <w:szCs w:val="20"/>
              </w:rPr>
              <w:t>Sb.,</w:t>
            </w:r>
            <w:r w:rsidR="00E24F88" w:rsidRPr="0016554E">
              <w:rPr>
                <w:rFonts w:asciiTheme="minorHAnsi" w:hAnsiTheme="minorHAnsi" w:cs="Tahoma"/>
                <w:color w:val="000000"/>
                <w:szCs w:val="20"/>
              </w:rPr>
              <w:t xml:space="preserve"> </w:t>
            </w:r>
            <w:r w:rsidRPr="0016554E">
              <w:rPr>
                <w:rFonts w:asciiTheme="minorHAnsi" w:hAnsiTheme="minorHAnsi" w:cs="Tahoma"/>
                <w:color w:val="000000"/>
                <w:szCs w:val="20"/>
              </w:rPr>
              <w:t>o</w:t>
            </w:r>
            <w:r w:rsidR="00E24F88" w:rsidRPr="0016554E">
              <w:rPr>
                <w:rFonts w:asciiTheme="minorHAnsi" w:hAnsiTheme="minorHAnsi" w:cs="Tahoma"/>
                <w:color w:val="000000"/>
                <w:szCs w:val="20"/>
              </w:rPr>
              <w:t xml:space="preserve"> </w:t>
            </w:r>
            <w:r w:rsidRPr="0016554E">
              <w:rPr>
                <w:rFonts w:asciiTheme="minorHAnsi" w:hAnsiTheme="minorHAnsi" w:cs="Tahoma"/>
                <w:color w:val="000000"/>
                <w:szCs w:val="20"/>
              </w:rPr>
              <w:t>státních</w:t>
            </w:r>
            <w:r w:rsidR="00E24F88" w:rsidRPr="0016554E">
              <w:rPr>
                <w:rFonts w:asciiTheme="minorHAnsi" w:hAnsiTheme="minorHAnsi" w:cs="Tahoma"/>
                <w:color w:val="000000"/>
                <w:szCs w:val="20"/>
              </w:rPr>
              <w:t xml:space="preserve"> </w:t>
            </w:r>
            <w:r w:rsidRPr="0016554E">
              <w:rPr>
                <w:rFonts w:asciiTheme="minorHAnsi" w:hAnsiTheme="minorHAnsi" w:cs="Tahoma"/>
                <w:color w:val="000000"/>
                <w:szCs w:val="20"/>
              </w:rPr>
              <w:t>svátcích,</w:t>
            </w:r>
            <w:r w:rsidR="00E24F88" w:rsidRPr="0016554E">
              <w:rPr>
                <w:rFonts w:asciiTheme="minorHAnsi" w:hAnsiTheme="minorHAnsi" w:cs="Tahoma"/>
                <w:color w:val="000000"/>
                <w:szCs w:val="20"/>
              </w:rPr>
              <w:t xml:space="preserve"> </w:t>
            </w:r>
            <w:r w:rsidRPr="0016554E">
              <w:rPr>
                <w:rFonts w:asciiTheme="minorHAnsi" w:hAnsiTheme="minorHAnsi" w:cs="Tahoma"/>
                <w:color w:val="000000"/>
                <w:szCs w:val="20"/>
              </w:rPr>
              <w:t>o</w:t>
            </w:r>
            <w:r w:rsidR="00E24F88" w:rsidRPr="0016554E">
              <w:rPr>
                <w:rFonts w:asciiTheme="minorHAnsi" w:hAnsiTheme="minorHAnsi" w:cs="Tahoma"/>
                <w:color w:val="000000"/>
                <w:szCs w:val="20"/>
              </w:rPr>
              <w:t xml:space="preserve"> </w:t>
            </w:r>
            <w:r w:rsidRPr="0016554E">
              <w:rPr>
                <w:rFonts w:asciiTheme="minorHAnsi" w:hAnsiTheme="minorHAnsi" w:cs="Tahoma"/>
                <w:color w:val="000000"/>
                <w:szCs w:val="20"/>
              </w:rPr>
              <w:t>ostatních</w:t>
            </w:r>
            <w:r w:rsidR="00E24F88" w:rsidRPr="0016554E">
              <w:rPr>
                <w:rFonts w:asciiTheme="minorHAnsi" w:hAnsiTheme="minorHAnsi" w:cs="Tahoma"/>
                <w:color w:val="000000"/>
                <w:szCs w:val="20"/>
              </w:rPr>
              <w:t xml:space="preserve"> </w:t>
            </w:r>
            <w:r w:rsidRPr="0016554E">
              <w:rPr>
                <w:rFonts w:asciiTheme="minorHAnsi" w:hAnsiTheme="minorHAnsi" w:cs="Tahoma"/>
                <w:color w:val="000000"/>
                <w:szCs w:val="20"/>
              </w:rPr>
              <w:t>svátcích,</w:t>
            </w:r>
            <w:r w:rsidR="00E24F88" w:rsidRPr="0016554E">
              <w:rPr>
                <w:rFonts w:asciiTheme="minorHAnsi" w:hAnsiTheme="minorHAnsi" w:cs="Tahoma"/>
                <w:color w:val="000000"/>
                <w:szCs w:val="20"/>
              </w:rPr>
              <w:t xml:space="preserve"> </w:t>
            </w:r>
            <w:r w:rsidRPr="0016554E">
              <w:rPr>
                <w:rFonts w:asciiTheme="minorHAnsi" w:hAnsiTheme="minorHAnsi" w:cs="Tahoma"/>
                <w:color w:val="000000"/>
                <w:szCs w:val="20"/>
              </w:rPr>
              <w:t>o</w:t>
            </w:r>
            <w:r w:rsidR="00E24F88" w:rsidRPr="0016554E">
              <w:rPr>
                <w:rFonts w:asciiTheme="minorHAnsi" w:hAnsiTheme="minorHAnsi" w:cs="Tahoma"/>
                <w:color w:val="000000"/>
                <w:szCs w:val="20"/>
              </w:rPr>
              <w:t xml:space="preserve"> </w:t>
            </w:r>
            <w:r w:rsidRPr="0016554E">
              <w:rPr>
                <w:rFonts w:asciiTheme="minorHAnsi" w:hAnsiTheme="minorHAnsi" w:cs="Tahoma"/>
                <w:color w:val="000000"/>
                <w:szCs w:val="20"/>
              </w:rPr>
              <w:t>významných</w:t>
            </w:r>
            <w:r w:rsidR="00E24F88" w:rsidRPr="0016554E">
              <w:rPr>
                <w:rFonts w:asciiTheme="minorHAnsi" w:hAnsiTheme="minorHAnsi" w:cs="Tahoma"/>
                <w:color w:val="000000"/>
                <w:szCs w:val="20"/>
              </w:rPr>
              <w:t xml:space="preserve"> </w:t>
            </w:r>
            <w:r w:rsidRPr="0016554E">
              <w:rPr>
                <w:rFonts w:asciiTheme="minorHAnsi" w:hAnsiTheme="minorHAnsi" w:cs="Tahoma"/>
                <w:color w:val="000000"/>
                <w:szCs w:val="20"/>
              </w:rPr>
              <w:t>dnech</w:t>
            </w:r>
            <w:r w:rsidR="00E24F88" w:rsidRPr="0016554E">
              <w:rPr>
                <w:rFonts w:asciiTheme="minorHAnsi" w:hAnsiTheme="minorHAnsi" w:cs="Tahoma"/>
                <w:color w:val="000000"/>
                <w:szCs w:val="20"/>
              </w:rPr>
              <w:t xml:space="preserve"> </w:t>
            </w:r>
            <w:r w:rsidRPr="0016554E">
              <w:rPr>
                <w:rFonts w:asciiTheme="minorHAnsi" w:hAnsiTheme="minorHAnsi" w:cs="Tahoma"/>
                <w:color w:val="000000"/>
                <w:szCs w:val="20"/>
              </w:rPr>
              <w:t>a</w:t>
            </w:r>
            <w:r w:rsidR="00E24F88" w:rsidRPr="0016554E">
              <w:rPr>
                <w:rFonts w:asciiTheme="minorHAnsi" w:hAnsiTheme="minorHAnsi" w:cs="Tahoma"/>
                <w:color w:val="000000"/>
                <w:szCs w:val="20"/>
              </w:rPr>
              <w:t xml:space="preserve"> </w:t>
            </w:r>
            <w:r w:rsidRPr="0016554E">
              <w:rPr>
                <w:rFonts w:asciiTheme="minorHAnsi" w:hAnsiTheme="minorHAnsi" w:cs="Tahoma"/>
                <w:color w:val="000000"/>
                <w:szCs w:val="20"/>
              </w:rPr>
              <w:t>o</w:t>
            </w:r>
            <w:r w:rsidR="00E24F88" w:rsidRPr="0016554E">
              <w:rPr>
                <w:rFonts w:asciiTheme="minorHAnsi" w:hAnsiTheme="minorHAnsi" w:cs="Tahoma"/>
                <w:color w:val="000000"/>
                <w:szCs w:val="20"/>
              </w:rPr>
              <w:t xml:space="preserve"> </w:t>
            </w:r>
            <w:r w:rsidRPr="0016554E">
              <w:rPr>
                <w:rFonts w:asciiTheme="minorHAnsi" w:hAnsiTheme="minorHAnsi" w:cs="Tahoma"/>
                <w:color w:val="000000"/>
                <w:szCs w:val="20"/>
              </w:rPr>
              <w:t>dnech</w:t>
            </w:r>
            <w:r w:rsidR="00E24F88" w:rsidRPr="0016554E">
              <w:rPr>
                <w:rFonts w:asciiTheme="minorHAnsi" w:hAnsiTheme="minorHAnsi" w:cs="Tahoma"/>
                <w:color w:val="000000"/>
                <w:szCs w:val="20"/>
              </w:rPr>
              <w:t xml:space="preserve"> </w:t>
            </w:r>
            <w:r w:rsidRPr="0016554E">
              <w:rPr>
                <w:rFonts w:asciiTheme="minorHAnsi" w:hAnsiTheme="minorHAnsi" w:cs="Tahoma"/>
                <w:color w:val="000000"/>
                <w:szCs w:val="20"/>
              </w:rPr>
              <w:t>pracovního</w:t>
            </w:r>
            <w:r w:rsidR="00E24F88" w:rsidRPr="0016554E">
              <w:rPr>
                <w:rFonts w:asciiTheme="minorHAnsi" w:hAnsiTheme="minorHAnsi" w:cs="Tahoma"/>
                <w:color w:val="000000"/>
                <w:szCs w:val="20"/>
              </w:rPr>
              <w:t xml:space="preserve"> </w:t>
            </w:r>
            <w:r w:rsidRPr="0016554E">
              <w:rPr>
                <w:rFonts w:asciiTheme="minorHAnsi" w:hAnsiTheme="minorHAnsi" w:cs="Tahoma"/>
                <w:color w:val="000000"/>
                <w:szCs w:val="20"/>
              </w:rPr>
              <w:t>klidu,</w:t>
            </w:r>
            <w:r w:rsidR="00E24F88" w:rsidRPr="0016554E">
              <w:rPr>
                <w:rFonts w:asciiTheme="minorHAnsi" w:hAnsiTheme="minorHAnsi" w:cs="Tahoma"/>
                <w:color w:val="000000"/>
                <w:szCs w:val="20"/>
              </w:rPr>
              <w:t xml:space="preserve"> </w:t>
            </w:r>
            <w:r w:rsidRPr="0016554E">
              <w:rPr>
                <w:rFonts w:asciiTheme="minorHAnsi" w:hAnsiTheme="minorHAnsi" w:cs="Tahoma"/>
                <w:color w:val="000000"/>
                <w:szCs w:val="20"/>
              </w:rPr>
              <w:t>ve</w:t>
            </w:r>
            <w:r w:rsidR="00E24F88" w:rsidRPr="0016554E">
              <w:rPr>
                <w:rFonts w:asciiTheme="minorHAnsi" w:hAnsiTheme="minorHAnsi" w:cs="Tahoma"/>
                <w:color w:val="000000"/>
                <w:szCs w:val="20"/>
              </w:rPr>
              <w:t xml:space="preserve"> </w:t>
            </w:r>
            <w:r w:rsidRPr="0016554E">
              <w:rPr>
                <w:rFonts w:asciiTheme="minorHAnsi" w:hAnsiTheme="minorHAnsi" w:cs="Tahoma"/>
                <w:color w:val="000000"/>
                <w:szCs w:val="20"/>
              </w:rPr>
              <w:t>znění</w:t>
            </w:r>
            <w:r w:rsidR="00E24F88" w:rsidRPr="0016554E">
              <w:rPr>
                <w:rFonts w:asciiTheme="minorHAnsi" w:hAnsiTheme="minorHAnsi" w:cs="Tahoma"/>
                <w:color w:val="000000"/>
                <w:szCs w:val="20"/>
              </w:rPr>
              <w:t xml:space="preserve"> </w:t>
            </w:r>
            <w:r w:rsidRPr="0016554E">
              <w:rPr>
                <w:rFonts w:asciiTheme="minorHAnsi" w:hAnsiTheme="minorHAnsi" w:cs="Tahoma"/>
                <w:color w:val="000000"/>
                <w:szCs w:val="20"/>
              </w:rPr>
              <w:t>pozdějších</w:t>
            </w:r>
            <w:r w:rsidR="00E24F88" w:rsidRPr="0016554E">
              <w:rPr>
                <w:rFonts w:asciiTheme="minorHAnsi" w:hAnsiTheme="minorHAnsi" w:cs="Tahoma"/>
                <w:color w:val="000000"/>
                <w:szCs w:val="20"/>
              </w:rPr>
              <w:t xml:space="preserve"> </w:t>
            </w:r>
            <w:r w:rsidRPr="0016554E">
              <w:rPr>
                <w:rFonts w:asciiTheme="minorHAnsi" w:hAnsiTheme="minorHAnsi" w:cs="Tahoma"/>
                <w:color w:val="000000"/>
                <w:szCs w:val="20"/>
              </w:rPr>
              <w:t>předpisů</w:t>
            </w:r>
            <w:r w:rsidR="002055F5">
              <w:rPr>
                <w:rFonts w:asciiTheme="minorHAnsi" w:hAnsiTheme="minorHAnsi" w:cs="Tahoma"/>
                <w:color w:val="000000"/>
                <w:szCs w:val="20"/>
              </w:rPr>
              <w:t>.</w:t>
            </w:r>
            <w:r w:rsidR="00E24F88" w:rsidRPr="0016554E">
              <w:rPr>
                <w:rFonts w:asciiTheme="minorHAnsi" w:hAnsiTheme="minorHAnsi" w:cs="Tahoma"/>
                <w:color w:val="000000"/>
                <w:szCs w:val="20"/>
              </w:rPr>
              <w:t xml:space="preserve"> </w:t>
            </w:r>
          </w:p>
        </w:tc>
      </w:tr>
      <w:tr w:rsidR="007745CA" w:rsidRPr="0065234C" w:rsidTr="000741CB">
        <w:trPr>
          <w:trHeight w:val="201"/>
        </w:trPr>
        <w:tc>
          <w:tcPr>
            <w:tcW w:w="1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5CA" w:rsidRPr="0016554E" w:rsidRDefault="007745CA" w:rsidP="00561A9A">
            <w:pPr>
              <w:spacing w:before="60" w:after="60" w:line="240" w:lineRule="auto"/>
              <w:rPr>
                <w:rFonts w:asciiTheme="minorHAnsi" w:hAnsiTheme="minorHAnsi" w:cs="Tahoma"/>
                <w:color w:val="000000"/>
                <w:szCs w:val="20"/>
              </w:rPr>
            </w:pPr>
            <w:r w:rsidRPr="0016554E">
              <w:rPr>
                <w:rFonts w:asciiTheme="minorHAnsi" w:hAnsiTheme="minorHAnsi" w:cs="Tahoma"/>
                <w:color w:val="000000"/>
                <w:szCs w:val="20"/>
              </w:rPr>
              <w:t>Výkaz</w:t>
            </w:r>
            <w:r w:rsidR="00E24F88" w:rsidRPr="0016554E">
              <w:rPr>
                <w:rFonts w:asciiTheme="minorHAnsi" w:hAnsiTheme="minorHAnsi" w:cs="Tahoma"/>
                <w:color w:val="000000"/>
                <w:szCs w:val="20"/>
              </w:rPr>
              <w:t xml:space="preserve"> </w:t>
            </w:r>
            <w:r w:rsidRPr="0016554E">
              <w:rPr>
                <w:rFonts w:asciiTheme="minorHAnsi" w:hAnsiTheme="minorHAnsi" w:cs="Tahoma"/>
                <w:color w:val="000000"/>
                <w:szCs w:val="20"/>
              </w:rPr>
              <w:t>plnění</w:t>
            </w:r>
          </w:p>
        </w:tc>
        <w:tc>
          <w:tcPr>
            <w:tcW w:w="3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5CA" w:rsidRPr="0016554E" w:rsidRDefault="007745CA" w:rsidP="00002B1B">
            <w:pPr>
              <w:spacing w:before="60" w:after="60" w:line="240" w:lineRule="auto"/>
              <w:rPr>
                <w:rFonts w:asciiTheme="minorHAnsi" w:hAnsiTheme="minorHAnsi" w:cs="Tahoma"/>
                <w:color w:val="000000"/>
                <w:szCs w:val="20"/>
              </w:rPr>
            </w:pPr>
            <w:r w:rsidRPr="0016554E">
              <w:rPr>
                <w:rFonts w:asciiTheme="minorHAnsi" w:hAnsiTheme="minorHAnsi" w:cs="Tahoma"/>
                <w:color w:val="000000"/>
                <w:szCs w:val="20"/>
              </w:rPr>
              <w:t>Jak</w:t>
            </w:r>
            <w:r w:rsidR="00E24F88" w:rsidRPr="0016554E">
              <w:rPr>
                <w:rFonts w:asciiTheme="minorHAnsi" w:hAnsiTheme="minorHAnsi" w:cs="Tahoma"/>
                <w:color w:val="000000"/>
                <w:szCs w:val="20"/>
              </w:rPr>
              <w:t xml:space="preserve"> </w:t>
            </w:r>
            <w:r w:rsidRPr="0016554E">
              <w:rPr>
                <w:rFonts w:asciiTheme="minorHAnsi" w:hAnsiTheme="minorHAnsi" w:cs="Tahoma"/>
                <w:color w:val="000000"/>
                <w:szCs w:val="20"/>
              </w:rPr>
              <w:t>je</w:t>
            </w:r>
            <w:r w:rsidR="00E24F88" w:rsidRPr="0016554E">
              <w:rPr>
                <w:rFonts w:asciiTheme="minorHAnsi" w:hAnsiTheme="minorHAnsi" w:cs="Tahoma"/>
                <w:color w:val="000000"/>
                <w:szCs w:val="20"/>
              </w:rPr>
              <w:t xml:space="preserve"> </w:t>
            </w:r>
            <w:r w:rsidRPr="0016554E">
              <w:rPr>
                <w:rFonts w:asciiTheme="minorHAnsi" w:hAnsiTheme="minorHAnsi" w:cs="Tahoma"/>
                <w:color w:val="000000"/>
                <w:szCs w:val="20"/>
              </w:rPr>
              <w:t>t</w:t>
            </w:r>
            <w:r w:rsidR="008D10B7" w:rsidRPr="0016554E">
              <w:rPr>
                <w:rFonts w:asciiTheme="minorHAnsi" w:hAnsiTheme="minorHAnsi" w:cs="Tahoma"/>
                <w:color w:val="000000"/>
                <w:szCs w:val="20"/>
              </w:rPr>
              <w:t>ento</w:t>
            </w:r>
            <w:r w:rsidR="00E24F88" w:rsidRPr="0016554E">
              <w:rPr>
                <w:rFonts w:asciiTheme="minorHAnsi" w:hAnsiTheme="minorHAnsi" w:cs="Tahoma"/>
                <w:color w:val="000000"/>
                <w:szCs w:val="20"/>
              </w:rPr>
              <w:t xml:space="preserve"> </w:t>
            </w:r>
            <w:r w:rsidR="008D10B7" w:rsidRPr="0016554E">
              <w:rPr>
                <w:rFonts w:asciiTheme="minorHAnsi" w:hAnsiTheme="minorHAnsi" w:cs="Tahoma"/>
                <w:color w:val="000000"/>
                <w:szCs w:val="20"/>
              </w:rPr>
              <w:t>pojem</w:t>
            </w:r>
            <w:r w:rsidR="00E24F88" w:rsidRPr="0016554E">
              <w:rPr>
                <w:rFonts w:asciiTheme="minorHAnsi" w:hAnsiTheme="minorHAnsi" w:cs="Tahoma"/>
                <w:color w:val="000000"/>
                <w:szCs w:val="20"/>
              </w:rPr>
              <w:t xml:space="preserve"> </w:t>
            </w:r>
            <w:r w:rsidR="008D10B7" w:rsidRPr="0016554E">
              <w:rPr>
                <w:rFonts w:asciiTheme="minorHAnsi" w:hAnsiTheme="minorHAnsi" w:cs="Tahoma"/>
                <w:color w:val="000000"/>
                <w:szCs w:val="20"/>
              </w:rPr>
              <w:t>definován</w:t>
            </w:r>
            <w:r w:rsidR="00E24F88" w:rsidRPr="0016554E">
              <w:rPr>
                <w:rFonts w:asciiTheme="minorHAnsi" w:hAnsiTheme="minorHAnsi" w:cs="Tahoma"/>
                <w:color w:val="000000"/>
                <w:szCs w:val="20"/>
              </w:rPr>
              <w:t xml:space="preserve"> </w:t>
            </w:r>
            <w:r w:rsidR="008D10B7" w:rsidRPr="0016554E">
              <w:rPr>
                <w:rFonts w:asciiTheme="minorHAnsi" w:hAnsiTheme="minorHAnsi" w:cs="Tahoma"/>
                <w:color w:val="000000"/>
                <w:szCs w:val="20"/>
              </w:rPr>
              <w:t>v</w:t>
            </w:r>
            <w:r w:rsidR="00E24F88" w:rsidRPr="0016554E">
              <w:rPr>
                <w:rFonts w:asciiTheme="minorHAnsi" w:hAnsiTheme="minorHAnsi" w:cs="Tahoma"/>
                <w:color w:val="000000"/>
                <w:szCs w:val="20"/>
              </w:rPr>
              <w:t xml:space="preserve"> </w:t>
            </w:r>
            <w:r w:rsidR="008D10B7" w:rsidRPr="0016554E">
              <w:rPr>
                <w:rFonts w:asciiTheme="minorHAnsi" w:hAnsiTheme="minorHAnsi" w:cs="Tahoma"/>
                <w:color w:val="000000"/>
                <w:szCs w:val="20"/>
              </w:rPr>
              <w:t>odst.</w:t>
            </w:r>
            <w:r w:rsidR="00E24F88" w:rsidRPr="0016554E">
              <w:rPr>
                <w:rFonts w:asciiTheme="minorHAnsi" w:hAnsiTheme="minorHAnsi" w:cs="Tahoma"/>
                <w:color w:val="000000"/>
                <w:szCs w:val="20"/>
              </w:rPr>
              <w:t xml:space="preserve"> </w:t>
            </w:r>
            <w:r w:rsidR="00002B1B">
              <w:rPr>
                <w:rFonts w:asciiTheme="minorHAnsi" w:hAnsiTheme="minorHAnsi" w:cs="Tahoma"/>
                <w:color w:val="000000"/>
                <w:szCs w:val="20"/>
              </w:rPr>
              <w:t>6.1</w:t>
            </w:r>
            <w:r w:rsidR="00E24F88" w:rsidRPr="0016554E">
              <w:rPr>
                <w:rFonts w:asciiTheme="minorHAnsi" w:hAnsiTheme="minorHAnsi" w:cs="Tahoma"/>
                <w:color w:val="000000"/>
                <w:szCs w:val="20"/>
              </w:rPr>
              <w:t xml:space="preserve"> </w:t>
            </w:r>
            <w:r w:rsidRPr="0016554E">
              <w:rPr>
                <w:rFonts w:asciiTheme="minorHAnsi" w:hAnsiTheme="minorHAnsi" w:cs="Tahoma"/>
                <w:color w:val="000000"/>
                <w:szCs w:val="20"/>
              </w:rPr>
              <w:t>Smlouvy</w:t>
            </w:r>
            <w:r w:rsidR="002055F5">
              <w:rPr>
                <w:rFonts w:asciiTheme="minorHAnsi" w:hAnsiTheme="minorHAnsi" w:cs="Tahoma"/>
                <w:color w:val="000000"/>
                <w:szCs w:val="20"/>
              </w:rPr>
              <w:t>.</w:t>
            </w:r>
          </w:p>
        </w:tc>
      </w:tr>
    </w:tbl>
    <w:p w:rsidR="00AC7ED1" w:rsidRPr="0065234C" w:rsidRDefault="00AC7ED1" w:rsidP="00561A9A">
      <w:pPr>
        <w:spacing w:before="60" w:after="60" w:line="240" w:lineRule="auto"/>
        <w:rPr>
          <w:rFonts w:asciiTheme="minorHAnsi" w:hAnsiTheme="minorHAnsi" w:cs="Tahoma"/>
          <w:b/>
          <w:szCs w:val="20"/>
          <w:lang w:val="x-none" w:eastAsia="en-US"/>
        </w:rPr>
      </w:pPr>
      <w:bookmarkStart w:id="143" w:name="_Toc172623780"/>
    </w:p>
    <w:p w:rsidR="007745CA" w:rsidRPr="002269D0" w:rsidRDefault="007745CA" w:rsidP="006C1CB5">
      <w:pPr>
        <w:pStyle w:val="RLlneksmlouvy"/>
        <w:keepNext w:val="0"/>
        <w:numPr>
          <w:ilvl w:val="0"/>
          <w:numId w:val="35"/>
        </w:numPr>
        <w:spacing w:before="60" w:after="60" w:line="240" w:lineRule="auto"/>
        <w:ind w:left="284" w:hanging="284"/>
        <w:rPr>
          <w:rFonts w:asciiTheme="minorHAnsi" w:hAnsiTheme="minorHAnsi" w:cs="Tahoma"/>
          <w:szCs w:val="20"/>
        </w:rPr>
      </w:pPr>
      <w:r w:rsidRPr="002269D0">
        <w:rPr>
          <w:rFonts w:asciiTheme="minorHAnsi" w:hAnsiTheme="minorHAnsi" w:cs="Tahoma"/>
          <w:szCs w:val="20"/>
        </w:rPr>
        <w:t>SEZNAM</w:t>
      </w:r>
      <w:r w:rsidR="00E24F88" w:rsidRPr="002269D0">
        <w:rPr>
          <w:rFonts w:asciiTheme="minorHAnsi" w:hAnsiTheme="minorHAnsi" w:cs="Tahoma"/>
          <w:szCs w:val="20"/>
        </w:rPr>
        <w:t xml:space="preserve"> </w:t>
      </w:r>
      <w:r w:rsidRPr="002269D0">
        <w:rPr>
          <w:rFonts w:asciiTheme="minorHAnsi" w:hAnsiTheme="minorHAnsi" w:cs="Tahoma"/>
          <w:szCs w:val="20"/>
        </w:rPr>
        <w:t>ZKRATEK</w:t>
      </w:r>
      <w:bookmarkEnd w:id="143"/>
    </w:p>
    <w:tbl>
      <w:tblPr>
        <w:tblW w:w="51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9"/>
        <w:gridCol w:w="9300"/>
      </w:tblGrid>
      <w:tr w:rsidR="007745CA" w:rsidRPr="0065234C" w:rsidTr="000741CB">
        <w:trPr>
          <w:trHeight w:val="268"/>
        </w:trPr>
        <w:tc>
          <w:tcPr>
            <w:tcW w:w="5000" w:type="pct"/>
            <w:gridSpan w:val="2"/>
            <w:shd w:val="clear" w:color="auto" w:fill="ABBB59" w:themeFill="text1"/>
          </w:tcPr>
          <w:p w:rsidR="007745CA" w:rsidRPr="0065234C" w:rsidRDefault="007745CA" w:rsidP="00561A9A">
            <w:pPr>
              <w:keepNext/>
              <w:tabs>
                <w:tab w:val="left" w:pos="2612"/>
              </w:tabs>
              <w:spacing w:before="60" w:after="60" w:line="240" w:lineRule="auto"/>
              <w:jc w:val="both"/>
              <w:rPr>
                <w:rFonts w:asciiTheme="minorHAnsi" w:hAnsiTheme="minorHAnsi" w:cs="Tahoma"/>
                <w:b/>
                <w:szCs w:val="20"/>
              </w:rPr>
            </w:pPr>
            <w:r w:rsidRPr="0056744D">
              <w:rPr>
                <w:rFonts w:asciiTheme="minorHAnsi" w:hAnsiTheme="minorHAnsi" w:cs="Tahoma"/>
                <w:b/>
                <w:color w:val="FFFFFF" w:themeColor="background1"/>
                <w:szCs w:val="20"/>
              </w:rPr>
              <w:t>Slovní</w:t>
            </w:r>
            <w:r w:rsidR="00E24F88" w:rsidRPr="00C87302">
              <w:rPr>
                <w:rFonts w:asciiTheme="minorHAnsi" w:hAnsiTheme="minorHAnsi" w:cs="Tahoma"/>
                <w:b/>
                <w:color w:val="FFFFFF" w:themeColor="background1"/>
                <w:szCs w:val="20"/>
              </w:rPr>
              <w:t xml:space="preserve"> </w:t>
            </w:r>
            <w:r w:rsidRPr="0065234C">
              <w:rPr>
                <w:rFonts w:asciiTheme="minorHAnsi" w:hAnsiTheme="minorHAnsi" w:cs="Tahoma"/>
                <w:b/>
                <w:color w:val="FFFFFF" w:themeColor="background1"/>
                <w:szCs w:val="20"/>
              </w:rPr>
              <w:t>pojmů</w:t>
            </w:r>
            <w:r w:rsidR="00E24F88" w:rsidRPr="0065234C">
              <w:rPr>
                <w:rFonts w:asciiTheme="minorHAnsi" w:hAnsiTheme="minorHAnsi" w:cs="Tahoma"/>
                <w:b/>
                <w:color w:val="FFFFFF" w:themeColor="background1"/>
                <w:szCs w:val="20"/>
              </w:rPr>
              <w:t xml:space="preserve"> </w:t>
            </w:r>
          </w:p>
        </w:tc>
      </w:tr>
      <w:tr w:rsidR="007745CA" w:rsidRPr="0065234C" w:rsidTr="000741CB">
        <w:trPr>
          <w:trHeight w:val="268"/>
        </w:trPr>
        <w:tc>
          <w:tcPr>
            <w:tcW w:w="537" w:type="pct"/>
            <w:shd w:val="clear" w:color="auto" w:fill="auto"/>
          </w:tcPr>
          <w:p w:rsidR="007745CA" w:rsidRPr="0065234C" w:rsidRDefault="007745CA" w:rsidP="00561A9A">
            <w:pPr>
              <w:spacing w:before="60" w:after="60" w:line="240" w:lineRule="auto"/>
              <w:rPr>
                <w:rFonts w:asciiTheme="minorHAnsi" w:hAnsiTheme="minorHAnsi" w:cs="Tahoma"/>
                <w:szCs w:val="20"/>
              </w:rPr>
            </w:pPr>
            <w:r w:rsidRPr="0065234C">
              <w:rPr>
                <w:rFonts w:asciiTheme="minorHAnsi" w:hAnsiTheme="minorHAnsi" w:cs="Tahoma"/>
                <w:szCs w:val="20"/>
              </w:rPr>
              <w:t>ITIL</w:t>
            </w:r>
          </w:p>
        </w:tc>
        <w:tc>
          <w:tcPr>
            <w:tcW w:w="4463" w:type="pct"/>
            <w:shd w:val="clear" w:color="auto" w:fill="auto"/>
          </w:tcPr>
          <w:p w:rsidR="007745CA" w:rsidRPr="00C04EDB" w:rsidRDefault="007745CA" w:rsidP="00561A9A">
            <w:pPr>
              <w:spacing w:before="60" w:after="60" w:line="240" w:lineRule="auto"/>
              <w:rPr>
                <w:rFonts w:asciiTheme="minorHAnsi" w:hAnsiTheme="minorHAnsi" w:cs="Tahoma"/>
                <w:szCs w:val="20"/>
              </w:rPr>
            </w:pPr>
            <w:proofErr w:type="spellStart"/>
            <w:r w:rsidRPr="00DA20E8">
              <w:rPr>
                <w:rFonts w:asciiTheme="minorHAnsi" w:hAnsiTheme="minorHAnsi" w:cs="Tahoma"/>
                <w:szCs w:val="20"/>
              </w:rPr>
              <w:t>Information</w:t>
            </w:r>
            <w:proofErr w:type="spellEnd"/>
            <w:r w:rsidR="00E24F88" w:rsidRPr="00C04EDB">
              <w:rPr>
                <w:rFonts w:asciiTheme="minorHAnsi" w:hAnsiTheme="minorHAnsi" w:cs="Tahoma"/>
                <w:szCs w:val="20"/>
              </w:rPr>
              <w:t xml:space="preserve"> </w:t>
            </w:r>
            <w:r w:rsidRPr="00C04EDB">
              <w:rPr>
                <w:rFonts w:asciiTheme="minorHAnsi" w:hAnsiTheme="minorHAnsi" w:cs="Tahoma"/>
                <w:szCs w:val="20"/>
              </w:rPr>
              <w:t>Technology</w:t>
            </w:r>
            <w:r w:rsidR="00E24F88" w:rsidRPr="00C04EDB">
              <w:rPr>
                <w:rFonts w:asciiTheme="minorHAnsi" w:hAnsiTheme="minorHAnsi" w:cs="Tahoma"/>
                <w:szCs w:val="20"/>
              </w:rPr>
              <w:t xml:space="preserve"> </w:t>
            </w:r>
            <w:proofErr w:type="spellStart"/>
            <w:r w:rsidRPr="00C04EDB">
              <w:rPr>
                <w:rFonts w:asciiTheme="minorHAnsi" w:hAnsiTheme="minorHAnsi" w:cs="Tahoma"/>
                <w:szCs w:val="20"/>
              </w:rPr>
              <w:t>Infrastructure</w:t>
            </w:r>
            <w:proofErr w:type="spellEnd"/>
            <w:r w:rsidR="00E24F88" w:rsidRPr="00C04EDB">
              <w:rPr>
                <w:rFonts w:asciiTheme="minorHAnsi" w:hAnsiTheme="minorHAnsi" w:cs="Tahoma"/>
                <w:szCs w:val="20"/>
              </w:rPr>
              <w:t xml:space="preserve"> </w:t>
            </w:r>
            <w:proofErr w:type="spellStart"/>
            <w:r w:rsidRPr="00C04EDB">
              <w:rPr>
                <w:rFonts w:asciiTheme="minorHAnsi" w:hAnsiTheme="minorHAnsi" w:cs="Tahoma"/>
                <w:szCs w:val="20"/>
              </w:rPr>
              <w:t>Library</w:t>
            </w:r>
            <w:proofErr w:type="spellEnd"/>
          </w:p>
        </w:tc>
      </w:tr>
      <w:tr w:rsidR="007745CA" w:rsidRPr="0065234C" w:rsidTr="000741CB">
        <w:trPr>
          <w:trHeight w:val="252"/>
        </w:trPr>
        <w:tc>
          <w:tcPr>
            <w:tcW w:w="537" w:type="pct"/>
            <w:shd w:val="clear" w:color="auto" w:fill="auto"/>
          </w:tcPr>
          <w:p w:rsidR="007745CA" w:rsidRPr="0065234C" w:rsidRDefault="007745CA" w:rsidP="00561A9A">
            <w:pPr>
              <w:spacing w:before="60" w:after="60" w:line="240" w:lineRule="auto"/>
              <w:rPr>
                <w:rFonts w:asciiTheme="minorHAnsi" w:hAnsiTheme="minorHAnsi" w:cs="Tahoma"/>
                <w:szCs w:val="20"/>
              </w:rPr>
            </w:pPr>
            <w:r w:rsidRPr="0065234C">
              <w:rPr>
                <w:rFonts w:asciiTheme="minorHAnsi" w:hAnsiTheme="minorHAnsi" w:cs="Tahoma"/>
                <w:szCs w:val="20"/>
              </w:rPr>
              <w:t>KL</w:t>
            </w:r>
          </w:p>
        </w:tc>
        <w:tc>
          <w:tcPr>
            <w:tcW w:w="4463" w:type="pct"/>
            <w:shd w:val="clear" w:color="auto" w:fill="auto"/>
          </w:tcPr>
          <w:p w:rsidR="007745CA" w:rsidRPr="00C87302" w:rsidRDefault="007745CA" w:rsidP="00561A9A">
            <w:pPr>
              <w:spacing w:before="60" w:after="60" w:line="240" w:lineRule="auto"/>
              <w:rPr>
                <w:rFonts w:asciiTheme="minorHAnsi" w:hAnsiTheme="minorHAnsi" w:cs="Tahoma"/>
                <w:szCs w:val="20"/>
              </w:rPr>
            </w:pPr>
            <w:r w:rsidRPr="00DA20E8">
              <w:rPr>
                <w:rFonts w:asciiTheme="minorHAnsi" w:hAnsiTheme="minorHAnsi" w:cs="Tahoma"/>
                <w:szCs w:val="20"/>
              </w:rPr>
              <w:t>Katalogový</w:t>
            </w:r>
            <w:r w:rsidR="00E24F88" w:rsidRPr="00C04EDB">
              <w:rPr>
                <w:rFonts w:asciiTheme="minorHAnsi" w:hAnsiTheme="minorHAnsi" w:cs="Tahoma"/>
                <w:szCs w:val="20"/>
              </w:rPr>
              <w:t xml:space="preserve"> </w:t>
            </w:r>
            <w:r w:rsidRPr="00C04EDB">
              <w:rPr>
                <w:rFonts w:asciiTheme="minorHAnsi" w:hAnsiTheme="minorHAnsi" w:cs="Tahoma"/>
                <w:szCs w:val="20"/>
              </w:rPr>
              <w:t>list</w:t>
            </w:r>
            <w:r w:rsidR="00E24F88" w:rsidRPr="00C04EDB">
              <w:rPr>
                <w:rFonts w:asciiTheme="minorHAnsi" w:hAnsiTheme="minorHAnsi" w:cs="Tahoma"/>
                <w:szCs w:val="20"/>
              </w:rPr>
              <w:t xml:space="preserve"> </w:t>
            </w:r>
            <w:r w:rsidRPr="00C04EDB">
              <w:rPr>
                <w:rFonts w:asciiTheme="minorHAnsi" w:hAnsiTheme="minorHAnsi" w:cs="Tahoma"/>
                <w:szCs w:val="20"/>
              </w:rPr>
              <w:t>/</w:t>
            </w:r>
            <w:r w:rsidR="00E24F88" w:rsidRPr="00C04EDB">
              <w:rPr>
                <w:rFonts w:asciiTheme="minorHAnsi" w:hAnsiTheme="minorHAnsi" w:cs="Tahoma"/>
                <w:szCs w:val="20"/>
              </w:rPr>
              <w:t xml:space="preserve"> </w:t>
            </w:r>
            <w:r w:rsidRPr="00C04EDB">
              <w:rPr>
                <w:rFonts w:asciiTheme="minorHAnsi" w:hAnsiTheme="minorHAnsi" w:cs="Tahoma"/>
                <w:szCs w:val="20"/>
              </w:rPr>
              <w:t>katalogové</w:t>
            </w:r>
            <w:r w:rsidR="00E24F88" w:rsidRPr="0056744D">
              <w:rPr>
                <w:rFonts w:asciiTheme="minorHAnsi" w:hAnsiTheme="minorHAnsi" w:cs="Tahoma"/>
                <w:szCs w:val="20"/>
              </w:rPr>
              <w:t xml:space="preserve"> </w:t>
            </w:r>
            <w:r w:rsidRPr="00C87302">
              <w:rPr>
                <w:rFonts w:asciiTheme="minorHAnsi" w:hAnsiTheme="minorHAnsi" w:cs="Tahoma"/>
                <w:szCs w:val="20"/>
              </w:rPr>
              <w:t>listy</w:t>
            </w:r>
          </w:p>
        </w:tc>
      </w:tr>
      <w:tr w:rsidR="007745CA" w:rsidRPr="0065234C" w:rsidTr="000741CB">
        <w:trPr>
          <w:trHeight w:val="252"/>
        </w:trPr>
        <w:tc>
          <w:tcPr>
            <w:tcW w:w="537" w:type="pct"/>
            <w:shd w:val="clear" w:color="auto" w:fill="auto"/>
          </w:tcPr>
          <w:p w:rsidR="007745CA" w:rsidRPr="0065234C" w:rsidRDefault="007745CA" w:rsidP="00561A9A">
            <w:pPr>
              <w:spacing w:before="60" w:after="60" w:line="240" w:lineRule="auto"/>
              <w:rPr>
                <w:rFonts w:asciiTheme="minorHAnsi" w:hAnsiTheme="minorHAnsi" w:cs="Tahoma"/>
                <w:szCs w:val="20"/>
              </w:rPr>
            </w:pPr>
            <w:r w:rsidRPr="0065234C">
              <w:rPr>
                <w:rFonts w:asciiTheme="minorHAnsi" w:hAnsiTheme="minorHAnsi" w:cs="Tahoma"/>
                <w:szCs w:val="20"/>
              </w:rPr>
              <w:t>MZe</w:t>
            </w:r>
          </w:p>
        </w:tc>
        <w:tc>
          <w:tcPr>
            <w:tcW w:w="4463" w:type="pct"/>
            <w:shd w:val="clear" w:color="auto" w:fill="auto"/>
          </w:tcPr>
          <w:p w:rsidR="007745CA" w:rsidRPr="00C87302" w:rsidRDefault="007745CA" w:rsidP="00561A9A">
            <w:pPr>
              <w:spacing w:before="60" w:after="60" w:line="240" w:lineRule="auto"/>
              <w:rPr>
                <w:rFonts w:asciiTheme="minorHAnsi" w:hAnsiTheme="minorHAnsi" w:cs="Tahoma"/>
                <w:szCs w:val="20"/>
              </w:rPr>
            </w:pPr>
            <w:r w:rsidRPr="00DA20E8">
              <w:rPr>
                <w:rFonts w:asciiTheme="minorHAnsi" w:hAnsiTheme="minorHAnsi" w:cs="Tahoma"/>
                <w:szCs w:val="20"/>
              </w:rPr>
              <w:t>Česká</w:t>
            </w:r>
            <w:r w:rsidR="00E24F88" w:rsidRPr="00C04EDB">
              <w:rPr>
                <w:rFonts w:asciiTheme="minorHAnsi" w:hAnsiTheme="minorHAnsi" w:cs="Tahoma"/>
                <w:szCs w:val="20"/>
              </w:rPr>
              <w:t xml:space="preserve"> </w:t>
            </w:r>
            <w:r w:rsidRPr="00C04EDB">
              <w:rPr>
                <w:rFonts w:asciiTheme="minorHAnsi" w:hAnsiTheme="minorHAnsi" w:cs="Tahoma"/>
                <w:szCs w:val="20"/>
              </w:rPr>
              <w:t>republika</w:t>
            </w:r>
            <w:r w:rsidR="00E24F88" w:rsidRPr="00C04EDB">
              <w:rPr>
                <w:rFonts w:asciiTheme="minorHAnsi" w:hAnsiTheme="minorHAnsi" w:cs="Tahoma"/>
                <w:szCs w:val="20"/>
              </w:rPr>
              <w:t xml:space="preserve"> </w:t>
            </w:r>
            <w:r w:rsidRPr="00C04EDB">
              <w:rPr>
                <w:rFonts w:asciiTheme="minorHAnsi" w:hAnsiTheme="minorHAnsi" w:cs="Tahoma"/>
                <w:szCs w:val="20"/>
              </w:rPr>
              <w:t>–</w:t>
            </w:r>
            <w:r w:rsidR="00E24F88" w:rsidRPr="00C04EDB">
              <w:rPr>
                <w:rFonts w:asciiTheme="minorHAnsi" w:hAnsiTheme="minorHAnsi" w:cs="Tahoma"/>
                <w:szCs w:val="20"/>
              </w:rPr>
              <w:t xml:space="preserve"> </w:t>
            </w:r>
            <w:r w:rsidRPr="00C04EDB">
              <w:rPr>
                <w:rFonts w:asciiTheme="minorHAnsi" w:hAnsiTheme="minorHAnsi" w:cs="Tahoma"/>
                <w:szCs w:val="20"/>
              </w:rPr>
              <w:t>Ministerstvo</w:t>
            </w:r>
            <w:r w:rsidR="00E24F88" w:rsidRPr="0056744D">
              <w:rPr>
                <w:rFonts w:asciiTheme="minorHAnsi" w:hAnsiTheme="minorHAnsi" w:cs="Tahoma"/>
                <w:szCs w:val="20"/>
              </w:rPr>
              <w:t xml:space="preserve"> </w:t>
            </w:r>
            <w:r w:rsidRPr="00C87302">
              <w:rPr>
                <w:rFonts w:asciiTheme="minorHAnsi" w:hAnsiTheme="minorHAnsi" w:cs="Tahoma"/>
                <w:szCs w:val="20"/>
              </w:rPr>
              <w:t>zemědělství</w:t>
            </w:r>
          </w:p>
        </w:tc>
      </w:tr>
      <w:tr w:rsidR="006740F7" w:rsidRPr="0065234C" w:rsidDel="00C263B1" w:rsidTr="002B7048">
        <w:trPr>
          <w:trHeight w:val="284"/>
        </w:trPr>
        <w:tc>
          <w:tcPr>
            <w:tcW w:w="537" w:type="pct"/>
            <w:shd w:val="clear" w:color="auto" w:fill="auto"/>
            <w:vAlign w:val="center"/>
          </w:tcPr>
          <w:p w:rsidR="006740F7" w:rsidRPr="0065234C" w:rsidRDefault="006740F7" w:rsidP="002B7048">
            <w:pPr>
              <w:spacing w:before="60" w:after="60" w:line="240" w:lineRule="auto"/>
              <w:rPr>
                <w:rFonts w:asciiTheme="minorHAnsi" w:hAnsiTheme="minorHAnsi" w:cs="Tahoma"/>
                <w:color w:val="000000"/>
                <w:szCs w:val="20"/>
              </w:rPr>
            </w:pPr>
            <w:r w:rsidRPr="0065234C">
              <w:rPr>
                <w:rFonts w:asciiTheme="minorHAnsi" w:hAnsiTheme="minorHAnsi" w:cs="Tahoma"/>
                <w:color w:val="000000"/>
                <w:szCs w:val="20"/>
              </w:rPr>
              <w:t>ID</w:t>
            </w:r>
          </w:p>
        </w:tc>
        <w:tc>
          <w:tcPr>
            <w:tcW w:w="4463" w:type="pct"/>
            <w:shd w:val="clear" w:color="auto" w:fill="auto"/>
            <w:vAlign w:val="center"/>
          </w:tcPr>
          <w:p w:rsidR="006740F7" w:rsidRPr="0065234C" w:rsidRDefault="006740F7" w:rsidP="002B7048">
            <w:pPr>
              <w:spacing w:before="60" w:after="60" w:line="240" w:lineRule="auto"/>
              <w:rPr>
                <w:rFonts w:asciiTheme="minorHAnsi" w:hAnsiTheme="minorHAnsi" w:cs="Tahoma"/>
                <w:color w:val="000000"/>
                <w:szCs w:val="20"/>
              </w:rPr>
            </w:pPr>
            <w:r w:rsidRPr="00DA20E8">
              <w:rPr>
                <w:rFonts w:asciiTheme="minorHAnsi" w:hAnsiTheme="minorHAnsi" w:cs="Tahoma"/>
                <w:color w:val="000000"/>
                <w:szCs w:val="20"/>
              </w:rPr>
              <w:t>Identifikační</w:t>
            </w:r>
            <w:r w:rsidRPr="00C04EDB">
              <w:rPr>
                <w:rFonts w:asciiTheme="minorHAnsi" w:hAnsiTheme="minorHAnsi" w:cs="Tahoma"/>
                <w:color w:val="000000"/>
                <w:szCs w:val="20"/>
              </w:rPr>
              <w:t xml:space="preserve"> kód </w:t>
            </w:r>
            <w:r w:rsidRPr="0056744D">
              <w:rPr>
                <w:rFonts w:asciiTheme="minorHAnsi" w:hAnsiTheme="minorHAnsi" w:cs="Tahoma"/>
                <w:color w:val="000000"/>
                <w:szCs w:val="20"/>
              </w:rPr>
              <w:t>příslušného</w:t>
            </w:r>
            <w:r w:rsidRPr="00C87302">
              <w:rPr>
                <w:rFonts w:asciiTheme="minorHAnsi" w:hAnsiTheme="minorHAnsi" w:cs="Tahoma"/>
                <w:color w:val="000000"/>
                <w:szCs w:val="20"/>
              </w:rPr>
              <w:t xml:space="preserve"> </w:t>
            </w:r>
            <w:r w:rsidRPr="0065234C">
              <w:rPr>
                <w:rFonts w:asciiTheme="minorHAnsi" w:hAnsiTheme="minorHAnsi" w:cs="Tahoma"/>
                <w:color w:val="000000"/>
                <w:szCs w:val="20"/>
              </w:rPr>
              <w:t>katalogového listu, uvedený v záhlaví katalogového listu</w:t>
            </w:r>
          </w:p>
        </w:tc>
      </w:tr>
    </w:tbl>
    <w:p w:rsidR="004A5F6C" w:rsidRPr="0065234C" w:rsidRDefault="004A5F6C" w:rsidP="00561A9A">
      <w:pPr>
        <w:keepNext/>
        <w:spacing w:before="60" w:after="60" w:line="240" w:lineRule="auto"/>
        <w:jc w:val="center"/>
        <w:rPr>
          <w:rFonts w:asciiTheme="minorHAnsi" w:hAnsiTheme="minorHAnsi" w:cs="Tahoma"/>
          <w:b/>
          <w:szCs w:val="20"/>
        </w:rPr>
      </w:pPr>
    </w:p>
    <w:p w:rsidR="007745CA" w:rsidRPr="0065234C" w:rsidRDefault="007745CA" w:rsidP="00561A9A">
      <w:pPr>
        <w:keepNext/>
        <w:spacing w:before="60" w:after="60" w:line="240" w:lineRule="auto"/>
        <w:jc w:val="center"/>
        <w:rPr>
          <w:rFonts w:asciiTheme="minorHAnsi" w:hAnsiTheme="minorHAnsi" w:cs="Tahoma"/>
          <w:b/>
          <w:szCs w:val="20"/>
        </w:rPr>
      </w:pPr>
      <w:r w:rsidRPr="00DA20E8">
        <w:rPr>
          <w:rFonts w:asciiTheme="minorHAnsi" w:hAnsiTheme="minorHAnsi" w:cs="Tahoma"/>
          <w:b/>
          <w:szCs w:val="20"/>
        </w:rPr>
        <w:t>KATALOGOVÉ</w:t>
      </w:r>
      <w:r w:rsidR="00E24F88" w:rsidRPr="00C04EDB">
        <w:rPr>
          <w:rFonts w:asciiTheme="minorHAnsi" w:hAnsiTheme="minorHAnsi" w:cs="Tahoma"/>
          <w:b/>
          <w:szCs w:val="20"/>
        </w:rPr>
        <w:t xml:space="preserve"> </w:t>
      </w:r>
      <w:r w:rsidRPr="00C04EDB">
        <w:rPr>
          <w:rFonts w:asciiTheme="minorHAnsi" w:hAnsiTheme="minorHAnsi" w:cs="Tahoma"/>
          <w:b/>
          <w:szCs w:val="20"/>
        </w:rPr>
        <w:t>LISTY</w:t>
      </w:r>
    </w:p>
    <w:p w:rsidR="007745CA" w:rsidRPr="00DA20E8" w:rsidRDefault="007745CA" w:rsidP="00561A9A">
      <w:pPr>
        <w:pStyle w:val="RLProhlensmluvnchstran"/>
        <w:spacing w:before="60" w:after="60" w:line="240" w:lineRule="auto"/>
        <w:jc w:val="both"/>
        <w:rPr>
          <w:rFonts w:asciiTheme="minorHAnsi" w:hAnsiTheme="minorHAnsi" w:cs="Tahoma"/>
          <w:szCs w:val="20"/>
        </w:rPr>
      </w:pPr>
    </w:p>
    <w:p w:rsidR="007745CA" w:rsidRPr="00DA20E8" w:rsidRDefault="008E562C" w:rsidP="006C1CB5">
      <w:pPr>
        <w:pStyle w:val="RLlneksmlouvy"/>
        <w:keepNext w:val="0"/>
        <w:numPr>
          <w:ilvl w:val="0"/>
          <w:numId w:val="35"/>
        </w:numPr>
        <w:spacing w:before="60" w:after="60" w:line="240" w:lineRule="auto"/>
        <w:ind w:left="284" w:hanging="284"/>
        <w:rPr>
          <w:rFonts w:asciiTheme="minorHAnsi" w:hAnsiTheme="minorHAnsi" w:cs="Tahoma"/>
          <w:bCs/>
          <w:kern w:val="32"/>
          <w:szCs w:val="20"/>
        </w:rPr>
      </w:pPr>
      <w:r w:rsidRPr="00C04EDB">
        <w:rPr>
          <w:rFonts w:asciiTheme="minorHAnsi" w:hAnsiTheme="minorHAnsi" w:cs="Tahoma"/>
          <w:bCs/>
          <w:kern w:val="32"/>
          <w:szCs w:val="20"/>
        </w:rPr>
        <w:t>ID:</w:t>
      </w:r>
      <w:r w:rsidR="00E24F88" w:rsidRPr="00C04EDB">
        <w:rPr>
          <w:rFonts w:asciiTheme="minorHAnsi" w:hAnsiTheme="minorHAnsi" w:cs="Tahoma"/>
          <w:bCs/>
          <w:kern w:val="32"/>
          <w:szCs w:val="20"/>
        </w:rPr>
        <w:t xml:space="preserve"> </w:t>
      </w:r>
      <w:r w:rsidR="00816974" w:rsidRPr="006C1CB5">
        <w:rPr>
          <w:rFonts w:asciiTheme="minorHAnsi" w:hAnsiTheme="minorHAnsi" w:cs="Tahoma"/>
          <w:szCs w:val="20"/>
        </w:rPr>
        <w:t>KONZULTANT</w:t>
      </w:r>
      <w:r w:rsidR="00FA0B74" w:rsidRPr="0065234C">
        <w:rPr>
          <w:rFonts w:asciiTheme="minorHAnsi" w:hAnsiTheme="minorHAnsi" w:cs="Tahoma"/>
          <w:szCs w:val="20"/>
          <w:lang w:val="cs-CZ"/>
        </w:rPr>
        <w:t>-001</w:t>
      </w:r>
    </w:p>
    <w:tbl>
      <w:tblPr>
        <w:tblW w:w="51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4"/>
        <w:gridCol w:w="5152"/>
        <w:gridCol w:w="1250"/>
        <w:gridCol w:w="1797"/>
      </w:tblGrid>
      <w:tr w:rsidR="00DB5A9B" w:rsidRPr="0065234C" w:rsidTr="009E1C6F">
        <w:trPr>
          <w:trHeight w:val="244"/>
        </w:trPr>
        <w:tc>
          <w:tcPr>
            <w:tcW w:w="107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BBB59" w:themeFill="text1"/>
            <w:vAlign w:val="center"/>
          </w:tcPr>
          <w:p w:rsidR="007745CA" w:rsidRPr="00C04EDB" w:rsidRDefault="00B43D02" w:rsidP="00B43D02">
            <w:pPr>
              <w:keepLines/>
              <w:widowControl w:val="0"/>
              <w:spacing w:before="60" w:after="60" w:line="240" w:lineRule="auto"/>
              <w:rPr>
                <w:rFonts w:asciiTheme="minorHAnsi" w:hAnsiTheme="minorHAnsi" w:cs="Tahoma"/>
                <w:b/>
                <w:szCs w:val="20"/>
              </w:rPr>
            </w:pPr>
            <w:r w:rsidRPr="00B43D02">
              <w:rPr>
                <w:rFonts w:asciiTheme="minorHAnsi" w:hAnsiTheme="minorHAnsi" w:cs="Tahoma"/>
                <w:b/>
                <w:color w:val="FFFFFF" w:themeColor="background1"/>
                <w:szCs w:val="20"/>
              </w:rPr>
              <w:t>Název služby</w:t>
            </w:r>
          </w:p>
        </w:tc>
        <w:tc>
          <w:tcPr>
            <w:tcW w:w="246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45CA" w:rsidRPr="0025653C" w:rsidRDefault="00816974" w:rsidP="004D3EE8">
            <w:pPr>
              <w:keepLines/>
              <w:widowControl w:val="0"/>
              <w:spacing w:before="60" w:after="60" w:line="288" w:lineRule="auto"/>
              <w:contextualSpacing/>
              <w:rPr>
                <w:rFonts w:asciiTheme="minorHAnsi" w:hAnsiTheme="minorHAnsi" w:cs="Tahoma"/>
                <w:b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Konzultant </w:t>
            </w:r>
            <w:r w:rsidR="004D3EE8">
              <w:rPr>
                <w:rFonts w:asciiTheme="minorHAnsi" w:hAnsiTheme="minorHAnsi" w:cstheme="minorHAnsi"/>
                <w:szCs w:val="20"/>
              </w:rPr>
              <w:t>elektronické identifikace</w:t>
            </w:r>
          </w:p>
        </w:tc>
        <w:tc>
          <w:tcPr>
            <w:tcW w:w="59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BBB59" w:themeFill="text1"/>
            <w:vAlign w:val="center"/>
          </w:tcPr>
          <w:p w:rsidR="007745CA" w:rsidRPr="0065234C" w:rsidRDefault="007745CA" w:rsidP="00561A9A">
            <w:pPr>
              <w:pStyle w:val="Zkladntext"/>
              <w:keepLines/>
              <w:widowControl w:val="0"/>
              <w:spacing w:before="60" w:after="60" w:line="240" w:lineRule="auto"/>
              <w:rPr>
                <w:rFonts w:asciiTheme="minorHAnsi" w:hAnsiTheme="minorHAnsi" w:cs="Tahoma"/>
                <w:b/>
                <w:szCs w:val="20"/>
              </w:rPr>
            </w:pPr>
            <w:r w:rsidRPr="00C87302">
              <w:rPr>
                <w:rFonts w:asciiTheme="minorHAnsi" w:hAnsiTheme="minorHAnsi" w:cs="Tahoma"/>
                <w:b/>
                <w:color w:val="FFFFFF" w:themeColor="background1"/>
                <w:szCs w:val="20"/>
              </w:rPr>
              <w:t>T</w:t>
            </w:r>
            <w:r w:rsidRPr="0065234C">
              <w:rPr>
                <w:rFonts w:asciiTheme="minorHAnsi" w:hAnsiTheme="minorHAnsi" w:cs="Tahoma"/>
                <w:b/>
                <w:color w:val="FFFFFF" w:themeColor="background1"/>
                <w:szCs w:val="20"/>
              </w:rPr>
              <w:t>YP</w:t>
            </w:r>
            <w:r w:rsidR="00E24F88" w:rsidRPr="0065234C">
              <w:rPr>
                <w:rFonts w:asciiTheme="minorHAnsi" w:hAnsiTheme="minorHAnsi" w:cs="Tahoma"/>
                <w:b/>
                <w:color w:val="FFFFFF" w:themeColor="background1"/>
                <w:szCs w:val="20"/>
              </w:rPr>
              <w:t xml:space="preserve"> </w:t>
            </w:r>
            <w:r w:rsidRPr="0065234C">
              <w:rPr>
                <w:rFonts w:asciiTheme="minorHAnsi" w:hAnsiTheme="minorHAnsi" w:cs="Tahoma"/>
                <w:b/>
                <w:color w:val="FFFFFF" w:themeColor="background1"/>
                <w:szCs w:val="20"/>
              </w:rPr>
              <w:t>KL:</w:t>
            </w:r>
          </w:p>
        </w:tc>
        <w:tc>
          <w:tcPr>
            <w:tcW w:w="86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45CA" w:rsidRPr="0065234C" w:rsidRDefault="00A50648" w:rsidP="00561A9A">
            <w:pPr>
              <w:pStyle w:val="Zkladntext"/>
              <w:keepLines/>
              <w:widowControl w:val="0"/>
              <w:spacing w:before="60" w:after="60" w:line="240" w:lineRule="auto"/>
              <w:jc w:val="right"/>
              <w:rPr>
                <w:rFonts w:asciiTheme="minorHAnsi" w:hAnsiTheme="minorHAnsi" w:cs="Tahoma"/>
                <w:b/>
                <w:szCs w:val="20"/>
                <w:lang w:val="cs-CZ"/>
              </w:rPr>
            </w:pPr>
            <w:r w:rsidRPr="0065234C">
              <w:rPr>
                <w:rFonts w:asciiTheme="minorHAnsi" w:hAnsiTheme="minorHAnsi" w:cs="Tahoma"/>
                <w:b/>
                <w:szCs w:val="20"/>
                <w:lang w:val="cs-CZ"/>
              </w:rPr>
              <w:t>Paušální</w:t>
            </w:r>
          </w:p>
        </w:tc>
      </w:tr>
      <w:tr w:rsidR="007745CA" w:rsidRPr="0065234C" w:rsidTr="009E1C6F">
        <w:trPr>
          <w:trHeight w:val="237"/>
        </w:trPr>
        <w:tc>
          <w:tcPr>
            <w:tcW w:w="107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5CA" w:rsidRPr="00C04EDB" w:rsidRDefault="007745CA" w:rsidP="00561A9A">
            <w:pPr>
              <w:pStyle w:val="Zkladntext"/>
              <w:keepLines/>
              <w:widowControl w:val="0"/>
              <w:spacing w:before="60" w:after="60" w:line="240" w:lineRule="auto"/>
              <w:rPr>
                <w:rFonts w:asciiTheme="minorHAnsi" w:hAnsiTheme="minorHAnsi" w:cs="Tahoma"/>
                <w:b/>
                <w:szCs w:val="20"/>
              </w:rPr>
            </w:pPr>
            <w:r w:rsidRPr="0065234C">
              <w:rPr>
                <w:rFonts w:asciiTheme="minorHAnsi" w:hAnsiTheme="minorHAnsi" w:cs="Tahoma"/>
                <w:b/>
                <w:szCs w:val="20"/>
              </w:rPr>
              <w:t>Zkrácený</w:t>
            </w:r>
            <w:r w:rsidR="00E24F88" w:rsidRPr="00DA20E8">
              <w:rPr>
                <w:rFonts w:asciiTheme="minorHAnsi" w:hAnsiTheme="minorHAnsi" w:cs="Tahoma"/>
                <w:b/>
                <w:szCs w:val="20"/>
              </w:rPr>
              <w:t xml:space="preserve"> </w:t>
            </w:r>
            <w:r w:rsidRPr="00C04EDB">
              <w:rPr>
                <w:rFonts w:asciiTheme="minorHAnsi" w:hAnsiTheme="minorHAnsi" w:cs="Tahoma"/>
                <w:b/>
                <w:szCs w:val="20"/>
              </w:rPr>
              <w:t>popis</w:t>
            </w:r>
            <w:r w:rsidR="00E24F88" w:rsidRPr="00C04EDB">
              <w:rPr>
                <w:rFonts w:asciiTheme="minorHAnsi" w:hAnsiTheme="minorHAnsi" w:cs="Tahoma"/>
                <w:b/>
                <w:szCs w:val="20"/>
              </w:rPr>
              <w:t xml:space="preserve"> </w:t>
            </w:r>
            <w:r w:rsidRPr="00C04EDB">
              <w:rPr>
                <w:rFonts w:asciiTheme="minorHAnsi" w:hAnsiTheme="minorHAnsi" w:cs="Tahoma"/>
                <w:b/>
                <w:szCs w:val="20"/>
              </w:rPr>
              <w:t>služby</w:t>
            </w:r>
          </w:p>
        </w:tc>
        <w:tc>
          <w:tcPr>
            <w:tcW w:w="392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745CA" w:rsidRPr="006D613E" w:rsidRDefault="00043EC5" w:rsidP="004D3EE8">
            <w:pPr>
              <w:keepLines/>
              <w:widowControl w:val="0"/>
              <w:spacing w:before="60" w:after="60" w:line="288" w:lineRule="auto"/>
              <w:contextualSpacing/>
              <w:rPr>
                <w:rFonts w:ascii="Garamond" w:hAnsi="Garamond"/>
                <w:sz w:val="24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Služba konzultanta </w:t>
            </w:r>
            <w:r w:rsidR="004D3EE8">
              <w:rPr>
                <w:rFonts w:asciiTheme="minorHAnsi" w:hAnsiTheme="minorHAnsi" w:cstheme="minorHAnsi"/>
                <w:szCs w:val="20"/>
              </w:rPr>
              <w:t>elektronické identifikace</w:t>
            </w:r>
          </w:p>
        </w:tc>
      </w:tr>
      <w:tr w:rsidR="007745CA" w:rsidRPr="0065234C" w:rsidTr="001530D1">
        <w:trPr>
          <w:trHeight w:val="215"/>
        </w:trPr>
        <w:tc>
          <w:tcPr>
            <w:tcW w:w="500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BBB59" w:themeFill="text1"/>
            <w:vAlign w:val="center"/>
          </w:tcPr>
          <w:p w:rsidR="007745CA" w:rsidRPr="00DA20E8" w:rsidRDefault="00296831" w:rsidP="00561A9A">
            <w:pPr>
              <w:keepLines/>
              <w:widowControl w:val="0"/>
              <w:spacing w:before="60" w:after="60" w:line="240" w:lineRule="auto"/>
              <w:rPr>
                <w:rFonts w:asciiTheme="minorHAnsi" w:hAnsiTheme="minorHAnsi" w:cs="Tahoma"/>
                <w:szCs w:val="20"/>
              </w:rPr>
            </w:pPr>
            <w:r w:rsidRPr="0065234C">
              <w:rPr>
                <w:rFonts w:asciiTheme="minorHAnsi" w:hAnsiTheme="minorHAnsi" w:cs="Tahoma"/>
                <w:b/>
                <w:color w:val="FFFFFF" w:themeColor="background1"/>
                <w:szCs w:val="20"/>
              </w:rPr>
              <w:t>DEFINICE SLUŽBY A POŽADOVANÝCH ČINNOSTÍ</w:t>
            </w:r>
          </w:p>
        </w:tc>
      </w:tr>
      <w:tr w:rsidR="007745CA" w:rsidRPr="0065234C" w:rsidTr="001530D1">
        <w:trPr>
          <w:trHeight w:val="979"/>
        </w:trPr>
        <w:tc>
          <w:tcPr>
            <w:tcW w:w="500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22AB0" w:rsidRPr="00CE052B" w:rsidRDefault="00D22AB0" w:rsidP="00D22AB0">
            <w:pPr>
              <w:keepLines/>
              <w:widowControl w:val="0"/>
              <w:spacing w:before="60" w:after="60" w:line="288" w:lineRule="auto"/>
              <w:contextualSpacing/>
              <w:rPr>
                <w:rFonts w:asciiTheme="minorHAnsi" w:hAnsiTheme="minorHAnsi" w:cstheme="minorHAnsi"/>
                <w:szCs w:val="20"/>
              </w:rPr>
            </w:pPr>
            <w:r w:rsidRPr="00CE052B">
              <w:rPr>
                <w:rFonts w:asciiTheme="minorHAnsi" w:hAnsiTheme="minorHAnsi" w:cstheme="minorHAnsi"/>
                <w:szCs w:val="20"/>
              </w:rPr>
              <w:t xml:space="preserve">Poskytování </w:t>
            </w:r>
            <w:r w:rsidR="00043EC5">
              <w:rPr>
                <w:rFonts w:asciiTheme="minorHAnsi" w:hAnsiTheme="minorHAnsi" w:cstheme="minorHAnsi"/>
                <w:szCs w:val="20"/>
              </w:rPr>
              <w:t>konzultačních služeb dle níže specifikovaných požadavku v režimu 5x8 (pouze pracovní dny)</w:t>
            </w:r>
          </w:p>
          <w:p w:rsidR="00D22AB0" w:rsidRPr="00043EC5" w:rsidRDefault="003E1A60" w:rsidP="00D22AB0">
            <w:pPr>
              <w:keepLines/>
              <w:widowControl w:val="0"/>
              <w:spacing w:line="288" w:lineRule="auto"/>
              <w:contextualSpacing/>
              <w:rPr>
                <w:rFonts w:cs="Arial"/>
                <w:u w:val="single"/>
              </w:rPr>
            </w:pPr>
            <w:r w:rsidRPr="00043EC5">
              <w:rPr>
                <w:rFonts w:cs="Arial"/>
                <w:u w:val="single"/>
              </w:rPr>
              <w:t>Požadované činností</w:t>
            </w:r>
          </w:p>
          <w:p w:rsidR="003E1A60" w:rsidRPr="003E1A60" w:rsidRDefault="00AF42D7" w:rsidP="003B3E0E">
            <w:pPr>
              <w:pStyle w:val="Odstavecseseznamem"/>
              <w:keepLines/>
              <w:widowControl w:val="0"/>
              <w:numPr>
                <w:ilvl w:val="0"/>
                <w:numId w:val="37"/>
              </w:numPr>
              <w:spacing w:before="60" w:after="60" w:line="288" w:lineRule="auto"/>
              <w:contextualSpacing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  <w:lang w:val="cs-CZ"/>
              </w:rPr>
              <w:t xml:space="preserve">vytvořeni nebo případné </w:t>
            </w:r>
            <w:r w:rsidR="003E1A60" w:rsidRPr="003E1A60">
              <w:rPr>
                <w:rFonts w:asciiTheme="minorHAnsi" w:hAnsiTheme="minorHAnsi" w:cstheme="minorHAnsi"/>
                <w:szCs w:val="20"/>
              </w:rPr>
              <w:t xml:space="preserve">posouzení a revize navržené koncepce </w:t>
            </w:r>
            <w:r>
              <w:rPr>
                <w:rFonts w:asciiTheme="minorHAnsi" w:hAnsiTheme="minorHAnsi" w:cstheme="minorHAnsi"/>
                <w:szCs w:val="20"/>
                <w:lang w:val="cs-CZ"/>
              </w:rPr>
              <w:t>elektronické identifikace</w:t>
            </w:r>
            <w:r w:rsidR="003E1A60" w:rsidRPr="003E1A60">
              <w:rPr>
                <w:rFonts w:asciiTheme="minorHAnsi" w:hAnsiTheme="minorHAnsi" w:cstheme="minorHAnsi"/>
                <w:szCs w:val="20"/>
              </w:rPr>
              <w:t xml:space="preserve"> dle aktuálního stavu MZe;</w:t>
            </w:r>
          </w:p>
          <w:p w:rsidR="003E1A60" w:rsidRPr="003E1A60" w:rsidRDefault="003E1A60" w:rsidP="003B3E0E">
            <w:pPr>
              <w:pStyle w:val="Odstavecseseznamem"/>
              <w:keepLines/>
              <w:widowControl w:val="0"/>
              <w:numPr>
                <w:ilvl w:val="0"/>
                <w:numId w:val="37"/>
              </w:numPr>
              <w:spacing w:before="60" w:after="60" w:line="288" w:lineRule="auto"/>
              <w:contextualSpacing/>
              <w:rPr>
                <w:rFonts w:asciiTheme="minorHAnsi" w:hAnsiTheme="minorHAnsi" w:cstheme="minorHAnsi"/>
                <w:szCs w:val="20"/>
              </w:rPr>
            </w:pPr>
            <w:r w:rsidRPr="003E1A60">
              <w:rPr>
                <w:rFonts w:asciiTheme="minorHAnsi" w:hAnsiTheme="minorHAnsi" w:cstheme="minorHAnsi"/>
                <w:szCs w:val="20"/>
              </w:rPr>
              <w:t>posouzení a revize navrženého technického řešení</w:t>
            </w:r>
            <w:r>
              <w:rPr>
                <w:rFonts w:asciiTheme="minorHAnsi" w:hAnsiTheme="minorHAnsi" w:cstheme="minorHAnsi"/>
                <w:szCs w:val="20"/>
                <w:lang w:val="cs-CZ"/>
              </w:rPr>
              <w:t xml:space="preserve"> </w:t>
            </w:r>
            <w:r w:rsidR="00AF42D7">
              <w:rPr>
                <w:rFonts w:asciiTheme="minorHAnsi" w:hAnsiTheme="minorHAnsi" w:cstheme="minorHAnsi"/>
                <w:szCs w:val="20"/>
                <w:lang w:val="cs-CZ"/>
              </w:rPr>
              <w:t>elektronické identifikace</w:t>
            </w:r>
            <w:r w:rsidRPr="003E1A60">
              <w:rPr>
                <w:rFonts w:asciiTheme="minorHAnsi" w:hAnsiTheme="minorHAnsi" w:cstheme="minorHAnsi"/>
                <w:szCs w:val="20"/>
              </w:rPr>
              <w:t>;</w:t>
            </w:r>
          </w:p>
          <w:p w:rsidR="003E1A60" w:rsidRPr="003E1A60" w:rsidRDefault="003E1A60" w:rsidP="003B3E0E">
            <w:pPr>
              <w:pStyle w:val="Odstavecseseznamem"/>
              <w:keepLines/>
              <w:widowControl w:val="0"/>
              <w:numPr>
                <w:ilvl w:val="0"/>
                <w:numId w:val="37"/>
              </w:numPr>
              <w:spacing w:before="60" w:after="60" w:line="288" w:lineRule="auto"/>
              <w:contextualSpacing/>
              <w:rPr>
                <w:rFonts w:asciiTheme="minorHAnsi" w:hAnsiTheme="minorHAnsi" w:cstheme="minorHAnsi"/>
                <w:szCs w:val="20"/>
              </w:rPr>
            </w:pPr>
            <w:r w:rsidRPr="003E1A60">
              <w:rPr>
                <w:rFonts w:asciiTheme="minorHAnsi" w:hAnsiTheme="minorHAnsi" w:cstheme="minorHAnsi"/>
                <w:szCs w:val="20"/>
              </w:rPr>
              <w:t xml:space="preserve">specifikace nutných podmínek realizace s ohledem na klíčové </w:t>
            </w:r>
            <w:r w:rsidR="00AF42D7">
              <w:rPr>
                <w:rFonts w:asciiTheme="minorHAnsi" w:hAnsiTheme="minorHAnsi" w:cstheme="minorHAnsi"/>
                <w:szCs w:val="20"/>
                <w:lang w:val="cs-CZ"/>
              </w:rPr>
              <w:t>navazující systémy</w:t>
            </w:r>
            <w:r w:rsidRPr="003E1A60">
              <w:rPr>
                <w:rFonts w:asciiTheme="minorHAnsi" w:hAnsiTheme="minorHAnsi" w:cstheme="minorHAnsi"/>
                <w:szCs w:val="20"/>
              </w:rPr>
              <w:t xml:space="preserve"> MZe.</w:t>
            </w:r>
          </w:p>
          <w:p w:rsidR="003E1A60" w:rsidRPr="003E1A60" w:rsidRDefault="003E1A60" w:rsidP="003B3E0E">
            <w:pPr>
              <w:pStyle w:val="Odstavecseseznamem"/>
              <w:keepLines/>
              <w:widowControl w:val="0"/>
              <w:numPr>
                <w:ilvl w:val="0"/>
                <w:numId w:val="37"/>
              </w:numPr>
              <w:spacing w:before="60" w:after="60" w:line="288" w:lineRule="auto"/>
              <w:contextualSpacing/>
              <w:rPr>
                <w:rFonts w:asciiTheme="minorHAnsi" w:hAnsiTheme="minorHAnsi" w:cstheme="minorHAnsi"/>
                <w:szCs w:val="20"/>
              </w:rPr>
            </w:pPr>
            <w:r w:rsidRPr="003E1A60">
              <w:rPr>
                <w:rFonts w:asciiTheme="minorHAnsi" w:hAnsiTheme="minorHAnsi" w:cstheme="minorHAnsi"/>
                <w:szCs w:val="20"/>
              </w:rPr>
              <w:t xml:space="preserve">řízení projektu </w:t>
            </w:r>
            <w:r w:rsidR="00AF42D7">
              <w:rPr>
                <w:rFonts w:asciiTheme="minorHAnsi" w:hAnsiTheme="minorHAnsi" w:cstheme="minorHAnsi"/>
                <w:szCs w:val="20"/>
                <w:lang w:val="cs-CZ"/>
              </w:rPr>
              <w:t xml:space="preserve">elektronické identifikace </w:t>
            </w:r>
            <w:r w:rsidRPr="003E1A60">
              <w:rPr>
                <w:rFonts w:asciiTheme="minorHAnsi" w:hAnsiTheme="minorHAnsi" w:cstheme="minorHAnsi"/>
                <w:szCs w:val="20"/>
              </w:rPr>
              <w:t>v souladu s</w:t>
            </w:r>
            <w:r>
              <w:rPr>
                <w:rFonts w:asciiTheme="minorHAnsi" w:hAnsiTheme="minorHAnsi" w:cstheme="minorHAnsi"/>
                <w:szCs w:val="20"/>
                <w:lang w:val="cs-CZ"/>
              </w:rPr>
              <w:t xml:space="preserve"> metodikou</w:t>
            </w:r>
            <w:r w:rsidRPr="003E1A60">
              <w:rPr>
                <w:rFonts w:asciiTheme="minorHAnsi" w:hAnsiTheme="minorHAnsi" w:cstheme="minorHAnsi"/>
                <w:szCs w:val="20"/>
              </w:rPr>
              <w:t xml:space="preserve"> ITIL;</w:t>
            </w:r>
          </w:p>
          <w:p w:rsidR="003E1A60" w:rsidRPr="003E1A60" w:rsidRDefault="003E1A60" w:rsidP="003B3E0E">
            <w:pPr>
              <w:pStyle w:val="Odstavecseseznamem"/>
              <w:keepLines/>
              <w:widowControl w:val="0"/>
              <w:numPr>
                <w:ilvl w:val="0"/>
                <w:numId w:val="37"/>
              </w:numPr>
              <w:spacing w:before="60" w:after="60" w:line="288" w:lineRule="auto"/>
              <w:contextualSpacing/>
              <w:rPr>
                <w:rFonts w:asciiTheme="minorHAnsi" w:hAnsiTheme="minorHAnsi" w:cstheme="minorHAnsi"/>
                <w:szCs w:val="20"/>
              </w:rPr>
            </w:pPr>
            <w:r w:rsidRPr="003E1A60">
              <w:rPr>
                <w:rFonts w:asciiTheme="minorHAnsi" w:hAnsiTheme="minorHAnsi" w:cstheme="minorHAnsi"/>
                <w:szCs w:val="20"/>
              </w:rPr>
              <w:t>koordinace návazných projektů, zejména s ohledem na lidské a finanční zdroje;</w:t>
            </w:r>
          </w:p>
          <w:p w:rsidR="003E1A60" w:rsidRPr="003E1A60" w:rsidRDefault="003E1A60" w:rsidP="003B3E0E">
            <w:pPr>
              <w:pStyle w:val="Odstavecseseznamem"/>
              <w:keepLines/>
              <w:widowControl w:val="0"/>
              <w:numPr>
                <w:ilvl w:val="0"/>
                <w:numId w:val="37"/>
              </w:numPr>
              <w:spacing w:before="60" w:after="60" w:line="288" w:lineRule="auto"/>
              <w:contextualSpacing/>
              <w:rPr>
                <w:rFonts w:asciiTheme="minorHAnsi" w:hAnsiTheme="minorHAnsi" w:cstheme="minorHAnsi"/>
                <w:szCs w:val="20"/>
              </w:rPr>
            </w:pPr>
            <w:r w:rsidRPr="003E1A60">
              <w:rPr>
                <w:rFonts w:asciiTheme="minorHAnsi" w:hAnsiTheme="minorHAnsi" w:cstheme="minorHAnsi"/>
                <w:szCs w:val="20"/>
              </w:rPr>
              <w:t xml:space="preserve">řízení rizik projektu </w:t>
            </w:r>
            <w:r w:rsidR="00AF42D7">
              <w:rPr>
                <w:rFonts w:asciiTheme="minorHAnsi" w:hAnsiTheme="minorHAnsi" w:cstheme="minorHAnsi"/>
                <w:szCs w:val="20"/>
                <w:lang w:val="cs-CZ"/>
              </w:rPr>
              <w:t>elektronické identifikace</w:t>
            </w:r>
            <w:r w:rsidRPr="003E1A60">
              <w:rPr>
                <w:rFonts w:asciiTheme="minorHAnsi" w:hAnsiTheme="minorHAnsi" w:cstheme="minorHAnsi"/>
                <w:szCs w:val="20"/>
              </w:rPr>
              <w:t>.</w:t>
            </w:r>
          </w:p>
          <w:p w:rsidR="00F64C47" w:rsidRPr="00F64C47" w:rsidRDefault="0018612D" w:rsidP="00AE37DA">
            <w:pPr>
              <w:keepLines/>
              <w:widowControl w:val="0"/>
              <w:spacing w:before="60" w:after="60" w:line="288" w:lineRule="auto"/>
              <w:contextualSpacing/>
              <w:jc w:val="both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Uvedené činností jsou požadovan</w:t>
            </w:r>
            <w:r w:rsidR="00B36999">
              <w:rPr>
                <w:rFonts w:asciiTheme="minorHAnsi" w:hAnsiTheme="minorHAnsi"/>
                <w:szCs w:val="20"/>
              </w:rPr>
              <w:t>é</w:t>
            </w:r>
            <w:r>
              <w:rPr>
                <w:rFonts w:asciiTheme="minorHAnsi" w:hAnsiTheme="minorHAnsi"/>
                <w:szCs w:val="20"/>
              </w:rPr>
              <w:t xml:space="preserve"> v</w:t>
            </w:r>
            <w:r w:rsidR="00B36999">
              <w:rPr>
                <w:rFonts w:asciiTheme="minorHAnsi" w:hAnsiTheme="minorHAnsi"/>
                <w:szCs w:val="20"/>
              </w:rPr>
              <w:t xml:space="preserve"> minimálním </w:t>
            </w:r>
            <w:r>
              <w:rPr>
                <w:rFonts w:asciiTheme="minorHAnsi" w:hAnsiTheme="minorHAnsi"/>
                <w:szCs w:val="20"/>
              </w:rPr>
              <w:t xml:space="preserve">rozsahu </w:t>
            </w:r>
            <w:r w:rsidR="00F25DCF">
              <w:rPr>
                <w:rFonts w:asciiTheme="minorHAnsi" w:hAnsiTheme="minorHAnsi"/>
                <w:szCs w:val="20"/>
              </w:rPr>
              <w:t>160</w:t>
            </w:r>
            <w:r>
              <w:rPr>
                <w:rFonts w:asciiTheme="minorHAnsi" w:hAnsiTheme="minorHAnsi"/>
                <w:szCs w:val="20"/>
              </w:rPr>
              <w:t xml:space="preserve"> člověkohodin za 1 kalendářní měsíc. V případě poskytnuti paušálních služeb v menším </w:t>
            </w:r>
            <w:proofErr w:type="gramStart"/>
            <w:r>
              <w:rPr>
                <w:rFonts w:asciiTheme="minorHAnsi" w:hAnsiTheme="minorHAnsi"/>
                <w:szCs w:val="20"/>
              </w:rPr>
              <w:t>rozsahu</w:t>
            </w:r>
            <w:r w:rsidR="00B36999">
              <w:rPr>
                <w:rFonts w:asciiTheme="minorHAnsi" w:hAnsiTheme="minorHAnsi"/>
                <w:szCs w:val="20"/>
              </w:rPr>
              <w:t xml:space="preserve">, </w:t>
            </w:r>
            <w:r>
              <w:rPr>
                <w:rFonts w:asciiTheme="minorHAnsi" w:hAnsiTheme="minorHAnsi"/>
                <w:szCs w:val="20"/>
              </w:rPr>
              <w:t xml:space="preserve">  má</w:t>
            </w:r>
            <w:proofErr w:type="gramEnd"/>
            <w:r>
              <w:rPr>
                <w:rFonts w:asciiTheme="minorHAnsi" w:hAnsiTheme="minorHAnsi"/>
                <w:szCs w:val="20"/>
              </w:rPr>
              <w:t xml:space="preserve"> Poskytovatel nárok na uhrazení poměrné část</w:t>
            </w:r>
            <w:r w:rsidR="00B36999">
              <w:rPr>
                <w:rFonts w:asciiTheme="minorHAnsi" w:hAnsiTheme="minorHAnsi"/>
                <w:szCs w:val="20"/>
              </w:rPr>
              <w:t xml:space="preserve">i </w:t>
            </w:r>
            <w:r>
              <w:rPr>
                <w:rFonts w:asciiTheme="minorHAnsi" w:hAnsiTheme="minorHAnsi"/>
                <w:szCs w:val="20"/>
              </w:rPr>
              <w:t xml:space="preserve">z ceny za Paušální služby uvedené v odst. </w:t>
            </w:r>
            <w:r w:rsidR="00002B1B">
              <w:rPr>
                <w:rFonts w:asciiTheme="minorHAnsi" w:hAnsiTheme="minorHAnsi"/>
                <w:szCs w:val="20"/>
              </w:rPr>
              <w:t>9</w:t>
            </w:r>
            <w:r>
              <w:rPr>
                <w:rFonts w:asciiTheme="minorHAnsi" w:hAnsiTheme="minorHAnsi"/>
                <w:szCs w:val="20"/>
              </w:rPr>
              <w:t>.1 Smlouvy</w:t>
            </w:r>
            <w:r w:rsidR="00B36999">
              <w:rPr>
                <w:rFonts w:asciiTheme="minorHAnsi" w:hAnsiTheme="minorHAnsi"/>
                <w:szCs w:val="20"/>
              </w:rPr>
              <w:t xml:space="preserve">, tzn. za skutečně poskytnutý počet člověkohodin. Pro vyloučení jakýchkoliv pochybností se uvádí, že v případě poskytnutí počtu člověkohodin přesahujícího </w:t>
            </w:r>
            <w:r w:rsidR="00F25DCF">
              <w:rPr>
                <w:rFonts w:asciiTheme="minorHAnsi" w:hAnsiTheme="minorHAnsi"/>
                <w:szCs w:val="20"/>
              </w:rPr>
              <w:t>160</w:t>
            </w:r>
            <w:r w:rsidR="00B36999">
              <w:rPr>
                <w:rFonts w:asciiTheme="minorHAnsi" w:hAnsiTheme="minorHAnsi"/>
                <w:szCs w:val="20"/>
              </w:rPr>
              <w:t xml:space="preserve"> člověkohodin nevzniká Poskytovateli nárok na žádnou úhradu nad rámec výše ceny za paušální služby stanovené touto Smlouvou</w:t>
            </w:r>
            <w:r w:rsidR="00DB715C">
              <w:rPr>
                <w:rFonts w:asciiTheme="minorHAnsi" w:hAnsiTheme="minorHAnsi"/>
                <w:szCs w:val="20"/>
              </w:rPr>
              <w:t>.</w:t>
            </w:r>
          </w:p>
        </w:tc>
      </w:tr>
    </w:tbl>
    <w:p w:rsidR="00770B52" w:rsidRDefault="00770B52" w:rsidP="00770B52">
      <w:pPr>
        <w:rPr>
          <w:kern w:val="32"/>
          <w:lang w:eastAsia="x-none"/>
        </w:rPr>
      </w:pPr>
      <w:bookmarkStart w:id="144" w:name="Annex02"/>
    </w:p>
    <w:p w:rsidR="003E1A60" w:rsidRPr="003E1A60" w:rsidRDefault="003E1A60" w:rsidP="00770B52">
      <w:pPr>
        <w:rPr>
          <w:kern w:val="32"/>
          <w:lang w:eastAsia="x-none"/>
        </w:rPr>
      </w:pPr>
    </w:p>
    <w:p w:rsidR="0039794C" w:rsidRPr="0065234C" w:rsidRDefault="0039794C" w:rsidP="00561A9A">
      <w:pPr>
        <w:spacing w:before="60" w:after="60" w:line="259" w:lineRule="auto"/>
        <w:rPr>
          <w:rFonts w:asciiTheme="minorHAnsi" w:hAnsiTheme="minorHAnsi" w:cs="Tahoma"/>
          <w:b/>
          <w:bCs/>
          <w:kern w:val="32"/>
          <w:szCs w:val="20"/>
          <w:lang w:val="x-none" w:eastAsia="x-none"/>
        </w:rPr>
      </w:pPr>
      <w:bookmarkStart w:id="145" w:name="_Příloha_č._3"/>
      <w:bookmarkStart w:id="146" w:name="_Příloha_č._4"/>
      <w:bookmarkStart w:id="147" w:name="_Příloha_č._5_1"/>
      <w:bookmarkStart w:id="148" w:name="Annex04"/>
      <w:bookmarkEnd w:id="144"/>
      <w:bookmarkEnd w:id="145"/>
      <w:bookmarkEnd w:id="146"/>
      <w:bookmarkEnd w:id="147"/>
    </w:p>
    <w:p w:rsidR="00816974" w:rsidRDefault="00816974">
      <w:pPr>
        <w:spacing w:after="160" w:line="259" w:lineRule="auto"/>
        <w:rPr>
          <w:rFonts w:asciiTheme="minorHAnsi" w:hAnsiTheme="minorHAnsi" w:cs="Tahoma"/>
          <w:b/>
          <w:bCs/>
          <w:kern w:val="32"/>
          <w:szCs w:val="20"/>
          <w:lang w:val="x-none" w:eastAsia="x-none"/>
        </w:rPr>
      </w:pPr>
      <w:bookmarkStart w:id="149" w:name="_Příloha_č._3_1"/>
      <w:bookmarkEnd w:id="149"/>
      <w:r>
        <w:rPr>
          <w:rFonts w:asciiTheme="minorHAnsi" w:hAnsiTheme="minorHAnsi" w:cs="Tahoma"/>
          <w:szCs w:val="20"/>
        </w:rPr>
        <w:br w:type="page"/>
      </w:r>
    </w:p>
    <w:p w:rsidR="00DA77B1" w:rsidRPr="0065234C" w:rsidRDefault="00DA77B1" w:rsidP="00561A9A">
      <w:pPr>
        <w:pStyle w:val="Nadpis1"/>
        <w:numPr>
          <w:ilvl w:val="0"/>
          <w:numId w:val="0"/>
        </w:numPr>
        <w:spacing w:before="60" w:line="240" w:lineRule="auto"/>
        <w:jc w:val="center"/>
        <w:rPr>
          <w:rFonts w:asciiTheme="minorHAnsi" w:hAnsiTheme="minorHAnsi" w:cs="Tahoma"/>
          <w:sz w:val="20"/>
          <w:szCs w:val="20"/>
          <w:lang w:val="cs-CZ"/>
        </w:rPr>
      </w:pPr>
      <w:bookmarkStart w:id="150" w:name="_Příloha_č._4_1"/>
      <w:bookmarkStart w:id="151" w:name="Annex06"/>
      <w:bookmarkEnd w:id="148"/>
      <w:bookmarkEnd w:id="150"/>
      <w:r w:rsidRPr="0065234C">
        <w:rPr>
          <w:rFonts w:asciiTheme="minorHAnsi" w:hAnsiTheme="minorHAnsi" w:cs="Tahoma"/>
          <w:sz w:val="20"/>
          <w:szCs w:val="20"/>
        </w:rPr>
        <w:lastRenderedPageBreak/>
        <w:t>Příloha</w:t>
      </w:r>
      <w:r w:rsidR="00E24F88" w:rsidRPr="0065234C">
        <w:rPr>
          <w:rFonts w:asciiTheme="minorHAnsi" w:hAnsiTheme="minorHAnsi" w:cs="Tahoma"/>
          <w:sz w:val="20"/>
          <w:szCs w:val="20"/>
        </w:rPr>
        <w:t xml:space="preserve"> </w:t>
      </w:r>
      <w:r w:rsidRPr="0065234C">
        <w:rPr>
          <w:rFonts w:asciiTheme="minorHAnsi" w:hAnsiTheme="minorHAnsi" w:cs="Tahoma"/>
          <w:sz w:val="20"/>
          <w:szCs w:val="20"/>
        </w:rPr>
        <w:t>č.</w:t>
      </w:r>
      <w:bookmarkEnd w:id="151"/>
      <w:r w:rsidR="00E24F88" w:rsidRPr="0065234C">
        <w:rPr>
          <w:rFonts w:asciiTheme="minorHAnsi" w:hAnsiTheme="minorHAnsi" w:cs="Tahoma"/>
          <w:sz w:val="20"/>
          <w:szCs w:val="20"/>
        </w:rPr>
        <w:t xml:space="preserve"> </w:t>
      </w:r>
      <w:r w:rsidR="00043EC5">
        <w:rPr>
          <w:rFonts w:asciiTheme="minorHAnsi" w:hAnsiTheme="minorHAnsi" w:cs="Tahoma"/>
          <w:sz w:val="20"/>
          <w:szCs w:val="20"/>
          <w:lang w:val="cs-CZ"/>
        </w:rPr>
        <w:t>2</w:t>
      </w:r>
    </w:p>
    <w:p w:rsidR="00DA77B1" w:rsidRPr="0065234C" w:rsidRDefault="00DA77B1" w:rsidP="00561A9A">
      <w:pPr>
        <w:pStyle w:val="RLProhlensmluvnchstran"/>
        <w:spacing w:before="60" w:after="60" w:line="240" w:lineRule="auto"/>
        <w:rPr>
          <w:rFonts w:asciiTheme="minorHAnsi" w:hAnsiTheme="minorHAnsi" w:cs="Tahoma"/>
          <w:szCs w:val="20"/>
          <w:lang w:val="cs-CZ"/>
        </w:rPr>
      </w:pPr>
      <w:r w:rsidRPr="0065234C">
        <w:rPr>
          <w:rFonts w:asciiTheme="minorHAnsi" w:hAnsiTheme="minorHAnsi" w:cs="Tahoma"/>
          <w:szCs w:val="20"/>
        </w:rPr>
        <w:t>Oprávněné</w:t>
      </w:r>
      <w:r w:rsidR="00E24F88" w:rsidRPr="0065234C">
        <w:rPr>
          <w:rFonts w:asciiTheme="minorHAnsi" w:hAnsiTheme="minorHAnsi" w:cs="Tahoma"/>
          <w:szCs w:val="20"/>
        </w:rPr>
        <w:t xml:space="preserve"> </w:t>
      </w:r>
      <w:r w:rsidRPr="0065234C">
        <w:rPr>
          <w:rFonts w:asciiTheme="minorHAnsi" w:hAnsiTheme="minorHAnsi" w:cs="Tahoma"/>
          <w:szCs w:val="20"/>
        </w:rPr>
        <w:t>osoby</w:t>
      </w:r>
    </w:p>
    <w:p w:rsidR="00DA77B1" w:rsidRPr="0065234C" w:rsidRDefault="00DA77B1" w:rsidP="00561A9A">
      <w:pPr>
        <w:pStyle w:val="RLProhlensmluvnchstran"/>
        <w:spacing w:before="60" w:after="60" w:line="240" w:lineRule="auto"/>
        <w:jc w:val="left"/>
        <w:rPr>
          <w:rFonts w:asciiTheme="minorHAnsi" w:hAnsiTheme="minorHAnsi" w:cs="Tahoma"/>
          <w:szCs w:val="20"/>
        </w:rPr>
      </w:pPr>
      <w:r w:rsidRPr="0065234C">
        <w:rPr>
          <w:rFonts w:asciiTheme="minorHAnsi" w:hAnsiTheme="minorHAnsi" w:cs="Tahoma"/>
          <w:szCs w:val="20"/>
        </w:rPr>
        <w:t>Za</w:t>
      </w:r>
      <w:r w:rsidR="00E24F88" w:rsidRPr="0065234C">
        <w:rPr>
          <w:rFonts w:asciiTheme="minorHAnsi" w:hAnsiTheme="minorHAnsi" w:cs="Tahoma"/>
          <w:szCs w:val="20"/>
        </w:rPr>
        <w:t xml:space="preserve"> </w:t>
      </w:r>
      <w:r w:rsidRPr="0065234C">
        <w:rPr>
          <w:rFonts w:asciiTheme="minorHAnsi" w:hAnsiTheme="minorHAnsi" w:cs="Tahoma"/>
          <w:szCs w:val="20"/>
        </w:rPr>
        <w:t>Objednatele:</w:t>
      </w:r>
    </w:p>
    <w:p w:rsidR="00DA77B1" w:rsidRPr="0065234C" w:rsidRDefault="00DA77B1" w:rsidP="00E745A7">
      <w:pPr>
        <w:pStyle w:val="doplnzadavatel"/>
        <w:spacing w:before="120" w:line="240" w:lineRule="auto"/>
        <w:jc w:val="left"/>
        <w:rPr>
          <w:rFonts w:asciiTheme="minorHAnsi" w:hAnsiTheme="minorHAnsi" w:cs="Tahoma"/>
          <w:b w:val="0"/>
          <w:i/>
          <w:szCs w:val="20"/>
        </w:rPr>
      </w:pPr>
      <w:r w:rsidRPr="0065234C">
        <w:rPr>
          <w:rFonts w:asciiTheme="minorHAnsi" w:hAnsiTheme="minorHAnsi" w:cs="Tahoma"/>
          <w:b w:val="0"/>
          <w:szCs w:val="20"/>
        </w:rPr>
        <w:t>ve</w:t>
      </w:r>
      <w:r w:rsidR="00E24F88" w:rsidRPr="0065234C">
        <w:rPr>
          <w:rFonts w:asciiTheme="minorHAnsi" w:hAnsiTheme="minorHAnsi" w:cs="Tahoma"/>
          <w:b w:val="0"/>
          <w:szCs w:val="20"/>
        </w:rPr>
        <w:t xml:space="preserve"> </w:t>
      </w:r>
      <w:r w:rsidRPr="0065234C">
        <w:rPr>
          <w:rFonts w:asciiTheme="minorHAnsi" w:hAnsiTheme="minorHAnsi" w:cs="Tahoma"/>
          <w:b w:val="0"/>
          <w:szCs w:val="20"/>
        </w:rPr>
        <w:t>věcech</w:t>
      </w:r>
      <w:r w:rsidR="00E24F88" w:rsidRPr="0065234C">
        <w:rPr>
          <w:rFonts w:asciiTheme="minorHAnsi" w:hAnsiTheme="minorHAnsi" w:cs="Tahoma"/>
          <w:b w:val="0"/>
          <w:szCs w:val="20"/>
        </w:rPr>
        <w:t xml:space="preserve"> </w:t>
      </w:r>
      <w:r w:rsidRPr="0065234C">
        <w:rPr>
          <w:rFonts w:asciiTheme="minorHAnsi" w:hAnsiTheme="minorHAnsi" w:cs="Tahoma"/>
          <w:b w:val="0"/>
          <w:szCs w:val="20"/>
        </w:rPr>
        <w:t>smluvních:</w:t>
      </w:r>
      <w:r w:rsidRPr="0065234C">
        <w:rPr>
          <w:rFonts w:asciiTheme="minorHAnsi" w:hAnsiTheme="minorHAnsi" w:cs="Tahoma"/>
          <w:b w:val="0"/>
          <w:i/>
          <w:szCs w:val="20"/>
        </w:rPr>
        <w:tab/>
      </w:r>
    </w:p>
    <w:tbl>
      <w:tblPr>
        <w:tblW w:w="0" w:type="auto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6"/>
        <w:gridCol w:w="6343"/>
      </w:tblGrid>
      <w:tr w:rsidR="00DA77B1" w:rsidRPr="0065234C" w:rsidTr="00840603">
        <w:tc>
          <w:tcPr>
            <w:tcW w:w="2206" w:type="dxa"/>
            <w:shd w:val="clear" w:color="auto" w:fill="auto"/>
            <w:vAlign w:val="center"/>
          </w:tcPr>
          <w:p w:rsidR="00DA77B1" w:rsidRPr="0065234C" w:rsidRDefault="00DA77B1" w:rsidP="00561A9A">
            <w:pPr>
              <w:pStyle w:val="RLTextlnkuslovan"/>
              <w:numPr>
                <w:ilvl w:val="0"/>
                <w:numId w:val="0"/>
              </w:numPr>
              <w:spacing w:before="60" w:after="60"/>
              <w:rPr>
                <w:szCs w:val="20"/>
              </w:rPr>
            </w:pPr>
            <w:r w:rsidRPr="0065234C">
              <w:rPr>
                <w:szCs w:val="20"/>
              </w:rPr>
              <w:t>Jméno</w:t>
            </w:r>
            <w:r w:rsidR="00E24F88" w:rsidRPr="0065234C">
              <w:rPr>
                <w:szCs w:val="20"/>
              </w:rPr>
              <w:t xml:space="preserve"> </w:t>
            </w:r>
            <w:r w:rsidRPr="0065234C">
              <w:rPr>
                <w:szCs w:val="20"/>
              </w:rPr>
              <w:t>a</w:t>
            </w:r>
            <w:r w:rsidR="00E24F88" w:rsidRPr="0065234C">
              <w:rPr>
                <w:szCs w:val="20"/>
              </w:rPr>
              <w:t xml:space="preserve"> </w:t>
            </w:r>
            <w:r w:rsidRPr="0065234C">
              <w:rPr>
                <w:szCs w:val="20"/>
              </w:rPr>
              <w:t>příjmení</w:t>
            </w:r>
          </w:p>
        </w:tc>
        <w:tc>
          <w:tcPr>
            <w:tcW w:w="6343" w:type="dxa"/>
            <w:shd w:val="clear" w:color="auto" w:fill="auto"/>
          </w:tcPr>
          <w:p w:rsidR="00DA77B1" w:rsidRPr="0065234C" w:rsidRDefault="00DA77B1" w:rsidP="00561A9A">
            <w:pPr>
              <w:pStyle w:val="doplnzadavatel"/>
              <w:spacing w:before="60" w:after="60" w:line="240" w:lineRule="auto"/>
              <w:jc w:val="left"/>
              <w:rPr>
                <w:rFonts w:asciiTheme="minorHAnsi" w:hAnsiTheme="minorHAnsi" w:cs="Tahoma"/>
                <w:b w:val="0"/>
                <w:szCs w:val="20"/>
              </w:rPr>
            </w:pPr>
            <w:r w:rsidRPr="0065234C">
              <w:rPr>
                <w:rFonts w:asciiTheme="minorHAnsi" w:hAnsiTheme="minorHAnsi" w:cs="Tahoma"/>
                <w:b w:val="0"/>
                <w:szCs w:val="20"/>
                <w:highlight w:val="yellow"/>
              </w:rPr>
              <w:t>[DOPLNÍ</w:t>
            </w:r>
            <w:r w:rsidR="00E24F88" w:rsidRPr="0065234C">
              <w:rPr>
                <w:rFonts w:asciiTheme="minorHAnsi" w:hAnsiTheme="minorHAnsi" w:cs="Tahoma"/>
                <w:b w:val="0"/>
                <w:szCs w:val="20"/>
                <w:highlight w:val="yellow"/>
              </w:rPr>
              <w:t xml:space="preserve"> </w:t>
            </w:r>
            <w:r w:rsidRPr="0065234C">
              <w:rPr>
                <w:rFonts w:asciiTheme="minorHAnsi" w:hAnsiTheme="minorHAnsi" w:cs="Tahoma"/>
                <w:b w:val="0"/>
                <w:szCs w:val="20"/>
                <w:highlight w:val="yellow"/>
              </w:rPr>
              <w:t>OBJEDNATEL</w:t>
            </w:r>
            <w:r w:rsidR="00E24F88" w:rsidRPr="0065234C">
              <w:rPr>
                <w:rFonts w:asciiTheme="minorHAnsi" w:hAnsiTheme="minorHAnsi" w:cs="Tahoma"/>
                <w:b w:val="0"/>
                <w:szCs w:val="20"/>
                <w:highlight w:val="yellow"/>
              </w:rPr>
              <w:t xml:space="preserve"> </w:t>
            </w:r>
            <w:r w:rsidRPr="0065234C">
              <w:rPr>
                <w:rFonts w:asciiTheme="minorHAnsi" w:hAnsiTheme="minorHAnsi" w:cs="Tahoma"/>
                <w:b w:val="0"/>
                <w:szCs w:val="20"/>
                <w:highlight w:val="yellow"/>
              </w:rPr>
              <w:t>PŘI</w:t>
            </w:r>
            <w:r w:rsidR="00E24F88" w:rsidRPr="0065234C">
              <w:rPr>
                <w:rFonts w:asciiTheme="minorHAnsi" w:hAnsiTheme="minorHAnsi" w:cs="Tahoma"/>
                <w:b w:val="0"/>
                <w:szCs w:val="20"/>
                <w:highlight w:val="yellow"/>
              </w:rPr>
              <w:t xml:space="preserve"> </w:t>
            </w:r>
            <w:r w:rsidRPr="0065234C">
              <w:rPr>
                <w:rFonts w:asciiTheme="minorHAnsi" w:hAnsiTheme="minorHAnsi" w:cs="Tahoma"/>
                <w:b w:val="0"/>
                <w:szCs w:val="20"/>
                <w:highlight w:val="yellow"/>
              </w:rPr>
              <w:t>PODPISU</w:t>
            </w:r>
            <w:r w:rsidR="00E24F88" w:rsidRPr="0065234C">
              <w:rPr>
                <w:rFonts w:asciiTheme="minorHAnsi" w:hAnsiTheme="minorHAnsi" w:cs="Tahoma"/>
                <w:b w:val="0"/>
                <w:szCs w:val="20"/>
                <w:highlight w:val="yellow"/>
              </w:rPr>
              <w:t xml:space="preserve"> </w:t>
            </w:r>
            <w:r w:rsidRPr="0065234C">
              <w:rPr>
                <w:rFonts w:asciiTheme="minorHAnsi" w:hAnsiTheme="minorHAnsi" w:cs="Tahoma"/>
                <w:b w:val="0"/>
                <w:szCs w:val="20"/>
                <w:highlight w:val="yellow"/>
              </w:rPr>
              <w:t>SMLOUVY]</w:t>
            </w:r>
          </w:p>
        </w:tc>
      </w:tr>
      <w:tr w:rsidR="00DA77B1" w:rsidRPr="0065234C" w:rsidTr="00840603">
        <w:tc>
          <w:tcPr>
            <w:tcW w:w="2206" w:type="dxa"/>
            <w:shd w:val="clear" w:color="auto" w:fill="auto"/>
            <w:vAlign w:val="center"/>
          </w:tcPr>
          <w:p w:rsidR="00DA77B1" w:rsidRPr="0065234C" w:rsidRDefault="00DA77B1" w:rsidP="00561A9A">
            <w:pPr>
              <w:pStyle w:val="RLTextlnkuslovan"/>
              <w:numPr>
                <w:ilvl w:val="0"/>
                <w:numId w:val="0"/>
              </w:numPr>
              <w:spacing w:before="60" w:after="60"/>
              <w:rPr>
                <w:szCs w:val="20"/>
              </w:rPr>
            </w:pPr>
            <w:r w:rsidRPr="0065234C">
              <w:rPr>
                <w:szCs w:val="20"/>
              </w:rPr>
              <w:t>Adresa</w:t>
            </w:r>
          </w:p>
        </w:tc>
        <w:tc>
          <w:tcPr>
            <w:tcW w:w="6343" w:type="dxa"/>
            <w:shd w:val="clear" w:color="auto" w:fill="auto"/>
          </w:tcPr>
          <w:p w:rsidR="00DA77B1" w:rsidRPr="0065234C" w:rsidRDefault="00DA77B1" w:rsidP="00561A9A">
            <w:pPr>
              <w:pStyle w:val="doplnzadavatel"/>
              <w:spacing w:before="60" w:after="60" w:line="240" w:lineRule="auto"/>
              <w:jc w:val="left"/>
              <w:rPr>
                <w:rFonts w:asciiTheme="minorHAnsi" w:hAnsiTheme="minorHAnsi" w:cs="Tahoma"/>
                <w:b w:val="0"/>
                <w:szCs w:val="20"/>
              </w:rPr>
            </w:pPr>
            <w:r w:rsidRPr="00DA20E8">
              <w:rPr>
                <w:rFonts w:asciiTheme="minorHAnsi" w:hAnsiTheme="minorHAnsi" w:cs="Tahoma"/>
                <w:b w:val="0"/>
                <w:szCs w:val="20"/>
                <w:highlight w:val="yellow"/>
              </w:rPr>
              <w:t>[DOPLNÍ</w:t>
            </w:r>
            <w:r w:rsidR="00E24F88" w:rsidRPr="00DA20E8">
              <w:rPr>
                <w:rFonts w:asciiTheme="minorHAnsi" w:hAnsiTheme="minorHAnsi" w:cs="Tahoma"/>
                <w:b w:val="0"/>
                <w:szCs w:val="20"/>
                <w:highlight w:val="yellow"/>
              </w:rPr>
              <w:t xml:space="preserve"> </w:t>
            </w:r>
            <w:r w:rsidRPr="00DA20E8">
              <w:rPr>
                <w:rFonts w:asciiTheme="minorHAnsi" w:hAnsiTheme="minorHAnsi" w:cs="Tahoma"/>
                <w:b w:val="0"/>
                <w:szCs w:val="20"/>
                <w:highlight w:val="yellow"/>
              </w:rPr>
              <w:t>OBJEDNATEL</w:t>
            </w:r>
            <w:r w:rsidR="00E24F88" w:rsidRPr="00C04EDB">
              <w:rPr>
                <w:rFonts w:asciiTheme="minorHAnsi" w:hAnsiTheme="minorHAnsi" w:cs="Tahoma"/>
                <w:b w:val="0"/>
                <w:szCs w:val="20"/>
                <w:highlight w:val="yellow"/>
              </w:rPr>
              <w:t xml:space="preserve"> </w:t>
            </w:r>
            <w:r w:rsidRPr="0056744D">
              <w:rPr>
                <w:rFonts w:asciiTheme="minorHAnsi" w:hAnsiTheme="minorHAnsi" w:cs="Tahoma"/>
                <w:b w:val="0"/>
                <w:szCs w:val="20"/>
                <w:highlight w:val="yellow"/>
              </w:rPr>
              <w:t>PŘI</w:t>
            </w:r>
            <w:r w:rsidR="00E24F88" w:rsidRPr="00C87302">
              <w:rPr>
                <w:rFonts w:asciiTheme="minorHAnsi" w:hAnsiTheme="minorHAnsi" w:cs="Tahoma"/>
                <w:b w:val="0"/>
                <w:szCs w:val="20"/>
                <w:highlight w:val="yellow"/>
              </w:rPr>
              <w:t xml:space="preserve"> </w:t>
            </w:r>
            <w:r w:rsidRPr="0065234C">
              <w:rPr>
                <w:rFonts w:asciiTheme="minorHAnsi" w:hAnsiTheme="minorHAnsi" w:cs="Tahoma"/>
                <w:b w:val="0"/>
                <w:szCs w:val="20"/>
                <w:highlight w:val="yellow"/>
              </w:rPr>
              <w:t>PODPISU</w:t>
            </w:r>
            <w:r w:rsidR="00E24F88" w:rsidRPr="0065234C">
              <w:rPr>
                <w:rFonts w:asciiTheme="minorHAnsi" w:hAnsiTheme="minorHAnsi" w:cs="Tahoma"/>
                <w:b w:val="0"/>
                <w:szCs w:val="20"/>
                <w:highlight w:val="yellow"/>
              </w:rPr>
              <w:t xml:space="preserve"> </w:t>
            </w:r>
            <w:r w:rsidRPr="0065234C">
              <w:rPr>
                <w:rFonts w:asciiTheme="minorHAnsi" w:hAnsiTheme="minorHAnsi" w:cs="Tahoma"/>
                <w:b w:val="0"/>
                <w:szCs w:val="20"/>
                <w:highlight w:val="yellow"/>
              </w:rPr>
              <w:t>SMLOUVY]</w:t>
            </w:r>
          </w:p>
        </w:tc>
      </w:tr>
      <w:tr w:rsidR="00DA77B1" w:rsidRPr="0065234C" w:rsidTr="00840603">
        <w:tc>
          <w:tcPr>
            <w:tcW w:w="2206" w:type="dxa"/>
            <w:shd w:val="clear" w:color="auto" w:fill="auto"/>
            <w:vAlign w:val="center"/>
          </w:tcPr>
          <w:p w:rsidR="00DA77B1" w:rsidRPr="0065234C" w:rsidRDefault="00DA77B1" w:rsidP="00561A9A">
            <w:pPr>
              <w:pStyle w:val="RLTextlnkuslovan"/>
              <w:numPr>
                <w:ilvl w:val="0"/>
                <w:numId w:val="0"/>
              </w:numPr>
              <w:spacing w:before="60" w:after="60"/>
              <w:rPr>
                <w:szCs w:val="20"/>
              </w:rPr>
            </w:pPr>
            <w:r w:rsidRPr="0065234C">
              <w:rPr>
                <w:szCs w:val="20"/>
              </w:rPr>
              <w:t>E-mail</w:t>
            </w:r>
          </w:p>
        </w:tc>
        <w:tc>
          <w:tcPr>
            <w:tcW w:w="6343" w:type="dxa"/>
            <w:shd w:val="clear" w:color="auto" w:fill="auto"/>
          </w:tcPr>
          <w:p w:rsidR="00DA77B1" w:rsidRPr="0065234C" w:rsidRDefault="00DA77B1" w:rsidP="00561A9A">
            <w:pPr>
              <w:pStyle w:val="doplnzadavatel"/>
              <w:spacing w:before="60" w:after="60" w:line="240" w:lineRule="auto"/>
              <w:jc w:val="left"/>
              <w:rPr>
                <w:rFonts w:asciiTheme="minorHAnsi" w:hAnsiTheme="minorHAnsi" w:cs="Tahoma"/>
                <w:b w:val="0"/>
                <w:szCs w:val="20"/>
              </w:rPr>
            </w:pPr>
            <w:r w:rsidRPr="00DA20E8">
              <w:rPr>
                <w:rFonts w:asciiTheme="minorHAnsi" w:hAnsiTheme="minorHAnsi" w:cs="Tahoma"/>
                <w:b w:val="0"/>
                <w:szCs w:val="20"/>
                <w:highlight w:val="yellow"/>
              </w:rPr>
              <w:t>[DOPLNÍ</w:t>
            </w:r>
            <w:r w:rsidR="00E24F88" w:rsidRPr="00DA20E8">
              <w:rPr>
                <w:rFonts w:asciiTheme="minorHAnsi" w:hAnsiTheme="minorHAnsi" w:cs="Tahoma"/>
                <w:b w:val="0"/>
                <w:szCs w:val="20"/>
                <w:highlight w:val="yellow"/>
              </w:rPr>
              <w:t xml:space="preserve"> </w:t>
            </w:r>
            <w:r w:rsidRPr="00DA20E8">
              <w:rPr>
                <w:rFonts w:asciiTheme="minorHAnsi" w:hAnsiTheme="minorHAnsi" w:cs="Tahoma"/>
                <w:b w:val="0"/>
                <w:szCs w:val="20"/>
                <w:highlight w:val="yellow"/>
              </w:rPr>
              <w:t>OBJEDNATEL</w:t>
            </w:r>
            <w:r w:rsidR="00E24F88" w:rsidRPr="00C04EDB">
              <w:rPr>
                <w:rFonts w:asciiTheme="minorHAnsi" w:hAnsiTheme="minorHAnsi" w:cs="Tahoma"/>
                <w:b w:val="0"/>
                <w:szCs w:val="20"/>
                <w:highlight w:val="yellow"/>
              </w:rPr>
              <w:t xml:space="preserve"> </w:t>
            </w:r>
            <w:r w:rsidRPr="0056744D">
              <w:rPr>
                <w:rFonts w:asciiTheme="minorHAnsi" w:hAnsiTheme="minorHAnsi" w:cs="Tahoma"/>
                <w:b w:val="0"/>
                <w:szCs w:val="20"/>
                <w:highlight w:val="yellow"/>
              </w:rPr>
              <w:t>PŘI</w:t>
            </w:r>
            <w:r w:rsidR="00E24F88" w:rsidRPr="00C87302">
              <w:rPr>
                <w:rFonts w:asciiTheme="minorHAnsi" w:hAnsiTheme="minorHAnsi" w:cs="Tahoma"/>
                <w:b w:val="0"/>
                <w:szCs w:val="20"/>
                <w:highlight w:val="yellow"/>
              </w:rPr>
              <w:t xml:space="preserve"> </w:t>
            </w:r>
            <w:r w:rsidRPr="0065234C">
              <w:rPr>
                <w:rFonts w:asciiTheme="minorHAnsi" w:hAnsiTheme="minorHAnsi" w:cs="Tahoma"/>
                <w:b w:val="0"/>
                <w:szCs w:val="20"/>
                <w:highlight w:val="yellow"/>
              </w:rPr>
              <w:t>PODPISU</w:t>
            </w:r>
            <w:r w:rsidR="00E24F88" w:rsidRPr="0065234C">
              <w:rPr>
                <w:rFonts w:asciiTheme="minorHAnsi" w:hAnsiTheme="minorHAnsi" w:cs="Tahoma"/>
                <w:b w:val="0"/>
                <w:szCs w:val="20"/>
                <w:highlight w:val="yellow"/>
              </w:rPr>
              <w:t xml:space="preserve"> </w:t>
            </w:r>
            <w:r w:rsidRPr="0065234C">
              <w:rPr>
                <w:rFonts w:asciiTheme="minorHAnsi" w:hAnsiTheme="minorHAnsi" w:cs="Tahoma"/>
                <w:b w:val="0"/>
                <w:szCs w:val="20"/>
                <w:highlight w:val="yellow"/>
              </w:rPr>
              <w:t>SMLOUVY]</w:t>
            </w:r>
          </w:p>
        </w:tc>
      </w:tr>
    </w:tbl>
    <w:p w:rsidR="00DA77B1" w:rsidRPr="00DA20E8" w:rsidRDefault="00DA77B1" w:rsidP="00561A9A">
      <w:pPr>
        <w:keepNext/>
        <w:spacing w:before="60" w:after="60" w:line="240" w:lineRule="auto"/>
        <w:rPr>
          <w:rFonts w:asciiTheme="minorHAnsi" w:hAnsiTheme="minorHAnsi" w:cs="Tahoma"/>
          <w:b/>
          <w:szCs w:val="20"/>
        </w:rPr>
      </w:pPr>
      <w:r w:rsidRPr="0065234C">
        <w:rPr>
          <w:rFonts w:asciiTheme="minorHAnsi" w:hAnsiTheme="minorHAnsi" w:cs="Tahoma"/>
          <w:b/>
          <w:szCs w:val="20"/>
        </w:rPr>
        <w:t>Za</w:t>
      </w:r>
      <w:r w:rsidR="00E24F88" w:rsidRPr="00DA20E8">
        <w:rPr>
          <w:rFonts w:asciiTheme="minorHAnsi" w:hAnsiTheme="minorHAnsi" w:cs="Tahoma"/>
          <w:b/>
          <w:szCs w:val="20"/>
        </w:rPr>
        <w:t xml:space="preserve"> </w:t>
      </w:r>
      <w:r w:rsidRPr="00DA20E8">
        <w:rPr>
          <w:rFonts w:asciiTheme="minorHAnsi" w:hAnsiTheme="minorHAnsi" w:cs="Tahoma"/>
          <w:b/>
          <w:szCs w:val="20"/>
        </w:rPr>
        <w:t>Poskytovatele:</w:t>
      </w:r>
    </w:p>
    <w:p w:rsidR="00DA77B1" w:rsidRPr="00FE49F8" w:rsidRDefault="00DA77B1" w:rsidP="00E745A7">
      <w:pPr>
        <w:pStyle w:val="doplnzadavatel"/>
        <w:spacing w:before="120" w:line="240" w:lineRule="auto"/>
        <w:jc w:val="left"/>
        <w:rPr>
          <w:rFonts w:asciiTheme="minorHAnsi" w:hAnsiTheme="minorHAnsi" w:cs="Tahoma"/>
          <w:b w:val="0"/>
          <w:szCs w:val="20"/>
        </w:rPr>
      </w:pPr>
      <w:r w:rsidRPr="00FE49F8">
        <w:rPr>
          <w:rFonts w:asciiTheme="minorHAnsi" w:hAnsiTheme="minorHAnsi" w:cs="Tahoma"/>
          <w:b w:val="0"/>
          <w:szCs w:val="20"/>
        </w:rPr>
        <w:t>ve</w:t>
      </w:r>
      <w:r w:rsidR="00E24F88" w:rsidRPr="00FE49F8">
        <w:rPr>
          <w:rFonts w:asciiTheme="minorHAnsi" w:hAnsiTheme="minorHAnsi" w:cs="Tahoma"/>
          <w:b w:val="0"/>
          <w:szCs w:val="20"/>
        </w:rPr>
        <w:t xml:space="preserve"> </w:t>
      </w:r>
      <w:r w:rsidRPr="00FE49F8">
        <w:rPr>
          <w:rFonts w:asciiTheme="minorHAnsi" w:hAnsiTheme="minorHAnsi" w:cs="Tahoma"/>
          <w:b w:val="0"/>
          <w:szCs w:val="20"/>
        </w:rPr>
        <w:t>věcech</w:t>
      </w:r>
      <w:r w:rsidR="00E24F88" w:rsidRPr="00FE49F8">
        <w:rPr>
          <w:rFonts w:asciiTheme="minorHAnsi" w:hAnsiTheme="minorHAnsi" w:cs="Tahoma"/>
          <w:b w:val="0"/>
          <w:szCs w:val="20"/>
        </w:rPr>
        <w:t xml:space="preserve"> </w:t>
      </w:r>
      <w:r w:rsidRPr="00FE49F8">
        <w:rPr>
          <w:rFonts w:asciiTheme="minorHAnsi" w:hAnsiTheme="minorHAnsi" w:cs="Tahoma"/>
          <w:b w:val="0"/>
          <w:szCs w:val="20"/>
        </w:rPr>
        <w:t>smluvních:</w:t>
      </w:r>
      <w:r w:rsidR="00E24F88" w:rsidRPr="00FE49F8">
        <w:rPr>
          <w:rFonts w:asciiTheme="minorHAnsi" w:hAnsiTheme="minorHAnsi" w:cs="Tahoma"/>
          <w:b w:val="0"/>
          <w:szCs w:val="20"/>
        </w:rPr>
        <w:t xml:space="preserve"> </w:t>
      </w:r>
    </w:p>
    <w:tbl>
      <w:tblPr>
        <w:tblW w:w="0" w:type="auto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6"/>
        <w:gridCol w:w="6343"/>
      </w:tblGrid>
      <w:tr w:rsidR="00DA77B1" w:rsidRPr="0065234C" w:rsidTr="00840603">
        <w:tc>
          <w:tcPr>
            <w:tcW w:w="2206" w:type="dxa"/>
            <w:shd w:val="clear" w:color="auto" w:fill="auto"/>
            <w:vAlign w:val="center"/>
          </w:tcPr>
          <w:p w:rsidR="00DA77B1" w:rsidRPr="0065234C" w:rsidRDefault="00DA77B1" w:rsidP="00561A9A">
            <w:pPr>
              <w:pStyle w:val="RLTextlnkuslovan"/>
              <w:numPr>
                <w:ilvl w:val="0"/>
                <w:numId w:val="0"/>
              </w:numPr>
              <w:spacing w:before="60" w:after="60"/>
              <w:rPr>
                <w:szCs w:val="20"/>
              </w:rPr>
            </w:pPr>
            <w:r w:rsidRPr="0065234C">
              <w:rPr>
                <w:szCs w:val="20"/>
              </w:rPr>
              <w:t>Jméno</w:t>
            </w:r>
            <w:r w:rsidR="00E24F88" w:rsidRPr="0065234C">
              <w:rPr>
                <w:szCs w:val="20"/>
              </w:rPr>
              <w:t xml:space="preserve"> </w:t>
            </w:r>
            <w:r w:rsidRPr="0065234C">
              <w:rPr>
                <w:szCs w:val="20"/>
              </w:rPr>
              <w:t>a</w:t>
            </w:r>
            <w:r w:rsidR="00E24F88" w:rsidRPr="0065234C">
              <w:rPr>
                <w:szCs w:val="20"/>
              </w:rPr>
              <w:t xml:space="preserve"> </w:t>
            </w:r>
            <w:r w:rsidRPr="0065234C">
              <w:rPr>
                <w:szCs w:val="20"/>
              </w:rPr>
              <w:t>příjmení</w:t>
            </w:r>
          </w:p>
        </w:tc>
        <w:tc>
          <w:tcPr>
            <w:tcW w:w="6343" w:type="dxa"/>
            <w:shd w:val="clear" w:color="auto" w:fill="auto"/>
            <w:vAlign w:val="center"/>
          </w:tcPr>
          <w:p w:rsidR="00DA77B1" w:rsidRPr="0065234C" w:rsidRDefault="00DA77B1" w:rsidP="00561A9A">
            <w:pPr>
              <w:pStyle w:val="doplnuchaze"/>
              <w:spacing w:before="60" w:after="60" w:line="240" w:lineRule="auto"/>
              <w:jc w:val="left"/>
              <w:rPr>
                <w:rFonts w:asciiTheme="minorHAnsi" w:hAnsiTheme="minorHAnsi" w:cs="Tahoma"/>
                <w:b w:val="0"/>
                <w:szCs w:val="20"/>
              </w:rPr>
            </w:pPr>
            <w:r w:rsidRPr="0065234C">
              <w:rPr>
                <w:rFonts w:asciiTheme="minorHAnsi" w:hAnsiTheme="minorHAnsi" w:cs="Tahoma"/>
                <w:b w:val="0"/>
                <w:szCs w:val="20"/>
                <w:highlight w:val="yellow"/>
              </w:rPr>
              <w:t>[DOPLNÍ</w:t>
            </w:r>
            <w:r w:rsidR="00E24F88" w:rsidRPr="0065234C">
              <w:rPr>
                <w:rFonts w:asciiTheme="minorHAnsi" w:hAnsiTheme="minorHAnsi" w:cs="Tahoma"/>
                <w:b w:val="0"/>
                <w:szCs w:val="20"/>
                <w:highlight w:val="yellow"/>
              </w:rPr>
              <w:t xml:space="preserve"> </w:t>
            </w:r>
            <w:r w:rsidRPr="0065234C">
              <w:rPr>
                <w:rFonts w:asciiTheme="minorHAnsi" w:hAnsiTheme="minorHAnsi" w:cs="Tahoma"/>
                <w:b w:val="0"/>
                <w:szCs w:val="20"/>
                <w:highlight w:val="yellow"/>
              </w:rPr>
              <w:t>ÚČASTNÍK]</w:t>
            </w:r>
          </w:p>
        </w:tc>
      </w:tr>
      <w:tr w:rsidR="00DA77B1" w:rsidRPr="0065234C" w:rsidTr="00840603">
        <w:tc>
          <w:tcPr>
            <w:tcW w:w="2206" w:type="dxa"/>
            <w:shd w:val="clear" w:color="auto" w:fill="auto"/>
            <w:vAlign w:val="center"/>
          </w:tcPr>
          <w:p w:rsidR="00DA77B1" w:rsidRPr="0065234C" w:rsidRDefault="00DA77B1" w:rsidP="00561A9A">
            <w:pPr>
              <w:pStyle w:val="RLTextlnkuslovan"/>
              <w:numPr>
                <w:ilvl w:val="0"/>
                <w:numId w:val="0"/>
              </w:numPr>
              <w:spacing w:before="60" w:after="60"/>
              <w:rPr>
                <w:szCs w:val="20"/>
              </w:rPr>
            </w:pPr>
            <w:r w:rsidRPr="0065234C">
              <w:rPr>
                <w:szCs w:val="20"/>
              </w:rPr>
              <w:t>Adresa</w:t>
            </w:r>
          </w:p>
        </w:tc>
        <w:tc>
          <w:tcPr>
            <w:tcW w:w="6343" w:type="dxa"/>
            <w:shd w:val="clear" w:color="auto" w:fill="auto"/>
          </w:tcPr>
          <w:p w:rsidR="00DA77B1" w:rsidRPr="00C04EDB" w:rsidRDefault="00DA77B1" w:rsidP="00561A9A">
            <w:pPr>
              <w:pStyle w:val="doplnuchaze"/>
              <w:spacing w:before="60" w:after="60" w:line="240" w:lineRule="auto"/>
              <w:jc w:val="left"/>
              <w:rPr>
                <w:rFonts w:asciiTheme="minorHAnsi" w:hAnsiTheme="minorHAnsi" w:cs="Tahoma"/>
                <w:b w:val="0"/>
                <w:szCs w:val="20"/>
              </w:rPr>
            </w:pPr>
            <w:r w:rsidRPr="00DA20E8">
              <w:rPr>
                <w:rFonts w:asciiTheme="minorHAnsi" w:hAnsiTheme="minorHAnsi" w:cs="Tahoma"/>
                <w:b w:val="0"/>
                <w:szCs w:val="20"/>
                <w:highlight w:val="yellow"/>
              </w:rPr>
              <w:t>[DOPLNÍ</w:t>
            </w:r>
            <w:r w:rsidR="00E24F88" w:rsidRPr="00DA20E8">
              <w:rPr>
                <w:rFonts w:asciiTheme="minorHAnsi" w:hAnsiTheme="minorHAnsi" w:cs="Tahoma"/>
                <w:b w:val="0"/>
                <w:szCs w:val="20"/>
                <w:highlight w:val="yellow"/>
              </w:rPr>
              <w:t xml:space="preserve"> </w:t>
            </w:r>
            <w:r w:rsidRPr="00DA20E8">
              <w:rPr>
                <w:rFonts w:asciiTheme="minorHAnsi" w:hAnsiTheme="minorHAnsi" w:cs="Tahoma"/>
                <w:b w:val="0"/>
                <w:szCs w:val="20"/>
                <w:highlight w:val="yellow"/>
              </w:rPr>
              <w:t>ÚČASTNÍK]</w:t>
            </w:r>
          </w:p>
        </w:tc>
      </w:tr>
      <w:tr w:rsidR="00DA77B1" w:rsidRPr="0065234C" w:rsidTr="00840603">
        <w:tc>
          <w:tcPr>
            <w:tcW w:w="2206" w:type="dxa"/>
            <w:shd w:val="clear" w:color="auto" w:fill="auto"/>
            <w:vAlign w:val="center"/>
          </w:tcPr>
          <w:p w:rsidR="00DA77B1" w:rsidRPr="0065234C" w:rsidRDefault="00DA77B1" w:rsidP="00561A9A">
            <w:pPr>
              <w:pStyle w:val="RLTextlnkuslovan"/>
              <w:numPr>
                <w:ilvl w:val="0"/>
                <w:numId w:val="0"/>
              </w:numPr>
              <w:spacing w:before="60" w:after="60"/>
              <w:rPr>
                <w:szCs w:val="20"/>
              </w:rPr>
            </w:pPr>
            <w:r w:rsidRPr="0065234C">
              <w:rPr>
                <w:szCs w:val="20"/>
              </w:rPr>
              <w:t>E-mail</w:t>
            </w:r>
          </w:p>
        </w:tc>
        <w:tc>
          <w:tcPr>
            <w:tcW w:w="6343" w:type="dxa"/>
            <w:shd w:val="clear" w:color="auto" w:fill="auto"/>
          </w:tcPr>
          <w:p w:rsidR="00DA77B1" w:rsidRPr="00C04EDB" w:rsidRDefault="00DA77B1" w:rsidP="00561A9A">
            <w:pPr>
              <w:pStyle w:val="doplnuchaze"/>
              <w:spacing w:before="60" w:after="60" w:line="240" w:lineRule="auto"/>
              <w:jc w:val="left"/>
              <w:rPr>
                <w:rFonts w:asciiTheme="minorHAnsi" w:hAnsiTheme="minorHAnsi" w:cs="Tahoma"/>
                <w:b w:val="0"/>
                <w:szCs w:val="20"/>
              </w:rPr>
            </w:pPr>
            <w:r w:rsidRPr="00DA20E8">
              <w:rPr>
                <w:rFonts w:asciiTheme="minorHAnsi" w:hAnsiTheme="minorHAnsi" w:cs="Tahoma"/>
                <w:b w:val="0"/>
                <w:szCs w:val="20"/>
                <w:highlight w:val="yellow"/>
              </w:rPr>
              <w:t>[DOPLNÍ</w:t>
            </w:r>
            <w:r w:rsidR="00E24F88" w:rsidRPr="00DA20E8">
              <w:rPr>
                <w:rFonts w:asciiTheme="minorHAnsi" w:hAnsiTheme="minorHAnsi" w:cs="Tahoma"/>
                <w:b w:val="0"/>
                <w:szCs w:val="20"/>
                <w:highlight w:val="yellow"/>
              </w:rPr>
              <w:t xml:space="preserve"> </w:t>
            </w:r>
            <w:r w:rsidRPr="00DA20E8">
              <w:rPr>
                <w:rFonts w:asciiTheme="minorHAnsi" w:hAnsiTheme="minorHAnsi" w:cs="Tahoma"/>
                <w:b w:val="0"/>
                <w:szCs w:val="20"/>
                <w:highlight w:val="yellow"/>
              </w:rPr>
              <w:t>ÚČASTNÍK]</w:t>
            </w:r>
          </w:p>
        </w:tc>
      </w:tr>
      <w:tr w:rsidR="00DA77B1" w:rsidRPr="0065234C" w:rsidTr="00840603">
        <w:tc>
          <w:tcPr>
            <w:tcW w:w="2206" w:type="dxa"/>
            <w:shd w:val="clear" w:color="auto" w:fill="auto"/>
            <w:vAlign w:val="center"/>
          </w:tcPr>
          <w:p w:rsidR="00DA77B1" w:rsidRPr="0065234C" w:rsidRDefault="00DA77B1" w:rsidP="00561A9A">
            <w:pPr>
              <w:pStyle w:val="RLTextlnkuslovan"/>
              <w:numPr>
                <w:ilvl w:val="0"/>
                <w:numId w:val="0"/>
              </w:numPr>
              <w:spacing w:before="60" w:after="60"/>
              <w:rPr>
                <w:szCs w:val="20"/>
              </w:rPr>
            </w:pPr>
            <w:r w:rsidRPr="0065234C">
              <w:rPr>
                <w:szCs w:val="20"/>
              </w:rPr>
              <w:t>Telefon</w:t>
            </w:r>
          </w:p>
        </w:tc>
        <w:tc>
          <w:tcPr>
            <w:tcW w:w="6343" w:type="dxa"/>
            <w:shd w:val="clear" w:color="auto" w:fill="auto"/>
          </w:tcPr>
          <w:p w:rsidR="00DA77B1" w:rsidRPr="00C04EDB" w:rsidRDefault="00DA77B1" w:rsidP="00561A9A">
            <w:pPr>
              <w:pStyle w:val="doplnuchaze"/>
              <w:spacing w:before="60" w:after="60" w:line="240" w:lineRule="auto"/>
              <w:jc w:val="left"/>
              <w:rPr>
                <w:rFonts w:asciiTheme="minorHAnsi" w:hAnsiTheme="minorHAnsi" w:cs="Tahoma"/>
                <w:b w:val="0"/>
                <w:szCs w:val="20"/>
              </w:rPr>
            </w:pPr>
            <w:r w:rsidRPr="00DA20E8">
              <w:rPr>
                <w:rFonts w:asciiTheme="minorHAnsi" w:hAnsiTheme="minorHAnsi" w:cs="Tahoma"/>
                <w:b w:val="0"/>
                <w:szCs w:val="20"/>
                <w:highlight w:val="yellow"/>
              </w:rPr>
              <w:t>[DOPLNÍ</w:t>
            </w:r>
            <w:r w:rsidR="00E24F88" w:rsidRPr="00DA20E8">
              <w:rPr>
                <w:rFonts w:asciiTheme="minorHAnsi" w:hAnsiTheme="minorHAnsi" w:cs="Tahoma"/>
                <w:b w:val="0"/>
                <w:szCs w:val="20"/>
                <w:highlight w:val="yellow"/>
              </w:rPr>
              <w:t xml:space="preserve"> </w:t>
            </w:r>
            <w:r w:rsidRPr="00DA20E8">
              <w:rPr>
                <w:rFonts w:asciiTheme="minorHAnsi" w:hAnsiTheme="minorHAnsi" w:cs="Tahoma"/>
                <w:b w:val="0"/>
                <w:szCs w:val="20"/>
                <w:highlight w:val="yellow"/>
              </w:rPr>
              <w:t>ÚČASTNÍK]</w:t>
            </w:r>
          </w:p>
        </w:tc>
      </w:tr>
    </w:tbl>
    <w:p w:rsidR="00DA77B1" w:rsidRPr="0065234C" w:rsidRDefault="00DA77B1" w:rsidP="00E745A7">
      <w:pPr>
        <w:pStyle w:val="doplnzadavatel"/>
        <w:spacing w:before="120" w:line="240" w:lineRule="auto"/>
        <w:jc w:val="left"/>
        <w:rPr>
          <w:rFonts w:asciiTheme="minorHAnsi" w:hAnsiTheme="minorHAnsi" w:cs="Tahoma"/>
          <w:b w:val="0"/>
          <w:szCs w:val="20"/>
        </w:rPr>
      </w:pPr>
      <w:r w:rsidRPr="0065234C">
        <w:rPr>
          <w:rFonts w:asciiTheme="minorHAnsi" w:hAnsiTheme="minorHAnsi" w:cs="Tahoma"/>
          <w:b w:val="0"/>
          <w:szCs w:val="20"/>
        </w:rPr>
        <w:t>Osoby</w:t>
      </w:r>
      <w:r w:rsidR="00E24F88" w:rsidRPr="00DA20E8">
        <w:rPr>
          <w:rFonts w:asciiTheme="minorHAnsi" w:hAnsiTheme="minorHAnsi" w:cs="Tahoma"/>
          <w:b w:val="0"/>
          <w:szCs w:val="20"/>
        </w:rPr>
        <w:t xml:space="preserve"> </w:t>
      </w:r>
      <w:r w:rsidRPr="00DA20E8">
        <w:rPr>
          <w:rFonts w:asciiTheme="minorHAnsi" w:hAnsiTheme="minorHAnsi" w:cs="Tahoma"/>
          <w:b w:val="0"/>
          <w:szCs w:val="20"/>
        </w:rPr>
        <w:t>oprávněné</w:t>
      </w:r>
      <w:r w:rsidR="00E24F88" w:rsidRPr="00C04EDB">
        <w:rPr>
          <w:rFonts w:asciiTheme="minorHAnsi" w:hAnsiTheme="minorHAnsi" w:cs="Tahoma"/>
          <w:b w:val="0"/>
          <w:szCs w:val="20"/>
        </w:rPr>
        <w:t xml:space="preserve"> </w:t>
      </w:r>
      <w:r w:rsidRPr="0056744D">
        <w:rPr>
          <w:rFonts w:asciiTheme="minorHAnsi" w:hAnsiTheme="minorHAnsi" w:cs="Tahoma"/>
          <w:b w:val="0"/>
          <w:szCs w:val="20"/>
        </w:rPr>
        <w:t>jednat</w:t>
      </w:r>
      <w:r w:rsidR="00E24F88" w:rsidRPr="00C87302">
        <w:rPr>
          <w:rFonts w:asciiTheme="minorHAnsi" w:hAnsiTheme="minorHAnsi" w:cs="Tahoma"/>
          <w:b w:val="0"/>
          <w:szCs w:val="20"/>
        </w:rPr>
        <w:t xml:space="preserve"> </w:t>
      </w:r>
      <w:r w:rsidRPr="0065234C">
        <w:rPr>
          <w:rFonts w:asciiTheme="minorHAnsi" w:hAnsiTheme="minorHAnsi" w:cs="Tahoma"/>
          <w:b w:val="0"/>
          <w:szCs w:val="20"/>
        </w:rPr>
        <w:t>ve</w:t>
      </w:r>
      <w:r w:rsidR="00E24F88" w:rsidRPr="0065234C">
        <w:rPr>
          <w:rFonts w:asciiTheme="minorHAnsi" w:hAnsiTheme="minorHAnsi" w:cs="Tahoma"/>
          <w:b w:val="0"/>
          <w:szCs w:val="20"/>
        </w:rPr>
        <w:t xml:space="preserve"> </w:t>
      </w:r>
      <w:r w:rsidRPr="0065234C">
        <w:rPr>
          <w:rFonts w:asciiTheme="minorHAnsi" w:hAnsiTheme="minorHAnsi" w:cs="Tahoma"/>
          <w:b w:val="0"/>
          <w:szCs w:val="20"/>
        </w:rPr>
        <w:t>věcech</w:t>
      </w:r>
      <w:r w:rsidR="00E24F88" w:rsidRPr="0065234C">
        <w:rPr>
          <w:rFonts w:asciiTheme="minorHAnsi" w:hAnsiTheme="minorHAnsi" w:cs="Tahoma"/>
          <w:b w:val="0"/>
          <w:szCs w:val="20"/>
        </w:rPr>
        <w:t xml:space="preserve"> </w:t>
      </w:r>
      <w:r w:rsidRPr="0065234C">
        <w:rPr>
          <w:rFonts w:asciiTheme="minorHAnsi" w:hAnsiTheme="minorHAnsi" w:cs="Tahoma"/>
          <w:b w:val="0"/>
          <w:szCs w:val="20"/>
        </w:rPr>
        <w:t>smluvních</w:t>
      </w:r>
      <w:r w:rsidR="00E24F88" w:rsidRPr="0065234C">
        <w:rPr>
          <w:rFonts w:asciiTheme="minorHAnsi" w:hAnsiTheme="minorHAnsi" w:cs="Tahoma"/>
          <w:b w:val="0"/>
          <w:szCs w:val="20"/>
        </w:rPr>
        <w:t xml:space="preserve"> </w:t>
      </w:r>
      <w:r w:rsidRPr="0065234C">
        <w:rPr>
          <w:rFonts w:asciiTheme="minorHAnsi" w:hAnsiTheme="minorHAnsi" w:cs="Tahoma"/>
          <w:b w:val="0"/>
          <w:szCs w:val="20"/>
        </w:rPr>
        <w:t>jsou</w:t>
      </w:r>
      <w:r w:rsidR="00E24F88" w:rsidRPr="0065234C">
        <w:rPr>
          <w:rFonts w:asciiTheme="minorHAnsi" w:hAnsiTheme="minorHAnsi" w:cs="Tahoma"/>
          <w:b w:val="0"/>
          <w:szCs w:val="20"/>
        </w:rPr>
        <w:t xml:space="preserve"> </w:t>
      </w:r>
      <w:r w:rsidRPr="0065234C">
        <w:rPr>
          <w:rFonts w:asciiTheme="minorHAnsi" w:hAnsiTheme="minorHAnsi" w:cs="Tahoma"/>
          <w:b w:val="0"/>
          <w:szCs w:val="20"/>
        </w:rPr>
        <w:t>oprávněny</w:t>
      </w:r>
      <w:r w:rsidR="00E24F88" w:rsidRPr="0065234C">
        <w:rPr>
          <w:rFonts w:asciiTheme="minorHAnsi" w:hAnsiTheme="minorHAnsi" w:cs="Tahoma"/>
          <w:b w:val="0"/>
          <w:szCs w:val="20"/>
        </w:rPr>
        <w:t xml:space="preserve"> </w:t>
      </w:r>
      <w:r w:rsidRPr="0065234C">
        <w:rPr>
          <w:rFonts w:asciiTheme="minorHAnsi" w:hAnsiTheme="minorHAnsi" w:cs="Tahoma"/>
          <w:b w:val="0"/>
          <w:szCs w:val="20"/>
        </w:rPr>
        <w:t>v</w:t>
      </w:r>
      <w:r w:rsidR="00E24F88" w:rsidRPr="0065234C">
        <w:rPr>
          <w:rFonts w:asciiTheme="minorHAnsi" w:hAnsiTheme="minorHAnsi" w:cs="Tahoma"/>
          <w:b w:val="0"/>
          <w:szCs w:val="20"/>
        </w:rPr>
        <w:t xml:space="preserve"> </w:t>
      </w:r>
      <w:r w:rsidRPr="0065234C">
        <w:rPr>
          <w:rFonts w:asciiTheme="minorHAnsi" w:hAnsiTheme="minorHAnsi" w:cs="Tahoma"/>
          <w:b w:val="0"/>
          <w:szCs w:val="20"/>
        </w:rPr>
        <w:t>rámci</w:t>
      </w:r>
      <w:r w:rsidR="00E24F88" w:rsidRPr="0065234C">
        <w:rPr>
          <w:rFonts w:asciiTheme="minorHAnsi" w:hAnsiTheme="minorHAnsi" w:cs="Tahoma"/>
          <w:b w:val="0"/>
          <w:szCs w:val="20"/>
        </w:rPr>
        <w:t xml:space="preserve"> </w:t>
      </w:r>
      <w:r w:rsidRPr="0065234C">
        <w:rPr>
          <w:rFonts w:asciiTheme="minorHAnsi" w:hAnsiTheme="minorHAnsi" w:cs="Tahoma"/>
          <w:b w:val="0"/>
          <w:szCs w:val="20"/>
        </w:rPr>
        <w:t>této</w:t>
      </w:r>
      <w:r w:rsidR="00E24F88" w:rsidRPr="0065234C">
        <w:rPr>
          <w:rFonts w:asciiTheme="minorHAnsi" w:hAnsiTheme="minorHAnsi" w:cs="Tahoma"/>
          <w:b w:val="0"/>
          <w:szCs w:val="20"/>
        </w:rPr>
        <w:t xml:space="preserve"> </w:t>
      </w:r>
      <w:r w:rsidRPr="0065234C">
        <w:rPr>
          <w:rFonts w:asciiTheme="minorHAnsi" w:hAnsiTheme="minorHAnsi" w:cs="Tahoma"/>
          <w:b w:val="0"/>
          <w:szCs w:val="20"/>
        </w:rPr>
        <w:t>Smlouvy</w:t>
      </w:r>
      <w:r w:rsidR="00E24F88" w:rsidRPr="0065234C">
        <w:rPr>
          <w:rFonts w:asciiTheme="minorHAnsi" w:hAnsiTheme="minorHAnsi" w:cs="Tahoma"/>
          <w:b w:val="0"/>
          <w:szCs w:val="20"/>
        </w:rPr>
        <w:t xml:space="preserve"> </w:t>
      </w:r>
      <w:r w:rsidRPr="0065234C">
        <w:rPr>
          <w:rFonts w:asciiTheme="minorHAnsi" w:hAnsiTheme="minorHAnsi" w:cs="Tahoma"/>
          <w:b w:val="0"/>
          <w:szCs w:val="20"/>
        </w:rPr>
        <w:t>vést</w:t>
      </w:r>
      <w:r w:rsidR="00E24F88" w:rsidRPr="0065234C">
        <w:rPr>
          <w:rFonts w:asciiTheme="minorHAnsi" w:hAnsiTheme="minorHAnsi" w:cs="Tahoma"/>
          <w:b w:val="0"/>
          <w:szCs w:val="20"/>
        </w:rPr>
        <w:t xml:space="preserve"> </w:t>
      </w:r>
      <w:r w:rsidRPr="0065234C">
        <w:rPr>
          <w:rFonts w:asciiTheme="minorHAnsi" w:hAnsiTheme="minorHAnsi" w:cs="Tahoma"/>
          <w:b w:val="0"/>
          <w:szCs w:val="20"/>
        </w:rPr>
        <w:t>s</w:t>
      </w:r>
      <w:r w:rsidR="00E24F88" w:rsidRPr="0065234C">
        <w:rPr>
          <w:rFonts w:asciiTheme="minorHAnsi" w:hAnsiTheme="minorHAnsi" w:cs="Tahoma"/>
          <w:b w:val="0"/>
          <w:szCs w:val="20"/>
        </w:rPr>
        <w:t xml:space="preserve"> </w:t>
      </w:r>
      <w:r w:rsidRPr="0065234C">
        <w:rPr>
          <w:rFonts w:asciiTheme="minorHAnsi" w:hAnsiTheme="minorHAnsi" w:cs="Tahoma"/>
          <w:b w:val="0"/>
          <w:szCs w:val="20"/>
        </w:rPr>
        <w:t>druhou</w:t>
      </w:r>
      <w:r w:rsidR="00E24F88" w:rsidRPr="0065234C">
        <w:rPr>
          <w:rFonts w:asciiTheme="minorHAnsi" w:hAnsiTheme="minorHAnsi" w:cs="Tahoma"/>
          <w:b w:val="0"/>
          <w:szCs w:val="20"/>
        </w:rPr>
        <w:t xml:space="preserve"> </w:t>
      </w:r>
      <w:r w:rsidRPr="0065234C">
        <w:rPr>
          <w:rFonts w:asciiTheme="minorHAnsi" w:hAnsiTheme="minorHAnsi" w:cs="Tahoma"/>
          <w:b w:val="0"/>
          <w:szCs w:val="20"/>
        </w:rPr>
        <w:t>stranou</w:t>
      </w:r>
      <w:r w:rsidR="00E24F88" w:rsidRPr="0065234C">
        <w:rPr>
          <w:rFonts w:asciiTheme="minorHAnsi" w:hAnsiTheme="minorHAnsi" w:cs="Tahoma"/>
          <w:b w:val="0"/>
          <w:szCs w:val="20"/>
        </w:rPr>
        <w:t xml:space="preserve"> </w:t>
      </w:r>
      <w:r w:rsidRPr="0065234C">
        <w:rPr>
          <w:rFonts w:asciiTheme="minorHAnsi" w:hAnsiTheme="minorHAnsi" w:cs="Tahoma"/>
          <w:b w:val="0"/>
          <w:szCs w:val="20"/>
        </w:rPr>
        <w:t>jednání</w:t>
      </w:r>
      <w:r w:rsidR="00E24F88" w:rsidRPr="0065234C">
        <w:rPr>
          <w:rFonts w:asciiTheme="minorHAnsi" w:hAnsiTheme="minorHAnsi" w:cs="Tahoma"/>
          <w:b w:val="0"/>
          <w:szCs w:val="20"/>
        </w:rPr>
        <w:t xml:space="preserve"> </w:t>
      </w:r>
      <w:r w:rsidRPr="0065234C">
        <w:rPr>
          <w:rFonts w:asciiTheme="minorHAnsi" w:hAnsiTheme="minorHAnsi" w:cs="Tahoma"/>
          <w:b w:val="0"/>
          <w:szCs w:val="20"/>
        </w:rPr>
        <w:t>obchodního</w:t>
      </w:r>
      <w:r w:rsidR="00E24F88" w:rsidRPr="0065234C">
        <w:rPr>
          <w:rFonts w:asciiTheme="minorHAnsi" w:hAnsiTheme="minorHAnsi" w:cs="Tahoma"/>
          <w:b w:val="0"/>
          <w:szCs w:val="20"/>
        </w:rPr>
        <w:t xml:space="preserve"> </w:t>
      </w:r>
      <w:r w:rsidRPr="0065234C">
        <w:rPr>
          <w:rFonts w:asciiTheme="minorHAnsi" w:hAnsiTheme="minorHAnsi" w:cs="Tahoma"/>
          <w:b w:val="0"/>
          <w:szCs w:val="20"/>
        </w:rPr>
        <w:t>a</w:t>
      </w:r>
      <w:r w:rsidR="00E24F88" w:rsidRPr="0065234C">
        <w:rPr>
          <w:rFonts w:asciiTheme="minorHAnsi" w:hAnsiTheme="minorHAnsi" w:cs="Tahoma"/>
          <w:b w:val="0"/>
          <w:szCs w:val="20"/>
        </w:rPr>
        <w:t xml:space="preserve"> </w:t>
      </w:r>
      <w:r w:rsidRPr="0065234C">
        <w:rPr>
          <w:rFonts w:asciiTheme="minorHAnsi" w:hAnsiTheme="minorHAnsi" w:cs="Tahoma"/>
          <w:b w:val="0"/>
          <w:szCs w:val="20"/>
        </w:rPr>
        <w:t>smluvního</w:t>
      </w:r>
      <w:r w:rsidR="00E24F88" w:rsidRPr="0065234C">
        <w:rPr>
          <w:rFonts w:asciiTheme="minorHAnsi" w:hAnsiTheme="minorHAnsi" w:cs="Tahoma"/>
          <w:b w:val="0"/>
          <w:szCs w:val="20"/>
        </w:rPr>
        <w:t xml:space="preserve"> </w:t>
      </w:r>
      <w:r w:rsidRPr="0065234C">
        <w:rPr>
          <w:rFonts w:asciiTheme="minorHAnsi" w:hAnsiTheme="minorHAnsi" w:cs="Tahoma"/>
          <w:b w:val="0"/>
          <w:szCs w:val="20"/>
        </w:rPr>
        <w:t>charakteru,</w:t>
      </w:r>
      <w:r w:rsidR="00E24F88" w:rsidRPr="0065234C">
        <w:rPr>
          <w:rFonts w:asciiTheme="minorHAnsi" w:hAnsiTheme="minorHAnsi" w:cs="Tahoma"/>
          <w:b w:val="0"/>
          <w:szCs w:val="20"/>
        </w:rPr>
        <w:t xml:space="preserve"> </w:t>
      </w:r>
      <w:r w:rsidRPr="0065234C">
        <w:rPr>
          <w:rFonts w:asciiTheme="minorHAnsi" w:hAnsiTheme="minorHAnsi" w:cs="Tahoma"/>
          <w:b w:val="0"/>
          <w:szCs w:val="20"/>
        </w:rPr>
        <w:t>jsou</w:t>
      </w:r>
      <w:r w:rsidR="00E24F88" w:rsidRPr="0065234C">
        <w:rPr>
          <w:rFonts w:asciiTheme="minorHAnsi" w:hAnsiTheme="minorHAnsi" w:cs="Tahoma"/>
          <w:b w:val="0"/>
          <w:szCs w:val="20"/>
        </w:rPr>
        <w:t xml:space="preserve"> </w:t>
      </w:r>
      <w:r w:rsidRPr="0065234C">
        <w:rPr>
          <w:rFonts w:asciiTheme="minorHAnsi" w:hAnsiTheme="minorHAnsi" w:cs="Tahoma"/>
          <w:b w:val="0"/>
          <w:szCs w:val="20"/>
        </w:rPr>
        <w:t>oprávněny</w:t>
      </w:r>
      <w:r w:rsidR="00E24F88" w:rsidRPr="0065234C">
        <w:rPr>
          <w:rFonts w:asciiTheme="minorHAnsi" w:hAnsiTheme="minorHAnsi" w:cs="Tahoma"/>
          <w:b w:val="0"/>
          <w:szCs w:val="20"/>
        </w:rPr>
        <w:t xml:space="preserve"> </w:t>
      </w:r>
      <w:r w:rsidRPr="0065234C">
        <w:rPr>
          <w:rFonts w:asciiTheme="minorHAnsi" w:hAnsiTheme="minorHAnsi" w:cs="Tahoma"/>
          <w:b w:val="0"/>
          <w:szCs w:val="20"/>
        </w:rPr>
        <w:t>měnit</w:t>
      </w:r>
      <w:r w:rsidR="00E24F88" w:rsidRPr="0065234C">
        <w:rPr>
          <w:rFonts w:asciiTheme="minorHAnsi" w:hAnsiTheme="minorHAnsi" w:cs="Tahoma"/>
          <w:b w:val="0"/>
          <w:szCs w:val="20"/>
        </w:rPr>
        <w:t xml:space="preserve"> </w:t>
      </w:r>
      <w:r w:rsidRPr="0065234C">
        <w:rPr>
          <w:rFonts w:asciiTheme="minorHAnsi" w:hAnsiTheme="minorHAnsi" w:cs="Tahoma"/>
          <w:b w:val="0"/>
          <w:szCs w:val="20"/>
        </w:rPr>
        <w:t>či</w:t>
      </w:r>
      <w:r w:rsidR="00E24F88" w:rsidRPr="0065234C">
        <w:rPr>
          <w:rFonts w:asciiTheme="minorHAnsi" w:hAnsiTheme="minorHAnsi" w:cs="Tahoma"/>
          <w:b w:val="0"/>
          <w:szCs w:val="20"/>
        </w:rPr>
        <w:t xml:space="preserve"> </w:t>
      </w:r>
      <w:r w:rsidRPr="0065234C">
        <w:rPr>
          <w:rFonts w:asciiTheme="minorHAnsi" w:hAnsiTheme="minorHAnsi" w:cs="Tahoma"/>
          <w:b w:val="0"/>
          <w:szCs w:val="20"/>
        </w:rPr>
        <w:t>rušit</w:t>
      </w:r>
      <w:r w:rsidR="00E24F88" w:rsidRPr="0065234C">
        <w:rPr>
          <w:rFonts w:asciiTheme="minorHAnsi" w:hAnsiTheme="minorHAnsi" w:cs="Tahoma"/>
          <w:b w:val="0"/>
          <w:szCs w:val="20"/>
        </w:rPr>
        <w:t xml:space="preserve"> </w:t>
      </w:r>
      <w:r w:rsidRPr="0065234C">
        <w:rPr>
          <w:rFonts w:asciiTheme="minorHAnsi" w:hAnsiTheme="minorHAnsi" w:cs="Tahoma"/>
          <w:b w:val="0"/>
          <w:szCs w:val="20"/>
        </w:rPr>
        <w:t>tuto</w:t>
      </w:r>
      <w:r w:rsidR="00E24F88" w:rsidRPr="0065234C">
        <w:rPr>
          <w:rFonts w:asciiTheme="minorHAnsi" w:hAnsiTheme="minorHAnsi" w:cs="Tahoma"/>
          <w:b w:val="0"/>
          <w:szCs w:val="20"/>
        </w:rPr>
        <w:t xml:space="preserve"> </w:t>
      </w:r>
      <w:r w:rsidRPr="0065234C">
        <w:rPr>
          <w:rFonts w:asciiTheme="minorHAnsi" w:hAnsiTheme="minorHAnsi" w:cs="Tahoma"/>
          <w:b w:val="0"/>
          <w:szCs w:val="20"/>
        </w:rPr>
        <w:t>Smlouvu</w:t>
      </w:r>
      <w:r w:rsidR="00E24F88" w:rsidRPr="0065234C">
        <w:rPr>
          <w:rFonts w:asciiTheme="minorHAnsi" w:hAnsiTheme="minorHAnsi" w:cs="Tahoma"/>
          <w:b w:val="0"/>
          <w:szCs w:val="20"/>
        </w:rPr>
        <w:t xml:space="preserve"> </w:t>
      </w:r>
      <w:r w:rsidRPr="0065234C">
        <w:rPr>
          <w:rFonts w:asciiTheme="minorHAnsi" w:hAnsiTheme="minorHAnsi" w:cs="Tahoma"/>
          <w:b w:val="0"/>
          <w:szCs w:val="20"/>
        </w:rPr>
        <w:t>či</w:t>
      </w:r>
      <w:r w:rsidR="00E24F88" w:rsidRPr="0065234C">
        <w:rPr>
          <w:rFonts w:asciiTheme="minorHAnsi" w:hAnsiTheme="minorHAnsi" w:cs="Tahoma"/>
          <w:b w:val="0"/>
          <w:szCs w:val="20"/>
        </w:rPr>
        <w:t xml:space="preserve"> </w:t>
      </w:r>
      <w:r w:rsidRPr="0065234C">
        <w:rPr>
          <w:rFonts w:asciiTheme="minorHAnsi" w:hAnsiTheme="minorHAnsi" w:cs="Tahoma"/>
          <w:b w:val="0"/>
          <w:szCs w:val="20"/>
        </w:rPr>
        <w:t>uzavírat</w:t>
      </w:r>
      <w:r w:rsidR="00E24F88" w:rsidRPr="0065234C">
        <w:rPr>
          <w:rFonts w:asciiTheme="minorHAnsi" w:hAnsiTheme="minorHAnsi" w:cs="Tahoma"/>
          <w:b w:val="0"/>
          <w:szCs w:val="20"/>
        </w:rPr>
        <w:t xml:space="preserve"> </w:t>
      </w:r>
      <w:r w:rsidRPr="0065234C">
        <w:rPr>
          <w:rFonts w:asciiTheme="minorHAnsi" w:hAnsiTheme="minorHAnsi" w:cs="Tahoma"/>
          <w:b w:val="0"/>
          <w:szCs w:val="20"/>
        </w:rPr>
        <w:t>dodatky</w:t>
      </w:r>
      <w:r w:rsidR="00E24F88" w:rsidRPr="0065234C">
        <w:rPr>
          <w:rFonts w:asciiTheme="minorHAnsi" w:hAnsiTheme="minorHAnsi" w:cs="Tahoma"/>
          <w:b w:val="0"/>
          <w:szCs w:val="20"/>
        </w:rPr>
        <w:t xml:space="preserve"> </w:t>
      </w:r>
      <w:r w:rsidRPr="0065234C">
        <w:rPr>
          <w:rFonts w:asciiTheme="minorHAnsi" w:hAnsiTheme="minorHAnsi" w:cs="Tahoma"/>
          <w:b w:val="0"/>
          <w:szCs w:val="20"/>
        </w:rPr>
        <w:t>k</w:t>
      </w:r>
      <w:r w:rsidR="00E24F88" w:rsidRPr="0065234C">
        <w:rPr>
          <w:rFonts w:asciiTheme="minorHAnsi" w:hAnsiTheme="minorHAnsi" w:cs="Tahoma"/>
          <w:b w:val="0"/>
          <w:szCs w:val="20"/>
        </w:rPr>
        <w:t xml:space="preserve"> </w:t>
      </w:r>
      <w:r w:rsidRPr="0065234C">
        <w:rPr>
          <w:rFonts w:asciiTheme="minorHAnsi" w:hAnsiTheme="minorHAnsi" w:cs="Tahoma"/>
          <w:b w:val="0"/>
          <w:szCs w:val="20"/>
        </w:rPr>
        <w:t>této</w:t>
      </w:r>
      <w:r w:rsidR="00E24F88" w:rsidRPr="0065234C">
        <w:rPr>
          <w:rFonts w:asciiTheme="minorHAnsi" w:hAnsiTheme="minorHAnsi" w:cs="Tahoma"/>
          <w:b w:val="0"/>
          <w:szCs w:val="20"/>
        </w:rPr>
        <w:t xml:space="preserve"> </w:t>
      </w:r>
      <w:r w:rsidRPr="0065234C">
        <w:rPr>
          <w:rFonts w:asciiTheme="minorHAnsi" w:hAnsiTheme="minorHAnsi" w:cs="Tahoma"/>
          <w:b w:val="0"/>
          <w:szCs w:val="20"/>
        </w:rPr>
        <w:t>Smlouvě.</w:t>
      </w:r>
    </w:p>
    <w:p w:rsidR="00566D83" w:rsidRPr="0065234C" w:rsidRDefault="00566D83" w:rsidP="00E745A7">
      <w:pPr>
        <w:pStyle w:val="doplnzadavatel"/>
        <w:spacing w:before="120" w:line="240" w:lineRule="auto"/>
        <w:jc w:val="left"/>
        <w:rPr>
          <w:rFonts w:asciiTheme="minorHAnsi" w:hAnsiTheme="minorHAnsi" w:cs="Tahoma"/>
          <w:b w:val="0"/>
          <w:szCs w:val="20"/>
        </w:rPr>
      </w:pPr>
    </w:p>
    <w:p w:rsidR="00DA77B1" w:rsidRPr="0065234C" w:rsidRDefault="00DA77B1" w:rsidP="00561A9A">
      <w:pPr>
        <w:pStyle w:val="RLProhlensmluvnchstran"/>
        <w:spacing w:before="60" w:after="60" w:line="240" w:lineRule="auto"/>
        <w:rPr>
          <w:rFonts w:asciiTheme="minorHAnsi" w:hAnsiTheme="minorHAnsi" w:cs="Tahoma"/>
          <w:szCs w:val="20"/>
        </w:rPr>
        <w:sectPr w:rsidR="00DA77B1" w:rsidRPr="0065234C" w:rsidSect="008577F1">
          <w:pgSz w:w="11906" w:h="16838"/>
          <w:pgMar w:top="1021" w:right="1021" w:bottom="1021" w:left="1021" w:header="709" w:footer="709" w:gutter="0"/>
          <w:cols w:space="708"/>
          <w:docGrid w:linePitch="360"/>
        </w:sectPr>
      </w:pPr>
    </w:p>
    <w:p w:rsidR="00DA77B1" w:rsidRPr="0065234C" w:rsidRDefault="00DA77B1" w:rsidP="00561A9A">
      <w:pPr>
        <w:pStyle w:val="Nadpis1"/>
        <w:keepNext w:val="0"/>
        <w:numPr>
          <w:ilvl w:val="0"/>
          <w:numId w:val="0"/>
        </w:numPr>
        <w:spacing w:before="60" w:line="240" w:lineRule="auto"/>
        <w:jc w:val="center"/>
        <w:rPr>
          <w:rFonts w:asciiTheme="minorHAnsi" w:hAnsiTheme="minorHAnsi" w:cs="Tahoma"/>
          <w:sz w:val="20"/>
          <w:szCs w:val="20"/>
          <w:lang w:val="cs-CZ"/>
        </w:rPr>
      </w:pPr>
      <w:bookmarkStart w:id="152" w:name="_Příloha_č._7"/>
      <w:bookmarkStart w:id="153" w:name="Annex07"/>
      <w:bookmarkEnd w:id="152"/>
      <w:r w:rsidRPr="0065234C">
        <w:rPr>
          <w:rFonts w:asciiTheme="minorHAnsi" w:hAnsiTheme="minorHAnsi" w:cs="Tahoma"/>
          <w:sz w:val="20"/>
          <w:szCs w:val="20"/>
        </w:rPr>
        <w:lastRenderedPageBreak/>
        <w:t>Příloha</w:t>
      </w:r>
      <w:r w:rsidR="00E24F88" w:rsidRPr="0065234C">
        <w:rPr>
          <w:rFonts w:asciiTheme="minorHAnsi" w:hAnsiTheme="minorHAnsi" w:cs="Tahoma"/>
          <w:sz w:val="20"/>
          <w:szCs w:val="20"/>
        </w:rPr>
        <w:t xml:space="preserve"> </w:t>
      </w:r>
      <w:r w:rsidRPr="0065234C">
        <w:rPr>
          <w:rFonts w:asciiTheme="minorHAnsi" w:hAnsiTheme="minorHAnsi" w:cs="Tahoma"/>
          <w:sz w:val="20"/>
          <w:szCs w:val="20"/>
        </w:rPr>
        <w:t>č.</w:t>
      </w:r>
      <w:bookmarkEnd w:id="153"/>
      <w:r w:rsidR="00E24F88" w:rsidRPr="0065234C">
        <w:rPr>
          <w:rFonts w:asciiTheme="minorHAnsi" w:hAnsiTheme="minorHAnsi" w:cs="Tahoma"/>
          <w:sz w:val="20"/>
          <w:szCs w:val="20"/>
        </w:rPr>
        <w:t xml:space="preserve"> </w:t>
      </w:r>
      <w:r w:rsidR="00597B61">
        <w:rPr>
          <w:rFonts w:asciiTheme="minorHAnsi" w:hAnsiTheme="minorHAnsi" w:cs="Tahoma"/>
          <w:sz w:val="20"/>
          <w:szCs w:val="20"/>
          <w:lang w:val="cs-CZ"/>
        </w:rPr>
        <w:t>3</w:t>
      </w:r>
    </w:p>
    <w:p w:rsidR="00DA77B1" w:rsidRPr="0065234C" w:rsidRDefault="00DA77B1" w:rsidP="00561A9A">
      <w:pPr>
        <w:pStyle w:val="RLProhlensmluvnchstran"/>
        <w:spacing w:before="60" w:after="60" w:line="240" w:lineRule="auto"/>
        <w:rPr>
          <w:rFonts w:asciiTheme="minorHAnsi" w:hAnsiTheme="minorHAnsi" w:cs="Tahoma"/>
          <w:szCs w:val="20"/>
        </w:rPr>
      </w:pPr>
      <w:r w:rsidRPr="0065234C">
        <w:rPr>
          <w:rFonts w:asciiTheme="minorHAnsi" w:hAnsiTheme="minorHAnsi" w:cs="Tahoma"/>
          <w:szCs w:val="20"/>
        </w:rPr>
        <w:t>Seznam</w:t>
      </w:r>
      <w:r w:rsidR="00E24F88" w:rsidRPr="0065234C">
        <w:rPr>
          <w:rFonts w:asciiTheme="minorHAnsi" w:hAnsiTheme="minorHAnsi" w:cs="Tahoma"/>
          <w:szCs w:val="20"/>
        </w:rPr>
        <w:t xml:space="preserve"> </w:t>
      </w:r>
      <w:r w:rsidRPr="0065234C">
        <w:rPr>
          <w:rFonts w:asciiTheme="minorHAnsi" w:hAnsiTheme="minorHAnsi" w:cs="Tahoma"/>
          <w:szCs w:val="20"/>
        </w:rPr>
        <w:t>poddodavatelů</w:t>
      </w:r>
    </w:p>
    <w:p w:rsidR="00DA77B1" w:rsidRPr="0065234C" w:rsidRDefault="00DA77B1" w:rsidP="00561A9A">
      <w:pPr>
        <w:spacing w:before="60" w:after="60" w:line="240" w:lineRule="auto"/>
        <w:rPr>
          <w:rFonts w:asciiTheme="minorHAnsi" w:hAnsiTheme="minorHAnsi" w:cs="Tahoma"/>
          <w:b/>
          <w:szCs w:val="20"/>
        </w:rPr>
      </w:pPr>
      <w:r w:rsidRPr="0065234C">
        <w:rPr>
          <w:rFonts w:asciiTheme="minorHAnsi" w:hAnsiTheme="minorHAnsi" w:cs="Tahoma"/>
          <w:b/>
          <w:szCs w:val="20"/>
        </w:rPr>
        <w:t>1/</w:t>
      </w:r>
      <w:r w:rsidR="00E24F88" w:rsidRPr="0065234C">
        <w:rPr>
          <w:rFonts w:asciiTheme="minorHAnsi" w:hAnsiTheme="minorHAnsi" w:cs="Tahoma"/>
          <w:b/>
          <w:szCs w:val="20"/>
        </w:rPr>
        <w:t xml:space="preserve"> </w:t>
      </w:r>
    </w:p>
    <w:p w:rsidR="00DA77B1" w:rsidRPr="0065234C" w:rsidRDefault="00DA77B1" w:rsidP="00561A9A">
      <w:pPr>
        <w:tabs>
          <w:tab w:val="left" w:pos="2340"/>
        </w:tabs>
        <w:spacing w:before="60" w:after="60" w:line="240" w:lineRule="auto"/>
        <w:rPr>
          <w:rFonts w:asciiTheme="minorHAnsi" w:hAnsiTheme="minorHAnsi" w:cs="Tahoma"/>
          <w:szCs w:val="20"/>
        </w:rPr>
      </w:pPr>
      <w:r w:rsidRPr="0065234C">
        <w:rPr>
          <w:rFonts w:asciiTheme="minorHAnsi" w:hAnsiTheme="minorHAnsi" w:cs="Tahoma"/>
          <w:b/>
          <w:szCs w:val="20"/>
        </w:rPr>
        <w:t>Název:</w:t>
      </w:r>
      <w:r w:rsidR="00E24F88" w:rsidRPr="0065234C">
        <w:rPr>
          <w:rFonts w:asciiTheme="minorHAnsi" w:hAnsiTheme="minorHAnsi" w:cs="Tahoma"/>
          <w:szCs w:val="20"/>
        </w:rPr>
        <w:t xml:space="preserve"> </w:t>
      </w:r>
      <w:r w:rsidRPr="0065234C">
        <w:rPr>
          <w:rFonts w:asciiTheme="minorHAnsi" w:hAnsiTheme="minorHAnsi" w:cs="Tahoma"/>
          <w:szCs w:val="20"/>
        </w:rPr>
        <w:tab/>
      </w:r>
      <w:r w:rsidRPr="0065234C">
        <w:rPr>
          <w:rFonts w:asciiTheme="minorHAnsi" w:hAnsiTheme="minorHAnsi" w:cs="Tahoma"/>
          <w:b/>
          <w:szCs w:val="20"/>
          <w:highlight w:val="yellow"/>
        </w:rPr>
        <w:t>[DOPLNÍ</w:t>
      </w:r>
      <w:r w:rsidR="00E24F88" w:rsidRPr="0065234C">
        <w:rPr>
          <w:rFonts w:asciiTheme="minorHAnsi" w:hAnsiTheme="minorHAnsi" w:cs="Tahoma"/>
          <w:b/>
          <w:szCs w:val="20"/>
          <w:highlight w:val="yellow"/>
        </w:rPr>
        <w:t xml:space="preserve"> </w:t>
      </w:r>
      <w:r w:rsidRPr="0065234C">
        <w:rPr>
          <w:rFonts w:asciiTheme="minorHAnsi" w:hAnsiTheme="minorHAnsi" w:cs="Tahoma"/>
          <w:b/>
          <w:szCs w:val="20"/>
          <w:highlight w:val="yellow"/>
        </w:rPr>
        <w:t>ÚČASTNÍK]</w:t>
      </w:r>
    </w:p>
    <w:p w:rsidR="00DA77B1" w:rsidRPr="0065234C" w:rsidRDefault="00DA77B1" w:rsidP="00561A9A">
      <w:pPr>
        <w:tabs>
          <w:tab w:val="left" w:pos="2340"/>
        </w:tabs>
        <w:spacing w:before="60" w:after="60" w:line="240" w:lineRule="auto"/>
        <w:rPr>
          <w:rFonts w:asciiTheme="minorHAnsi" w:hAnsiTheme="minorHAnsi" w:cs="Tahoma"/>
          <w:szCs w:val="20"/>
        </w:rPr>
      </w:pPr>
      <w:r w:rsidRPr="0065234C">
        <w:rPr>
          <w:rFonts w:asciiTheme="minorHAnsi" w:hAnsiTheme="minorHAnsi" w:cs="Tahoma"/>
          <w:b/>
          <w:szCs w:val="20"/>
        </w:rPr>
        <w:t>Sídlo:</w:t>
      </w:r>
      <w:r w:rsidRPr="0065234C">
        <w:rPr>
          <w:rFonts w:asciiTheme="minorHAnsi" w:hAnsiTheme="minorHAnsi" w:cs="Tahoma"/>
          <w:szCs w:val="20"/>
        </w:rPr>
        <w:tab/>
      </w:r>
      <w:r w:rsidRPr="0065234C">
        <w:rPr>
          <w:rFonts w:asciiTheme="minorHAnsi" w:hAnsiTheme="minorHAnsi" w:cs="Tahoma"/>
          <w:b/>
          <w:szCs w:val="20"/>
          <w:highlight w:val="yellow"/>
        </w:rPr>
        <w:t>[DOPLNÍ</w:t>
      </w:r>
      <w:r w:rsidR="00E24F88" w:rsidRPr="0065234C">
        <w:rPr>
          <w:rFonts w:asciiTheme="minorHAnsi" w:hAnsiTheme="minorHAnsi" w:cs="Tahoma"/>
          <w:b/>
          <w:szCs w:val="20"/>
          <w:highlight w:val="yellow"/>
        </w:rPr>
        <w:t xml:space="preserve"> </w:t>
      </w:r>
      <w:r w:rsidRPr="0065234C">
        <w:rPr>
          <w:rFonts w:asciiTheme="minorHAnsi" w:hAnsiTheme="minorHAnsi" w:cs="Tahoma"/>
          <w:b/>
          <w:szCs w:val="20"/>
          <w:highlight w:val="yellow"/>
        </w:rPr>
        <w:t>ÚČASTNÍK]</w:t>
      </w:r>
    </w:p>
    <w:p w:rsidR="00DA77B1" w:rsidRPr="0065234C" w:rsidRDefault="00DA77B1" w:rsidP="00561A9A">
      <w:pPr>
        <w:tabs>
          <w:tab w:val="left" w:pos="2340"/>
        </w:tabs>
        <w:spacing w:before="60" w:after="60" w:line="240" w:lineRule="auto"/>
        <w:rPr>
          <w:rFonts w:asciiTheme="minorHAnsi" w:hAnsiTheme="minorHAnsi" w:cs="Tahoma"/>
          <w:szCs w:val="20"/>
        </w:rPr>
      </w:pPr>
      <w:r w:rsidRPr="0065234C">
        <w:rPr>
          <w:rFonts w:asciiTheme="minorHAnsi" w:hAnsiTheme="minorHAnsi" w:cs="Tahoma"/>
          <w:b/>
          <w:szCs w:val="20"/>
        </w:rPr>
        <w:t>Právní</w:t>
      </w:r>
      <w:r w:rsidR="00E24F88" w:rsidRPr="0065234C">
        <w:rPr>
          <w:rFonts w:asciiTheme="minorHAnsi" w:hAnsiTheme="minorHAnsi" w:cs="Tahoma"/>
          <w:b/>
          <w:szCs w:val="20"/>
        </w:rPr>
        <w:t xml:space="preserve"> </w:t>
      </w:r>
      <w:r w:rsidRPr="0065234C">
        <w:rPr>
          <w:rFonts w:asciiTheme="minorHAnsi" w:hAnsiTheme="minorHAnsi" w:cs="Tahoma"/>
          <w:b/>
          <w:szCs w:val="20"/>
        </w:rPr>
        <w:t>forma:</w:t>
      </w:r>
      <w:r w:rsidRPr="0065234C">
        <w:rPr>
          <w:rFonts w:asciiTheme="minorHAnsi" w:hAnsiTheme="minorHAnsi" w:cs="Tahoma"/>
          <w:szCs w:val="20"/>
        </w:rPr>
        <w:tab/>
      </w:r>
      <w:r w:rsidRPr="0065234C">
        <w:rPr>
          <w:rFonts w:asciiTheme="minorHAnsi" w:hAnsiTheme="minorHAnsi" w:cs="Tahoma"/>
          <w:b/>
          <w:szCs w:val="20"/>
          <w:highlight w:val="yellow"/>
        </w:rPr>
        <w:t>[DOPLNÍ</w:t>
      </w:r>
      <w:r w:rsidR="00E24F88" w:rsidRPr="0065234C">
        <w:rPr>
          <w:rFonts w:asciiTheme="minorHAnsi" w:hAnsiTheme="minorHAnsi" w:cs="Tahoma"/>
          <w:b/>
          <w:szCs w:val="20"/>
          <w:highlight w:val="yellow"/>
        </w:rPr>
        <w:t xml:space="preserve"> </w:t>
      </w:r>
      <w:r w:rsidRPr="0065234C">
        <w:rPr>
          <w:rFonts w:asciiTheme="minorHAnsi" w:hAnsiTheme="minorHAnsi" w:cs="Tahoma"/>
          <w:b/>
          <w:szCs w:val="20"/>
          <w:highlight w:val="yellow"/>
        </w:rPr>
        <w:t>ÚČASTNÍK]</w:t>
      </w:r>
    </w:p>
    <w:p w:rsidR="00DA77B1" w:rsidRPr="0065234C" w:rsidRDefault="00DA77B1" w:rsidP="00561A9A">
      <w:pPr>
        <w:tabs>
          <w:tab w:val="left" w:pos="2340"/>
        </w:tabs>
        <w:spacing w:before="60" w:after="60" w:line="240" w:lineRule="auto"/>
        <w:rPr>
          <w:rFonts w:asciiTheme="minorHAnsi" w:hAnsiTheme="minorHAnsi" w:cs="Tahoma"/>
          <w:szCs w:val="20"/>
        </w:rPr>
      </w:pPr>
      <w:r w:rsidRPr="0065234C">
        <w:rPr>
          <w:rFonts w:asciiTheme="minorHAnsi" w:hAnsiTheme="minorHAnsi" w:cs="Tahoma"/>
          <w:b/>
          <w:szCs w:val="20"/>
        </w:rPr>
        <w:t>Identifikační</w:t>
      </w:r>
      <w:r w:rsidR="00E24F88" w:rsidRPr="0065234C">
        <w:rPr>
          <w:rFonts w:asciiTheme="minorHAnsi" w:hAnsiTheme="minorHAnsi" w:cs="Tahoma"/>
          <w:b/>
          <w:szCs w:val="20"/>
        </w:rPr>
        <w:t xml:space="preserve"> </w:t>
      </w:r>
      <w:r w:rsidRPr="0065234C">
        <w:rPr>
          <w:rFonts w:asciiTheme="minorHAnsi" w:hAnsiTheme="minorHAnsi" w:cs="Tahoma"/>
          <w:b/>
          <w:szCs w:val="20"/>
        </w:rPr>
        <w:t>číslo:</w:t>
      </w:r>
      <w:r w:rsidRPr="0065234C">
        <w:rPr>
          <w:rFonts w:asciiTheme="minorHAnsi" w:hAnsiTheme="minorHAnsi" w:cs="Tahoma"/>
          <w:szCs w:val="20"/>
        </w:rPr>
        <w:tab/>
      </w:r>
      <w:r w:rsidRPr="0065234C">
        <w:rPr>
          <w:rFonts w:asciiTheme="minorHAnsi" w:hAnsiTheme="minorHAnsi" w:cs="Tahoma"/>
          <w:b/>
          <w:szCs w:val="20"/>
          <w:highlight w:val="yellow"/>
        </w:rPr>
        <w:t>[DOPLNÍ</w:t>
      </w:r>
      <w:r w:rsidR="00E24F88" w:rsidRPr="0065234C">
        <w:rPr>
          <w:rFonts w:asciiTheme="minorHAnsi" w:hAnsiTheme="minorHAnsi" w:cs="Tahoma"/>
          <w:b/>
          <w:szCs w:val="20"/>
          <w:highlight w:val="yellow"/>
        </w:rPr>
        <w:t xml:space="preserve"> </w:t>
      </w:r>
      <w:r w:rsidRPr="0065234C">
        <w:rPr>
          <w:rFonts w:asciiTheme="minorHAnsi" w:hAnsiTheme="minorHAnsi" w:cs="Tahoma"/>
          <w:b/>
          <w:szCs w:val="20"/>
          <w:highlight w:val="yellow"/>
        </w:rPr>
        <w:t>ÚČASTNÍK]</w:t>
      </w:r>
    </w:p>
    <w:p w:rsidR="00DA77B1" w:rsidRPr="0065234C" w:rsidRDefault="00DA77B1" w:rsidP="00561A9A">
      <w:pPr>
        <w:tabs>
          <w:tab w:val="left" w:pos="2340"/>
        </w:tabs>
        <w:spacing w:before="60" w:after="60" w:line="240" w:lineRule="auto"/>
        <w:rPr>
          <w:rFonts w:asciiTheme="minorHAnsi" w:hAnsiTheme="minorHAnsi" w:cs="Tahoma"/>
          <w:b/>
          <w:szCs w:val="20"/>
        </w:rPr>
      </w:pPr>
      <w:r w:rsidRPr="0065234C">
        <w:rPr>
          <w:rFonts w:asciiTheme="minorHAnsi" w:hAnsiTheme="minorHAnsi" w:cs="Tahoma"/>
          <w:b/>
          <w:szCs w:val="20"/>
        </w:rPr>
        <w:t>Rozsah</w:t>
      </w:r>
      <w:r w:rsidR="00E24F88" w:rsidRPr="0065234C">
        <w:rPr>
          <w:rFonts w:asciiTheme="minorHAnsi" w:hAnsiTheme="minorHAnsi" w:cs="Tahoma"/>
          <w:b/>
          <w:szCs w:val="20"/>
        </w:rPr>
        <w:t xml:space="preserve"> </w:t>
      </w:r>
      <w:r w:rsidRPr="0065234C">
        <w:rPr>
          <w:rFonts w:asciiTheme="minorHAnsi" w:hAnsiTheme="minorHAnsi" w:cs="Tahoma"/>
          <w:b/>
          <w:szCs w:val="20"/>
        </w:rPr>
        <w:t>plnění</w:t>
      </w:r>
      <w:r w:rsidR="00E24F88" w:rsidRPr="0065234C">
        <w:rPr>
          <w:rFonts w:asciiTheme="minorHAnsi" w:hAnsiTheme="minorHAnsi" w:cs="Tahoma"/>
          <w:b/>
          <w:szCs w:val="20"/>
        </w:rPr>
        <w:t xml:space="preserve"> </w:t>
      </w:r>
      <w:r w:rsidRPr="0065234C">
        <w:rPr>
          <w:rFonts w:asciiTheme="minorHAnsi" w:hAnsiTheme="minorHAnsi" w:cs="Tahoma"/>
          <w:b/>
          <w:szCs w:val="20"/>
        </w:rPr>
        <w:t>Smlouvy:</w:t>
      </w:r>
      <w:r w:rsidRPr="0065234C">
        <w:rPr>
          <w:rFonts w:asciiTheme="minorHAnsi" w:hAnsiTheme="minorHAnsi" w:cs="Tahoma"/>
          <w:b/>
          <w:szCs w:val="20"/>
        </w:rPr>
        <w:tab/>
      </w:r>
      <w:r w:rsidRPr="0065234C">
        <w:rPr>
          <w:rFonts w:asciiTheme="minorHAnsi" w:hAnsiTheme="minorHAnsi" w:cs="Tahoma"/>
          <w:b/>
          <w:szCs w:val="20"/>
          <w:highlight w:val="yellow"/>
        </w:rPr>
        <w:t>[DOPLNÍ</w:t>
      </w:r>
      <w:r w:rsidR="00E24F88" w:rsidRPr="0065234C">
        <w:rPr>
          <w:rFonts w:asciiTheme="minorHAnsi" w:hAnsiTheme="minorHAnsi" w:cs="Tahoma"/>
          <w:b/>
          <w:szCs w:val="20"/>
          <w:highlight w:val="yellow"/>
        </w:rPr>
        <w:t xml:space="preserve"> </w:t>
      </w:r>
      <w:r w:rsidRPr="0065234C">
        <w:rPr>
          <w:rFonts w:asciiTheme="minorHAnsi" w:hAnsiTheme="minorHAnsi" w:cs="Tahoma"/>
          <w:b/>
          <w:szCs w:val="20"/>
          <w:highlight w:val="yellow"/>
        </w:rPr>
        <w:t>ÚČASTNÍK]</w:t>
      </w:r>
    </w:p>
    <w:p w:rsidR="00DA77B1" w:rsidRPr="0065234C" w:rsidRDefault="00DA77B1" w:rsidP="00561A9A">
      <w:pPr>
        <w:spacing w:before="60" w:after="60" w:line="240" w:lineRule="auto"/>
        <w:rPr>
          <w:rFonts w:asciiTheme="minorHAnsi" w:hAnsiTheme="minorHAnsi" w:cs="Tahoma"/>
          <w:b/>
          <w:szCs w:val="20"/>
        </w:rPr>
      </w:pPr>
    </w:p>
    <w:p w:rsidR="00DA77B1" w:rsidRPr="0065234C" w:rsidRDefault="00DA77B1" w:rsidP="00561A9A">
      <w:pPr>
        <w:spacing w:before="60" w:after="60" w:line="240" w:lineRule="auto"/>
        <w:rPr>
          <w:rFonts w:asciiTheme="minorHAnsi" w:hAnsiTheme="minorHAnsi" w:cs="Tahoma"/>
          <w:b/>
          <w:szCs w:val="20"/>
        </w:rPr>
      </w:pPr>
      <w:r w:rsidRPr="0065234C">
        <w:rPr>
          <w:rFonts w:asciiTheme="minorHAnsi" w:hAnsiTheme="minorHAnsi" w:cs="Tahoma"/>
          <w:b/>
          <w:szCs w:val="20"/>
        </w:rPr>
        <w:t>2/</w:t>
      </w:r>
    </w:p>
    <w:p w:rsidR="00DA77B1" w:rsidRPr="0065234C" w:rsidRDefault="00DA77B1" w:rsidP="00561A9A">
      <w:pPr>
        <w:tabs>
          <w:tab w:val="left" w:pos="2340"/>
        </w:tabs>
        <w:spacing w:before="60" w:after="60" w:line="240" w:lineRule="auto"/>
        <w:rPr>
          <w:rFonts w:asciiTheme="minorHAnsi" w:hAnsiTheme="minorHAnsi" w:cs="Tahoma"/>
          <w:szCs w:val="20"/>
        </w:rPr>
      </w:pPr>
      <w:r w:rsidRPr="0065234C">
        <w:rPr>
          <w:rFonts w:asciiTheme="minorHAnsi" w:hAnsiTheme="minorHAnsi" w:cs="Tahoma"/>
          <w:b/>
          <w:szCs w:val="20"/>
        </w:rPr>
        <w:t>Název:</w:t>
      </w:r>
      <w:r w:rsidR="00E24F88" w:rsidRPr="0065234C">
        <w:rPr>
          <w:rFonts w:asciiTheme="minorHAnsi" w:hAnsiTheme="minorHAnsi" w:cs="Tahoma"/>
          <w:szCs w:val="20"/>
        </w:rPr>
        <w:t xml:space="preserve"> </w:t>
      </w:r>
      <w:r w:rsidRPr="0065234C">
        <w:rPr>
          <w:rFonts w:asciiTheme="minorHAnsi" w:hAnsiTheme="minorHAnsi" w:cs="Tahoma"/>
          <w:szCs w:val="20"/>
        </w:rPr>
        <w:tab/>
      </w:r>
      <w:r w:rsidRPr="0065234C">
        <w:rPr>
          <w:rFonts w:asciiTheme="minorHAnsi" w:hAnsiTheme="minorHAnsi" w:cs="Tahoma"/>
          <w:b/>
          <w:szCs w:val="20"/>
          <w:highlight w:val="yellow"/>
        </w:rPr>
        <w:t>[DOPLNÍ</w:t>
      </w:r>
      <w:r w:rsidR="00E24F88" w:rsidRPr="0065234C">
        <w:rPr>
          <w:rFonts w:asciiTheme="minorHAnsi" w:hAnsiTheme="minorHAnsi" w:cs="Tahoma"/>
          <w:b/>
          <w:szCs w:val="20"/>
          <w:highlight w:val="yellow"/>
        </w:rPr>
        <w:t xml:space="preserve"> </w:t>
      </w:r>
      <w:r w:rsidRPr="0065234C">
        <w:rPr>
          <w:rFonts w:asciiTheme="minorHAnsi" w:hAnsiTheme="minorHAnsi" w:cs="Tahoma"/>
          <w:b/>
          <w:szCs w:val="20"/>
          <w:highlight w:val="yellow"/>
        </w:rPr>
        <w:t>ÚČASTNÍK]</w:t>
      </w:r>
    </w:p>
    <w:p w:rsidR="00DA77B1" w:rsidRPr="0065234C" w:rsidRDefault="00DA77B1" w:rsidP="00561A9A">
      <w:pPr>
        <w:tabs>
          <w:tab w:val="left" w:pos="2340"/>
        </w:tabs>
        <w:spacing w:before="60" w:after="60" w:line="240" w:lineRule="auto"/>
        <w:rPr>
          <w:rFonts w:asciiTheme="minorHAnsi" w:hAnsiTheme="minorHAnsi" w:cs="Tahoma"/>
          <w:szCs w:val="20"/>
        </w:rPr>
      </w:pPr>
      <w:r w:rsidRPr="0065234C">
        <w:rPr>
          <w:rFonts w:asciiTheme="minorHAnsi" w:hAnsiTheme="minorHAnsi" w:cs="Tahoma"/>
          <w:b/>
          <w:szCs w:val="20"/>
        </w:rPr>
        <w:t>Sídlo:</w:t>
      </w:r>
      <w:r w:rsidRPr="0065234C">
        <w:rPr>
          <w:rFonts w:asciiTheme="minorHAnsi" w:hAnsiTheme="minorHAnsi" w:cs="Tahoma"/>
          <w:szCs w:val="20"/>
        </w:rPr>
        <w:tab/>
      </w:r>
      <w:r w:rsidRPr="0065234C">
        <w:rPr>
          <w:rFonts w:asciiTheme="minorHAnsi" w:hAnsiTheme="minorHAnsi" w:cs="Tahoma"/>
          <w:b/>
          <w:szCs w:val="20"/>
          <w:highlight w:val="yellow"/>
        </w:rPr>
        <w:t>[DOPLNÍ</w:t>
      </w:r>
      <w:r w:rsidR="00E24F88" w:rsidRPr="0065234C">
        <w:rPr>
          <w:rFonts w:asciiTheme="minorHAnsi" w:hAnsiTheme="minorHAnsi" w:cs="Tahoma"/>
          <w:b/>
          <w:szCs w:val="20"/>
          <w:highlight w:val="yellow"/>
        </w:rPr>
        <w:t xml:space="preserve"> </w:t>
      </w:r>
      <w:r w:rsidRPr="0065234C">
        <w:rPr>
          <w:rFonts w:asciiTheme="minorHAnsi" w:hAnsiTheme="minorHAnsi" w:cs="Tahoma"/>
          <w:b/>
          <w:szCs w:val="20"/>
          <w:highlight w:val="yellow"/>
        </w:rPr>
        <w:t>ÚČASTNÍK]</w:t>
      </w:r>
    </w:p>
    <w:p w:rsidR="00DA77B1" w:rsidRPr="0065234C" w:rsidRDefault="00DA77B1" w:rsidP="00561A9A">
      <w:pPr>
        <w:tabs>
          <w:tab w:val="left" w:pos="2340"/>
        </w:tabs>
        <w:spacing w:before="60" w:after="60" w:line="240" w:lineRule="auto"/>
        <w:rPr>
          <w:rFonts w:asciiTheme="minorHAnsi" w:hAnsiTheme="minorHAnsi" w:cs="Tahoma"/>
          <w:szCs w:val="20"/>
        </w:rPr>
      </w:pPr>
      <w:r w:rsidRPr="0065234C">
        <w:rPr>
          <w:rFonts w:asciiTheme="minorHAnsi" w:hAnsiTheme="minorHAnsi" w:cs="Tahoma"/>
          <w:b/>
          <w:szCs w:val="20"/>
        </w:rPr>
        <w:t>Právní</w:t>
      </w:r>
      <w:r w:rsidR="00E24F88" w:rsidRPr="0065234C">
        <w:rPr>
          <w:rFonts w:asciiTheme="minorHAnsi" w:hAnsiTheme="minorHAnsi" w:cs="Tahoma"/>
          <w:b/>
          <w:szCs w:val="20"/>
        </w:rPr>
        <w:t xml:space="preserve"> </w:t>
      </w:r>
      <w:r w:rsidRPr="0065234C">
        <w:rPr>
          <w:rFonts w:asciiTheme="minorHAnsi" w:hAnsiTheme="minorHAnsi" w:cs="Tahoma"/>
          <w:b/>
          <w:szCs w:val="20"/>
        </w:rPr>
        <w:t>forma:</w:t>
      </w:r>
      <w:r w:rsidRPr="0065234C">
        <w:rPr>
          <w:rFonts w:asciiTheme="minorHAnsi" w:hAnsiTheme="minorHAnsi" w:cs="Tahoma"/>
          <w:szCs w:val="20"/>
        </w:rPr>
        <w:tab/>
      </w:r>
      <w:r w:rsidRPr="0065234C">
        <w:rPr>
          <w:rFonts w:asciiTheme="minorHAnsi" w:hAnsiTheme="minorHAnsi" w:cs="Tahoma"/>
          <w:b/>
          <w:szCs w:val="20"/>
          <w:highlight w:val="yellow"/>
        </w:rPr>
        <w:t>[DOPLNÍ</w:t>
      </w:r>
      <w:r w:rsidR="00E24F88" w:rsidRPr="0065234C">
        <w:rPr>
          <w:rFonts w:asciiTheme="minorHAnsi" w:hAnsiTheme="minorHAnsi" w:cs="Tahoma"/>
          <w:b/>
          <w:szCs w:val="20"/>
          <w:highlight w:val="yellow"/>
        </w:rPr>
        <w:t xml:space="preserve"> </w:t>
      </w:r>
      <w:r w:rsidRPr="0065234C">
        <w:rPr>
          <w:rFonts w:asciiTheme="minorHAnsi" w:hAnsiTheme="minorHAnsi" w:cs="Tahoma"/>
          <w:b/>
          <w:szCs w:val="20"/>
          <w:highlight w:val="yellow"/>
        </w:rPr>
        <w:t>ÚČASTNÍK]</w:t>
      </w:r>
    </w:p>
    <w:p w:rsidR="00DA77B1" w:rsidRPr="0065234C" w:rsidRDefault="00DA77B1" w:rsidP="00561A9A">
      <w:pPr>
        <w:tabs>
          <w:tab w:val="left" w:pos="2340"/>
        </w:tabs>
        <w:spacing w:before="60" w:after="60" w:line="240" w:lineRule="auto"/>
        <w:rPr>
          <w:rFonts w:asciiTheme="minorHAnsi" w:hAnsiTheme="minorHAnsi" w:cs="Tahoma"/>
          <w:szCs w:val="20"/>
        </w:rPr>
      </w:pPr>
      <w:r w:rsidRPr="0065234C">
        <w:rPr>
          <w:rFonts w:asciiTheme="minorHAnsi" w:hAnsiTheme="minorHAnsi" w:cs="Tahoma"/>
          <w:b/>
          <w:szCs w:val="20"/>
        </w:rPr>
        <w:t>Identifikační</w:t>
      </w:r>
      <w:r w:rsidR="00E24F88" w:rsidRPr="0065234C">
        <w:rPr>
          <w:rFonts w:asciiTheme="minorHAnsi" w:hAnsiTheme="minorHAnsi" w:cs="Tahoma"/>
          <w:b/>
          <w:szCs w:val="20"/>
        </w:rPr>
        <w:t xml:space="preserve"> </w:t>
      </w:r>
      <w:r w:rsidRPr="0065234C">
        <w:rPr>
          <w:rFonts w:asciiTheme="minorHAnsi" w:hAnsiTheme="minorHAnsi" w:cs="Tahoma"/>
          <w:b/>
          <w:szCs w:val="20"/>
        </w:rPr>
        <w:t>číslo:</w:t>
      </w:r>
      <w:r w:rsidRPr="0065234C">
        <w:rPr>
          <w:rFonts w:asciiTheme="minorHAnsi" w:hAnsiTheme="minorHAnsi" w:cs="Tahoma"/>
          <w:szCs w:val="20"/>
        </w:rPr>
        <w:tab/>
      </w:r>
      <w:r w:rsidRPr="0065234C">
        <w:rPr>
          <w:rFonts w:asciiTheme="minorHAnsi" w:hAnsiTheme="minorHAnsi" w:cs="Tahoma"/>
          <w:b/>
          <w:szCs w:val="20"/>
          <w:highlight w:val="yellow"/>
        </w:rPr>
        <w:t>[DOPLNÍ</w:t>
      </w:r>
      <w:r w:rsidR="00E24F88" w:rsidRPr="0065234C">
        <w:rPr>
          <w:rFonts w:asciiTheme="minorHAnsi" w:hAnsiTheme="minorHAnsi" w:cs="Tahoma"/>
          <w:b/>
          <w:szCs w:val="20"/>
          <w:highlight w:val="yellow"/>
        </w:rPr>
        <w:t xml:space="preserve"> </w:t>
      </w:r>
      <w:r w:rsidRPr="0065234C">
        <w:rPr>
          <w:rFonts w:asciiTheme="minorHAnsi" w:hAnsiTheme="minorHAnsi" w:cs="Tahoma"/>
          <w:b/>
          <w:szCs w:val="20"/>
          <w:highlight w:val="yellow"/>
        </w:rPr>
        <w:t>ÚČASTNÍK]</w:t>
      </w:r>
    </w:p>
    <w:p w:rsidR="00DA77B1" w:rsidRPr="0065234C" w:rsidRDefault="00DA77B1" w:rsidP="00561A9A">
      <w:pPr>
        <w:tabs>
          <w:tab w:val="left" w:pos="2340"/>
        </w:tabs>
        <w:spacing w:before="60" w:after="60" w:line="240" w:lineRule="auto"/>
        <w:rPr>
          <w:rFonts w:asciiTheme="minorHAnsi" w:hAnsiTheme="minorHAnsi" w:cs="Tahoma"/>
          <w:b/>
          <w:szCs w:val="20"/>
        </w:rPr>
      </w:pPr>
      <w:r w:rsidRPr="0065234C">
        <w:rPr>
          <w:rFonts w:asciiTheme="minorHAnsi" w:hAnsiTheme="minorHAnsi" w:cs="Tahoma"/>
          <w:b/>
          <w:szCs w:val="20"/>
        </w:rPr>
        <w:t>Rozsah</w:t>
      </w:r>
      <w:r w:rsidR="00E24F88" w:rsidRPr="0065234C">
        <w:rPr>
          <w:rFonts w:asciiTheme="minorHAnsi" w:hAnsiTheme="minorHAnsi" w:cs="Tahoma"/>
          <w:b/>
          <w:szCs w:val="20"/>
        </w:rPr>
        <w:t xml:space="preserve"> </w:t>
      </w:r>
      <w:r w:rsidRPr="0065234C">
        <w:rPr>
          <w:rFonts w:asciiTheme="minorHAnsi" w:hAnsiTheme="minorHAnsi" w:cs="Tahoma"/>
          <w:b/>
          <w:szCs w:val="20"/>
        </w:rPr>
        <w:t>plnění</w:t>
      </w:r>
      <w:r w:rsidR="00E24F88" w:rsidRPr="0065234C">
        <w:rPr>
          <w:rFonts w:asciiTheme="minorHAnsi" w:hAnsiTheme="minorHAnsi" w:cs="Tahoma"/>
          <w:b/>
          <w:szCs w:val="20"/>
        </w:rPr>
        <w:t xml:space="preserve"> </w:t>
      </w:r>
      <w:r w:rsidRPr="0065234C">
        <w:rPr>
          <w:rFonts w:asciiTheme="minorHAnsi" w:hAnsiTheme="minorHAnsi" w:cs="Tahoma"/>
          <w:b/>
          <w:szCs w:val="20"/>
        </w:rPr>
        <w:t>Smlouvy:</w:t>
      </w:r>
      <w:r w:rsidRPr="0065234C">
        <w:rPr>
          <w:rFonts w:asciiTheme="minorHAnsi" w:hAnsiTheme="minorHAnsi" w:cs="Tahoma"/>
          <w:b/>
          <w:szCs w:val="20"/>
        </w:rPr>
        <w:tab/>
      </w:r>
      <w:r w:rsidRPr="0065234C">
        <w:rPr>
          <w:rFonts w:asciiTheme="minorHAnsi" w:hAnsiTheme="minorHAnsi" w:cs="Tahoma"/>
          <w:b/>
          <w:szCs w:val="20"/>
          <w:highlight w:val="yellow"/>
        </w:rPr>
        <w:t>[DOPLNÍ</w:t>
      </w:r>
      <w:r w:rsidR="00E24F88" w:rsidRPr="0065234C">
        <w:rPr>
          <w:rFonts w:asciiTheme="minorHAnsi" w:hAnsiTheme="minorHAnsi" w:cs="Tahoma"/>
          <w:b/>
          <w:szCs w:val="20"/>
          <w:highlight w:val="yellow"/>
        </w:rPr>
        <w:t xml:space="preserve"> </w:t>
      </w:r>
      <w:r w:rsidRPr="0065234C">
        <w:rPr>
          <w:rFonts w:asciiTheme="minorHAnsi" w:hAnsiTheme="minorHAnsi" w:cs="Tahoma"/>
          <w:b/>
          <w:szCs w:val="20"/>
          <w:highlight w:val="yellow"/>
        </w:rPr>
        <w:t>ÚČASTNÍK]</w:t>
      </w:r>
    </w:p>
    <w:p w:rsidR="00DA77B1" w:rsidRPr="0065234C" w:rsidRDefault="00E24F88" w:rsidP="00561A9A">
      <w:pPr>
        <w:tabs>
          <w:tab w:val="left" w:pos="2340"/>
        </w:tabs>
        <w:spacing w:before="60" w:after="60" w:line="240" w:lineRule="auto"/>
        <w:rPr>
          <w:rFonts w:asciiTheme="minorHAnsi" w:hAnsiTheme="minorHAnsi" w:cs="Tahoma"/>
          <w:szCs w:val="20"/>
        </w:rPr>
      </w:pPr>
      <w:r w:rsidRPr="0065234C">
        <w:rPr>
          <w:rStyle w:val="doplnuchazeChar"/>
          <w:rFonts w:asciiTheme="minorHAnsi" w:hAnsiTheme="minorHAnsi" w:cs="Tahoma"/>
          <w:szCs w:val="20"/>
        </w:rPr>
        <w:t xml:space="preserve"> </w:t>
      </w:r>
    </w:p>
    <w:p w:rsidR="00DA77B1" w:rsidRPr="0065234C" w:rsidRDefault="00DA77B1" w:rsidP="00561A9A">
      <w:pPr>
        <w:spacing w:before="60" w:after="60" w:line="240" w:lineRule="auto"/>
        <w:rPr>
          <w:rFonts w:asciiTheme="minorHAnsi" w:hAnsiTheme="minorHAnsi" w:cs="Tahoma"/>
          <w:b/>
          <w:szCs w:val="20"/>
        </w:rPr>
      </w:pPr>
      <w:r w:rsidRPr="0065234C">
        <w:rPr>
          <w:rFonts w:asciiTheme="minorHAnsi" w:hAnsiTheme="minorHAnsi" w:cs="Tahoma"/>
          <w:b/>
          <w:szCs w:val="20"/>
        </w:rPr>
        <w:t>3/</w:t>
      </w:r>
    </w:p>
    <w:p w:rsidR="00DA77B1" w:rsidRPr="0065234C" w:rsidRDefault="00DA77B1" w:rsidP="00561A9A">
      <w:pPr>
        <w:tabs>
          <w:tab w:val="left" w:pos="2340"/>
        </w:tabs>
        <w:spacing w:before="60" w:after="60" w:line="240" w:lineRule="auto"/>
        <w:rPr>
          <w:rFonts w:asciiTheme="minorHAnsi" w:hAnsiTheme="minorHAnsi" w:cs="Tahoma"/>
          <w:szCs w:val="20"/>
        </w:rPr>
      </w:pPr>
      <w:r w:rsidRPr="0065234C">
        <w:rPr>
          <w:rFonts w:asciiTheme="minorHAnsi" w:hAnsiTheme="minorHAnsi" w:cs="Tahoma"/>
          <w:b/>
          <w:szCs w:val="20"/>
        </w:rPr>
        <w:t>Název:</w:t>
      </w:r>
      <w:r w:rsidR="00E24F88" w:rsidRPr="0065234C">
        <w:rPr>
          <w:rFonts w:asciiTheme="minorHAnsi" w:hAnsiTheme="minorHAnsi" w:cs="Tahoma"/>
          <w:szCs w:val="20"/>
        </w:rPr>
        <w:t xml:space="preserve"> </w:t>
      </w:r>
      <w:r w:rsidRPr="0065234C">
        <w:rPr>
          <w:rFonts w:asciiTheme="minorHAnsi" w:hAnsiTheme="minorHAnsi" w:cs="Tahoma"/>
          <w:szCs w:val="20"/>
        </w:rPr>
        <w:tab/>
      </w:r>
      <w:r w:rsidRPr="0065234C">
        <w:rPr>
          <w:rFonts w:asciiTheme="minorHAnsi" w:hAnsiTheme="minorHAnsi" w:cs="Tahoma"/>
          <w:b/>
          <w:szCs w:val="20"/>
          <w:highlight w:val="yellow"/>
        </w:rPr>
        <w:t>[DOPLNÍ</w:t>
      </w:r>
      <w:r w:rsidR="00E24F88" w:rsidRPr="0065234C">
        <w:rPr>
          <w:rFonts w:asciiTheme="minorHAnsi" w:hAnsiTheme="minorHAnsi" w:cs="Tahoma"/>
          <w:b/>
          <w:szCs w:val="20"/>
          <w:highlight w:val="yellow"/>
        </w:rPr>
        <w:t xml:space="preserve"> </w:t>
      </w:r>
      <w:r w:rsidRPr="0065234C">
        <w:rPr>
          <w:rFonts w:asciiTheme="minorHAnsi" w:hAnsiTheme="minorHAnsi" w:cs="Tahoma"/>
          <w:b/>
          <w:szCs w:val="20"/>
          <w:highlight w:val="yellow"/>
        </w:rPr>
        <w:t>ÚČASTNÍK]</w:t>
      </w:r>
    </w:p>
    <w:p w:rsidR="00DA77B1" w:rsidRPr="0065234C" w:rsidRDefault="00DA77B1" w:rsidP="00561A9A">
      <w:pPr>
        <w:tabs>
          <w:tab w:val="left" w:pos="2340"/>
        </w:tabs>
        <w:spacing w:before="60" w:after="60" w:line="240" w:lineRule="auto"/>
        <w:rPr>
          <w:rFonts w:asciiTheme="minorHAnsi" w:hAnsiTheme="minorHAnsi" w:cs="Tahoma"/>
          <w:szCs w:val="20"/>
        </w:rPr>
      </w:pPr>
      <w:r w:rsidRPr="0065234C">
        <w:rPr>
          <w:rFonts w:asciiTheme="minorHAnsi" w:hAnsiTheme="minorHAnsi" w:cs="Tahoma"/>
          <w:b/>
          <w:szCs w:val="20"/>
        </w:rPr>
        <w:t>Sídlo:</w:t>
      </w:r>
      <w:r w:rsidRPr="0065234C">
        <w:rPr>
          <w:rFonts w:asciiTheme="minorHAnsi" w:hAnsiTheme="minorHAnsi" w:cs="Tahoma"/>
          <w:szCs w:val="20"/>
        </w:rPr>
        <w:tab/>
      </w:r>
      <w:r w:rsidRPr="0065234C">
        <w:rPr>
          <w:rFonts w:asciiTheme="minorHAnsi" w:hAnsiTheme="minorHAnsi" w:cs="Tahoma"/>
          <w:b/>
          <w:szCs w:val="20"/>
          <w:highlight w:val="yellow"/>
        </w:rPr>
        <w:t>[DOPLNÍ</w:t>
      </w:r>
      <w:r w:rsidR="00E24F88" w:rsidRPr="0065234C">
        <w:rPr>
          <w:rFonts w:asciiTheme="minorHAnsi" w:hAnsiTheme="minorHAnsi" w:cs="Tahoma"/>
          <w:b/>
          <w:szCs w:val="20"/>
          <w:highlight w:val="yellow"/>
        </w:rPr>
        <w:t xml:space="preserve"> </w:t>
      </w:r>
      <w:r w:rsidRPr="0065234C">
        <w:rPr>
          <w:rFonts w:asciiTheme="minorHAnsi" w:hAnsiTheme="minorHAnsi" w:cs="Tahoma"/>
          <w:b/>
          <w:szCs w:val="20"/>
          <w:highlight w:val="yellow"/>
        </w:rPr>
        <w:t>ÚČASTNÍK]</w:t>
      </w:r>
    </w:p>
    <w:p w:rsidR="00DA77B1" w:rsidRPr="0065234C" w:rsidRDefault="00DA77B1" w:rsidP="00561A9A">
      <w:pPr>
        <w:tabs>
          <w:tab w:val="left" w:pos="2340"/>
        </w:tabs>
        <w:spacing w:before="60" w:after="60" w:line="240" w:lineRule="auto"/>
        <w:rPr>
          <w:rFonts w:asciiTheme="minorHAnsi" w:hAnsiTheme="minorHAnsi" w:cs="Tahoma"/>
          <w:szCs w:val="20"/>
        </w:rPr>
      </w:pPr>
      <w:r w:rsidRPr="0065234C">
        <w:rPr>
          <w:rFonts w:asciiTheme="minorHAnsi" w:hAnsiTheme="minorHAnsi" w:cs="Tahoma"/>
          <w:b/>
          <w:szCs w:val="20"/>
        </w:rPr>
        <w:t>Právní</w:t>
      </w:r>
      <w:r w:rsidR="00E24F88" w:rsidRPr="0065234C">
        <w:rPr>
          <w:rFonts w:asciiTheme="minorHAnsi" w:hAnsiTheme="minorHAnsi" w:cs="Tahoma"/>
          <w:b/>
          <w:szCs w:val="20"/>
        </w:rPr>
        <w:t xml:space="preserve"> </w:t>
      </w:r>
      <w:r w:rsidRPr="0065234C">
        <w:rPr>
          <w:rFonts w:asciiTheme="minorHAnsi" w:hAnsiTheme="minorHAnsi" w:cs="Tahoma"/>
          <w:b/>
          <w:szCs w:val="20"/>
        </w:rPr>
        <w:t>forma:</w:t>
      </w:r>
      <w:r w:rsidRPr="0065234C">
        <w:rPr>
          <w:rFonts w:asciiTheme="minorHAnsi" w:hAnsiTheme="minorHAnsi" w:cs="Tahoma"/>
          <w:szCs w:val="20"/>
        </w:rPr>
        <w:tab/>
      </w:r>
      <w:r w:rsidRPr="0065234C">
        <w:rPr>
          <w:rFonts w:asciiTheme="minorHAnsi" w:hAnsiTheme="minorHAnsi" w:cs="Tahoma"/>
          <w:b/>
          <w:szCs w:val="20"/>
          <w:highlight w:val="yellow"/>
        </w:rPr>
        <w:t>[DOPLNÍ</w:t>
      </w:r>
      <w:r w:rsidR="00E24F88" w:rsidRPr="0065234C">
        <w:rPr>
          <w:rFonts w:asciiTheme="minorHAnsi" w:hAnsiTheme="minorHAnsi" w:cs="Tahoma"/>
          <w:b/>
          <w:szCs w:val="20"/>
          <w:highlight w:val="yellow"/>
        </w:rPr>
        <w:t xml:space="preserve"> </w:t>
      </w:r>
      <w:r w:rsidRPr="0065234C">
        <w:rPr>
          <w:rFonts w:asciiTheme="minorHAnsi" w:hAnsiTheme="minorHAnsi" w:cs="Tahoma"/>
          <w:b/>
          <w:szCs w:val="20"/>
          <w:highlight w:val="yellow"/>
        </w:rPr>
        <w:t>ÚČASTNÍK]</w:t>
      </w:r>
    </w:p>
    <w:p w:rsidR="00DA77B1" w:rsidRPr="0065234C" w:rsidRDefault="00DA77B1" w:rsidP="00561A9A">
      <w:pPr>
        <w:tabs>
          <w:tab w:val="left" w:pos="2340"/>
        </w:tabs>
        <w:spacing w:before="60" w:after="60" w:line="240" w:lineRule="auto"/>
        <w:rPr>
          <w:rFonts w:asciiTheme="minorHAnsi" w:hAnsiTheme="minorHAnsi" w:cs="Tahoma"/>
          <w:szCs w:val="20"/>
        </w:rPr>
      </w:pPr>
      <w:r w:rsidRPr="0065234C">
        <w:rPr>
          <w:rFonts w:asciiTheme="minorHAnsi" w:hAnsiTheme="minorHAnsi" w:cs="Tahoma"/>
          <w:b/>
          <w:szCs w:val="20"/>
        </w:rPr>
        <w:t>Identifikační</w:t>
      </w:r>
      <w:r w:rsidR="00E24F88" w:rsidRPr="0065234C">
        <w:rPr>
          <w:rFonts w:asciiTheme="minorHAnsi" w:hAnsiTheme="minorHAnsi" w:cs="Tahoma"/>
          <w:b/>
          <w:szCs w:val="20"/>
        </w:rPr>
        <w:t xml:space="preserve"> </w:t>
      </w:r>
      <w:r w:rsidRPr="0065234C">
        <w:rPr>
          <w:rFonts w:asciiTheme="minorHAnsi" w:hAnsiTheme="minorHAnsi" w:cs="Tahoma"/>
          <w:b/>
          <w:szCs w:val="20"/>
        </w:rPr>
        <w:t>číslo:</w:t>
      </w:r>
      <w:r w:rsidRPr="0065234C">
        <w:rPr>
          <w:rFonts w:asciiTheme="minorHAnsi" w:hAnsiTheme="minorHAnsi" w:cs="Tahoma"/>
          <w:szCs w:val="20"/>
        </w:rPr>
        <w:tab/>
      </w:r>
      <w:r w:rsidRPr="0065234C">
        <w:rPr>
          <w:rFonts w:asciiTheme="minorHAnsi" w:hAnsiTheme="minorHAnsi" w:cs="Tahoma"/>
          <w:b/>
          <w:szCs w:val="20"/>
          <w:highlight w:val="yellow"/>
        </w:rPr>
        <w:t>[DOPLNÍ</w:t>
      </w:r>
      <w:r w:rsidR="00E24F88" w:rsidRPr="0065234C">
        <w:rPr>
          <w:rFonts w:asciiTheme="minorHAnsi" w:hAnsiTheme="minorHAnsi" w:cs="Tahoma"/>
          <w:b/>
          <w:szCs w:val="20"/>
          <w:highlight w:val="yellow"/>
        </w:rPr>
        <w:t xml:space="preserve"> </w:t>
      </w:r>
      <w:r w:rsidRPr="0065234C">
        <w:rPr>
          <w:rFonts w:asciiTheme="minorHAnsi" w:hAnsiTheme="minorHAnsi" w:cs="Tahoma"/>
          <w:b/>
          <w:szCs w:val="20"/>
          <w:highlight w:val="yellow"/>
        </w:rPr>
        <w:t>ÚČASTNÍK]</w:t>
      </w:r>
    </w:p>
    <w:p w:rsidR="00DA77B1" w:rsidRPr="0065234C" w:rsidRDefault="00DA77B1" w:rsidP="00561A9A">
      <w:pPr>
        <w:tabs>
          <w:tab w:val="left" w:pos="2340"/>
        </w:tabs>
        <w:spacing w:before="60" w:after="60" w:line="240" w:lineRule="auto"/>
        <w:rPr>
          <w:rFonts w:asciiTheme="minorHAnsi" w:hAnsiTheme="minorHAnsi" w:cs="Tahoma"/>
          <w:b/>
          <w:szCs w:val="20"/>
        </w:rPr>
      </w:pPr>
      <w:r w:rsidRPr="0065234C">
        <w:rPr>
          <w:rFonts w:asciiTheme="minorHAnsi" w:hAnsiTheme="minorHAnsi" w:cs="Tahoma"/>
          <w:b/>
          <w:szCs w:val="20"/>
        </w:rPr>
        <w:t>Rozsah</w:t>
      </w:r>
      <w:r w:rsidR="00E24F88" w:rsidRPr="0065234C">
        <w:rPr>
          <w:rFonts w:asciiTheme="minorHAnsi" w:hAnsiTheme="minorHAnsi" w:cs="Tahoma"/>
          <w:b/>
          <w:szCs w:val="20"/>
        </w:rPr>
        <w:t xml:space="preserve"> </w:t>
      </w:r>
      <w:r w:rsidRPr="0065234C">
        <w:rPr>
          <w:rFonts w:asciiTheme="minorHAnsi" w:hAnsiTheme="minorHAnsi" w:cs="Tahoma"/>
          <w:b/>
          <w:szCs w:val="20"/>
        </w:rPr>
        <w:t>plnění</w:t>
      </w:r>
      <w:r w:rsidR="00E24F88" w:rsidRPr="0065234C">
        <w:rPr>
          <w:rFonts w:asciiTheme="minorHAnsi" w:hAnsiTheme="minorHAnsi" w:cs="Tahoma"/>
          <w:b/>
          <w:szCs w:val="20"/>
        </w:rPr>
        <w:t xml:space="preserve"> </w:t>
      </w:r>
      <w:r w:rsidRPr="0065234C">
        <w:rPr>
          <w:rFonts w:asciiTheme="minorHAnsi" w:hAnsiTheme="minorHAnsi" w:cs="Tahoma"/>
          <w:b/>
          <w:szCs w:val="20"/>
        </w:rPr>
        <w:t>Smlouvy:</w:t>
      </w:r>
      <w:r w:rsidRPr="0065234C">
        <w:rPr>
          <w:rFonts w:asciiTheme="minorHAnsi" w:hAnsiTheme="minorHAnsi" w:cs="Tahoma"/>
          <w:b/>
          <w:szCs w:val="20"/>
        </w:rPr>
        <w:tab/>
      </w:r>
      <w:r w:rsidRPr="0065234C">
        <w:rPr>
          <w:rFonts w:asciiTheme="minorHAnsi" w:hAnsiTheme="minorHAnsi" w:cs="Tahoma"/>
          <w:b/>
          <w:szCs w:val="20"/>
          <w:highlight w:val="yellow"/>
        </w:rPr>
        <w:t>[DOPLNÍ</w:t>
      </w:r>
      <w:r w:rsidR="00E24F88" w:rsidRPr="0065234C">
        <w:rPr>
          <w:rFonts w:asciiTheme="minorHAnsi" w:hAnsiTheme="minorHAnsi" w:cs="Tahoma"/>
          <w:b/>
          <w:szCs w:val="20"/>
          <w:highlight w:val="yellow"/>
        </w:rPr>
        <w:t xml:space="preserve"> </w:t>
      </w:r>
      <w:r w:rsidRPr="0065234C">
        <w:rPr>
          <w:rFonts w:asciiTheme="minorHAnsi" w:hAnsiTheme="minorHAnsi" w:cs="Tahoma"/>
          <w:b/>
          <w:szCs w:val="20"/>
          <w:highlight w:val="yellow"/>
        </w:rPr>
        <w:t>ÚČASTNÍK]</w:t>
      </w:r>
    </w:p>
    <w:p w:rsidR="00DA77B1" w:rsidRPr="0065234C" w:rsidRDefault="00DA77B1" w:rsidP="00561A9A">
      <w:pPr>
        <w:tabs>
          <w:tab w:val="left" w:pos="2340"/>
        </w:tabs>
        <w:spacing w:before="60" w:after="60" w:line="240" w:lineRule="auto"/>
        <w:rPr>
          <w:rFonts w:asciiTheme="minorHAnsi" w:hAnsiTheme="minorHAnsi" w:cs="Tahoma"/>
          <w:szCs w:val="20"/>
        </w:rPr>
      </w:pPr>
    </w:p>
    <w:p w:rsidR="00DA77B1" w:rsidRPr="0065234C" w:rsidRDefault="00DA77B1" w:rsidP="00561A9A">
      <w:pPr>
        <w:tabs>
          <w:tab w:val="left" w:pos="2340"/>
        </w:tabs>
        <w:spacing w:before="60" w:after="60" w:line="240" w:lineRule="auto"/>
        <w:rPr>
          <w:rStyle w:val="doplnuchazeChar"/>
          <w:rFonts w:asciiTheme="minorHAnsi" w:hAnsiTheme="minorHAnsi" w:cs="Tahoma"/>
          <w:b w:val="0"/>
          <w:szCs w:val="20"/>
        </w:rPr>
      </w:pPr>
      <w:r w:rsidRPr="00EB35D6">
        <w:rPr>
          <w:rFonts w:asciiTheme="minorHAnsi" w:hAnsiTheme="minorHAnsi" w:cs="Tahoma"/>
          <w:b/>
          <w:szCs w:val="20"/>
          <w:highlight w:val="yellow"/>
        </w:rPr>
        <w:t>atd.</w:t>
      </w:r>
      <w:r w:rsidR="00E24F88" w:rsidRPr="0065234C">
        <w:rPr>
          <w:rFonts w:asciiTheme="minorHAnsi" w:hAnsiTheme="minorHAnsi" w:cs="Tahoma"/>
          <w:b/>
          <w:szCs w:val="20"/>
          <w:highlight w:val="yellow"/>
        </w:rPr>
        <w:t xml:space="preserve"> </w:t>
      </w:r>
      <w:r w:rsidRPr="0065234C">
        <w:rPr>
          <w:rFonts w:asciiTheme="minorHAnsi" w:hAnsiTheme="minorHAnsi" w:cs="Tahoma"/>
          <w:b/>
          <w:szCs w:val="20"/>
          <w:highlight w:val="yellow"/>
        </w:rPr>
        <w:tab/>
        <w:t>[DOPLNÍ</w:t>
      </w:r>
      <w:r w:rsidR="00E24F88" w:rsidRPr="0065234C">
        <w:rPr>
          <w:rFonts w:asciiTheme="minorHAnsi" w:hAnsiTheme="minorHAnsi" w:cs="Tahoma"/>
          <w:b/>
          <w:szCs w:val="20"/>
          <w:highlight w:val="yellow"/>
        </w:rPr>
        <w:t xml:space="preserve"> </w:t>
      </w:r>
      <w:r w:rsidRPr="0065234C">
        <w:rPr>
          <w:rFonts w:asciiTheme="minorHAnsi" w:hAnsiTheme="minorHAnsi" w:cs="Tahoma"/>
          <w:b/>
          <w:szCs w:val="20"/>
          <w:highlight w:val="yellow"/>
        </w:rPr>
        <w:t>ÚČASTNÍK]</w:t>
      </w:r>
    </w:p>
    <w:p w:rsidR="00DA77B1" w:rsidRPr="0065234C" w:rsidRDefault="00DA77B1" w:rsidP="00561A9A">
      <w:pPr>
        <w:tabs>
          <w:tab w:val="left" w:pos="2340"/>
        </w:tabs>
        <w:spacing w:before="60" w:after="60" w:line="240" w:lineRule="auto"/>
        <w:rPr>
          <w:rStyle w:val="doplnuchazeChar"/>
          <w:rFonts w:asciiTheme="minorHAnsi" w:hAnsiTheme="minorHAnsi" w:cs="Tahoma"/>
          <w:b w:val="0"/>
          <w:szCs w:val="20"/>
        </w:rPr>
      </w:pPr>
    </w:p>
    <w:p w:rsidR="00DA77B1" w:rsidRPr="0065234C" w:rsidRDefault="00DA77B1" w:rsidP="00561A9A">
      <w:pPr>
        <w:tabs>
          <w:tab w:val="left" w:pos="2340"/>
        </w:tabs>
        <w:spacing w:before="60" w:after="60" w:line="240" w:lineRule="auto"/>
        <w:rPr>
          <w:rFonts w:asciiTheme="minorHAnsi" w:hAnsiTheme="minorHAnsi" w:cs="Tahoma"/>
          <w:b/>
          <w:szCs w:val="20"/>
        </w:rPr>
      </w:pPr>
    </w:p>
    <w:p w:rsidR="0032073B" w:rsidRPr="0065234C" w:rsidRDefault="00DA77B1" w:rsidP="00561A9A">
      <w:pPr>
        <w:pStyle w:val="RLProhlensmluvnchstran"/>
        <w:spacing w:before="60" w:after="60" w:line="240" w:lineRule="auto"/>
        <w:jc w:val="left"/>
        <w:rPr>
          <w:rFonts w:asciiTheme="minorHAnsi" w:hAnsiTheme="minorHAnsi" w:cs="Tahoma"/>
          <w:szCs w:val="20"/>
          <w:lang w:val="cs-CZ"/>
        </w:rPr>
        <w:sectPr w:rsidR="0032073B" w:rsidRPr="0065234C" w:rsidSect="008577F1">
          <w:pgSz w:w="11906" w:h="16838" w:code="9"/>
          <w:pgMar w:top="1021" w:right="1021" w:bottom="1021" w:left="1021" w:header="709" w:footer="709" w:gutter="0"/>
          <w:cols w:space="708"/>
          <w:docGrid w:linePitch="360"/>
        </w:sectPr>
      </w:pPr>
      <w:r w:rsidRPr="00EB35D6">
        <w:rPr>
          <w:rFonts w:asciiTheme="minorHAnsi" w:hAnsiTheme="minorHAnsi" w:cs="Tahoma"/>
          <w:szCs w:val="20"/>
        </w:rPr>
        <w:br w:type="page"/>
      </w:r>
    </w:p>
    <w:p w:rsidR="00942FA2" w:rsidRPr="0065234C" w:rsidRDefault="0018612D" w:rsidP="00942FA2">
      <w:pPr>
        <w:pStyle w:val="Nadpis1"/>
        <w:numPr>
          <w:ilvl w:val="0"/>
          <w:numId w:val="0"/>
        </w:numPr>
        <w:spacing w:before="60" w:line="240" w:lineRule="auto"/>
        <w:jc w:val="center"/>
        <w:rPr>
          <w:rFonts w:asciiTheme="minorHAnsi" w:hAnsiTheme="minorHAnsi" w:cs="Tahoma"/>
          <w:sz w:val="20"/>
          <w:szCs w:val="20"/>
          <w:lang w:val="cs-CZ"/>
        </w:rPr>
      </w:pPr>
      <w:bookmarkStart w:id="154" w:name="_Příloha_č._8"/>
      <w:bookmarkStart w:id="155" w:name="_Příloha_č._10"/>
      <w:bookmarkStart w:id="156" w:name="Annex10"/>
      <w:bookmarkEnd w:id="154"/>
      <w:bookmarkEnd w:id="155"/>
      <w:r>
        <w:rPr>
          <w:rFonts w:asciiTheme="minorHAnsi" w:hAnsiTheme="minorHAnsi" w:cs="Tahoma"/>
          <w:sz w:val="20"/>
          <w:szCs w:val="20"/>
          <w:lang w:val="cs-CZ"/>
        </w:rPr>
        <w:lastRenderedPageBreak/>
        <w:t>P</w:t>
      </w:r>
      <w:proofErr w:type="spellStart"/>
      <w:r w:rsidR="00942FA2" w:rsidRPr="00C04EDB">
        <w:rPr>
          <w:rFonts w:asciiTheme="minorHAnsi" w:hAnsiTheme="minorHAnsi" w:cs="Tahoma"/>
          <w:sz w:val="20"/>
          <w:szCs w:val="20"/>
        </w:rPr>
        <w:t>říloha</w:t>
      </w:r>
      <w:proofErr w:type="spellEnd"/>
      <w:r w:rsidR="00942FA2" w:rsidRPr="0056744D">
        <w:rPr>
          <w:rFonts w:asciiTheme="minorHAnsi" w:hAnsiTheme="minorHAnsi" w:cs="Tahoma"/>
          <w:sz w:val="20"/>
          <w:szCs w:val="20"/>
        </w:rPr>
        <w:t xml:space="preserve"> </w:t>
      </w:r>
      <w:r w:rsidR="00942FA2" w:rsidRPr="00C87302">
        <w:rPr>
          <w:rFonts w:asciiTheme="minorHAnsi" w:hAnsiTheme="minorHAnsi" w:cs="Tahoma"/>
          <w:sz w:val="20"/>
          <w:szCs w:val="20"/>
        </w:rPr>
        <w:t>č.</w:t>
      </w:r>
      <w:r w:rsidR="00942FA2" w:rsidRPr="0065234C">
        <w:rPr>
          <w:rFonts w:asciiTheme="minorHAnsi" w:hAnsiTheme="minorHAnsi" w:cs="Tahoma"/>
          <w:sz w:val="20"/>
          <w:szCs w:val="20"/>
        </w:rPr>
        <w:t xml:space="preserve"> </w:t>
      </w:r>
      <w:r w:rsidR="005E4679">
        <w:rPr>
          <w:rFonts w:asciiTheme="minorHAnsi" w:hAnsiTheme="minorHAnsi" w:cs="Tahoma"/>
          <w:sz w:val="20"/>
          <w:szCs w:val="20"/>
          <w:lang w:val="cs-CZ"/>
        </w:rPr>
        <w:t>4</w:t>
      </w:r>
    </w:p>
    <w:p w:rsidR="00942FA2" w:rsidRPr="0065234C" w:rsidRDefault="00942FA2" w:rsidP="00942FA2">
      <w:pPr>
        <w:spacing w:before="60" w:after="60" w:line="240" w:lineRule="auto"/>
        <w:jc w:val="center"/>
        <w:rPr>
          <w:rFonts w:asciiTheme="minorHAnsi" w:hAnsiTheme="minorHAnsi" w:cs="Tahoma"/>
          <w:b/>
          <w:szCs w:val="20"/>
        </w:rPr>
      </w:pPr>
      <w:r w:rsidRPr="0065234C">
        <w:rPr>
          <w:rFonts w:asciiTheme="minorHAnsi" w:hAnsiTheme="minorHAnsi" w:cs="Tahoma"/>
          <w:b/>
          <w:szCs w:val="20"/>
        </w:rPr>
        <w:t>Realizační tým Poskytovatele</w:t>
      </w:r>
    </w:p>
    <w:p w:rsidR="00942FA2" w:rsidRPr="0065234C" w:rsidRDefault="00942FA2" w:rsidP="00942FA2">
      <w:pPr>
        <w:spacing w:before="60" w:after="60" w:line="240" w:lineRule="auto"/>
        <w:jc w:val="center"/>
        <w:rPr>
          <w:rFonts w:asciiTheme="minorHAnsi" w:hAnsiTheme="minorHAnsi" w:cs="Tahoma"/>
          <w:b/>
          <w:i/>
          <w:szCs w:val="20"/>
        </w:rPr>
      </w:pPr>
      <w:r w:rsidRPr="0065234C">
        <w:rPr>
          <w:rFonts w:asciiTheme="minorHAnsi" w:hAnsiTheme="minorHAnsi" w:cs="Tahoma"/>
          <w:b/>
          <w:i/>
          <w:szCs w:val="20"/>
          <w:highlight w:val="yellow"/>
        </w:rPr>
        <w:t>pozn.: účastník vyplní níže uvedené kontaktní údaje</w:t>
      </w:r>
    </w:p>
    <w:tbl>
      <w:tblPr>
        <w:tblW w:w="10348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701"/>
        <w:gridCol w:w="8647"/>
      </w:tblGrid>
      <w:tr w:rsidR="0006380A" w:rsidRPr="00882A88" w:rsidTr="0006380A">
        <w:trPr>
          <w:trHeight w:val="709"/>
        </w:trPr>
        <w:tc>
          <w:tcPr>
            <w:tcW w:w="1701" w:type="dxa"/>
            <w:shd w:val="clear" w:color="auto" w:fill="ABBB59" w:themeFill="accent1"/>
          </w:tcPr>
          <w:p w:rsidR="0006380A" w:rsidRPr="00106BC5" w:rsidRDefault="0006380A" w:rsidP="00106BC5">
            <w:pPr>
              <w:spacing w:after="0"/>
              <w:jc w:val="center"/>
              <w:rPr>
                <w:rFonts w:asciiTheme="minorHAnsi" w:hAnsiTheme="minorHAnsi"/>
                <w:b/>
                <w:color w:val="FFFFFF" w:themeColor="background1"/>
                <w:szCs w:val="22"/>
              </w:rPr>
            </w:pPr>
            <w:r w:rsidRPr="00106BC5">
              <w:rPr>
                <w:rFonts w:asciiTheme="minorHAnsi" w:hAnsiTheme="minorHAnsi"/>
                <w:b/>
                <w:color w:val="FFFFFF" w:themeColor="background1"/>
                <w:szCs w:val="22"/>
              </w:rPr>
              <w:t>Pořadové číslo člena týmu</w:t>
            </w:r>
          </w:p>
        </w:tc>
        <w:tc>
          <w:tcPr>
            <w:tcW w:w="8647" w:type="dxa"/>
            <w:shd w:val="clear" w:color="auto" w:fill="ABBB59" w:themeFill="accent1"/>
            <w:vAlign w:val="center"/>
          </w:tcPr>
          <w:p w:rsidR="0006380A" w:rsidRPr="00106BC5" w:rsidRDefault="0006380A" w:rsidP="006D3177">
            <w:pPr>
              <w:keepNext/>
              <w:keepLines/>
              <w:spacing w:after="0"/>
              <w:jc w:val="center"/>
              <w:rPr>
                <w:rFonts w:asciiTheme="minorHAnsi" w:hAnsiTheme="minorHAnsi"/>
                <w:b/>
                <w:color w:val="FFFFFF" w:themeColor="background1"/>
                <w:szCs w:val="22"/>
              </w:rPr>
            </w:pPr>
            <w:r w:rsidRPr="00106BC5">
              <w:rPr>
                <w:rFonts w:asciiTheme="minorHAnsi" w:hAnsiTheme="minorHAnsi"/>
                <w:b/>
                <w:color w:val="FFFFFF" w:themeColor="background1"/>
                <w:szCs w:val="22"/>
              </w:rPr>
              <w:t xml:space="preserve">Identifikace člena týmu </w:t>
            </w:r>
          </w:p>
          <w:p w:rsidR="0006380A" w:rsidRPr="00106BC5" w:rsidRDefault="0006380A" w:rsidP="006D3177">
            <w:pPr>
              <w:keepNext/>
              <w:keepLines/>
              <w:spacing w:after="0"/>
              <w:jc w:val="center"/>
              <w:rPr>
                <w:rFonts w:asciiTheme="minorHAnsi" w:hAnsiTheme="minorHAnsi"/>
                <w:b/>
                <w:color w:val="FFFFFF" w:themeColor="background1"/>
                <w:szCs w:val="22"/>
              </w:rPr>
            </w:pPr>
            <w:r w:rsidRPr="00106BC5">
              <w:rPr>
                <w:rFonts w:asciiTheme="minorHAnsi" w:hAnsiTheme="minorHAnsi"/>
                <w:color w:val="FFFFFF" w:themeColor="background1"/>
                <w:szCs w:val="22"/>
              </w:rPr>
              <w:t>(jméno, příjmení, telefon, email)</w:t>
            </w:r>
          </w:p>
        </w:tc>
      </w:tr>
      <w:tr w:rsidR="0006380A" w:rsidRPr="00882A88" w:rsidTr="0006380A">
        <w:trPr>
          <w:trHeight w:val="851"/>
        </w:trPr>
        <w:tc>
          <w:tcPr>
            <w:tcW w:w="1701" w:type="dxa"/>
          </w:tcPr>
          <w:p w:rsidR="0006380A" w:rsidRPr="00F02F26" w:rsidRDefault="0006380A" w:rsidP="00106BC5">
            <w:pPr>
              <w:keepLines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</w:t>
            </w:r>
          </w:p>
        </w:tc>
        <w:tc>
          <w:tcPr>
            <w:tcW w:w="8647" w:type="dxa"/>
            <w:vAlign w:val="center"/>
          </w:tcPr>
          <w:p w:rsidR="0006380A" w:rsidRPr="00882A88" w:rsidRDefault="0006380A" w:rsidP="006D3177">
            <w:pPr>
              <w:keepNext/>
              <w:keepLines/>
              <w:rPr>
                <w:rFonts w:asciiTheme="minorHAnsi" w:hAnsiTheme="minorHAnsi"/>
                <w:szCs w:val="22"/>
              </w:rPr>
            </w:pPr>
          </w:p>
        </w:tc>
      </w:tr>
      <w:tr w:rsidR="0006380A" w:rsidRPr="00882A88" w:rsidTr="0006380A">
        <w:trPr>
          <w:trHeight w:val="851"/>
        </w:trPr>
        <w:tc>
          <w:tcPr>
            <w:tcW w:w="1701" w:type="dxa"/>
          </w:tcPr>
          <w:p w:rsidR="0006380A" w:rsidRPr="00F02F26" w:rsidRDefault="0006380A" w:rsidP="00106BC5">
            <w:pPr>
              <w:keepLines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</w:t>
            </w:r>
          </w:p>
        </w:tc>
        <w:tc>
          <w:tcPr>
            <w:tcW w:w="8647" w:type="dxa"/>
            <w:vAlign w:val="center"/>
          </w:tcPr>
          <w:p w:rsidR="0006380A" w:rsidRPr="00882A88" w:rsidRDefault="0006380A" w:rsidP="006D3177">
            <w:pPr>
              <w:keepNext/>
              <w:keepLines/>
              <w:rPr>
                <w:rFonts w:asciiTheme="minorHAnsi" w:hAnsiTheme="minorHAnsi"/>
                <w:szCs w:val="22"/>
              </w:rPr>
            </w:pPr>
          </w:p>
        </w:tc>
      </w:tr>
      <w:tr w:rsidR="0006380A" w:rsidRPr="00882A88" w:rsidTr="0006380A">
        <w:trPr>
          <w:trHeight w:val="851"/>
        </w:trPr>
        <w:tc>
          <w:tcPr>
            <w:tcW w:w="1701" w:type="dxa"/>
          </w:tcPr>
          <w:p w:rsidR="0006380A" w:rsidRPr="00882A88" w:rsidRDefault="0006380A" w:rsidP="00106BC5">
            <w:pPr>
              <w:keepLines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</w:t>
            </w:r>
          </w:p>
        </w:tc>
        <w:tc>
          <w:tcPr>
            <w:tcW w:w="8647" w:type="dxa"/>
            <w:vAlign w:val="center"/>
          </w:tcPr>
          <w:p w:rsidR="0006380A" w:rsidRPr="00882A88" w:rsidRDefault="0006380A" w:rsidP="006D3177">
            <w:pPr>
              <w:keepNext/>
              <w:keepLines/>
              <w:rPr>
                <w:rFonts w:asciiTheme="minorHAnsi" w:hAnsiTheme="minorHAnsi"/>
                <w:szCs w:val="22"/>
              </w:rPr>
            </w:pPr>
          </w:p>
        </w:tc>
      </w:tr>
      <w:tr w:rsidR="0006380A" w:rsidRPr="00882A88" w:rsidTr="0006380A">
        <w:trPr>
          <w:trHeight w:val="851"/>
        </w:trPr>
        <w:tc>
          <w:tcPr>
            <w:tcW w:w="1701" w:type="dxa"/>
          </w:tcPr>
          <w:p w:rsidR="0006380A" w:rsidRPr="00882A88" w:rsidRDefault="0006380A" w:rsidP="00106BC5">
            <w:pPr>
              <w:keepLines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</w:t>
            </w:r>
          </w:p>
        </w:tc>
        <w:tc>
          <w:tcPr>
            <w:tcW w:w="8647" w:type="dxa"/>
            <w:vAlign w:val="center"/>
          </w:tcPr>
          <w:p w:rsidR="0006380A" w:rsidRPr="00882A88" w:rsidRDefault="0006380A" w:rsidP="006D3177">
            <w:pPr>
              <w:keepNext/>
              <w:keepLines/>
              <w:rPr>
                <w:rFonts w:asciiTheme="minorHAnsi" w:hAnsiTheme="minorHAnsi"/>
                <w:szCs w:val="22"/>
              </w:rPr>
            </w:pPr>
          </w:p>
        </w:tc>
      </w:tr>
      <w:bookmarkEnd w:id="156"/>
    </w:tbl>
    <w:p w:rsidR="00942FA2" w:rsidRDefault="00942FA2" w:rsidP="00942FA2">
      <w:pPr>
        <w:rPr>
          <w:kern w:val="32"/>
          <w:lang w:val="x-none" w:eastAsia="x-none"/>
        </w:rPr>
      </w:pPr>
    </w:p>
    <w:sectPr w:rsidR="00942FA2" w:rsidSect="008577F1">
      <w:footerReference w:type="default" r:id="rId13"/>
      <w:pgSz w:w="11906" w:h="16838"/>
      <w:pgMar w:top="1021" w:right="1021" w:bottom="1021" w:left="1021" w:header="709" w:footer="414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6003D8C" w15:done="0"/>
  <w15:commentEx w15:paraId="7DF38AD0" w15:done="0"/>
  <w15:commentEx w15:paraId="61E5C152" w15:done="0"/>
  <w15:commentEx w15:paraId="607156D5" w15:done="0"/>
  <w15:commentEx w15:paraId="3ED8B6B4" w15:done="0"/>
  <w15:commentEx w15:paraId="07BFC2A0" w15:done="0"/>
  <w15:commentEx w15:paraId="54A8A893" w15:done="0"/>
  <w15:commentEx w15:paraId="0CD3F5EC" w15:done="0"/>
  <w15:commentEx w15:paraId="7E9E679E" w15:done="0"/>
  <w15:commentEx w15:paraId="756A2792" w15:done="0"/>
  <w15:commentEx w15:paraId="6E1D1B7C" w15:paraIdParent="756A2792" w15:done="0"/>
  <w15:commentEx w15:paraId="74AC2FA7" w15:done="0"/>
  <w15:commentEx w15:paraId="1B80CA0C" w15:done="0"/>
  <w15:commentEx w15:paraId="4F5DDA33" w15:done="0"/>
  <w15:commentEx w15:paraId="72C87BEB" w15:done="0"/>
  <w15:commentEx w15:paraId="15A2D4A9" w15:done="0"/>
  <w15:commentEx w15:paraId="10C2378B" w15:done="0"/>
  <w15:commentEx w15:paraId="1AE5F9D9" w15:done="0"/>
  <w15:commentEx w15:paraId="047CFD09" w15:done="0"/>
  <w15:commentEx w15:paraId="4A03F273" w15:done="0"/>
  <w15:commentEx w15:paraId="1478F7C0" w15:done="0"/>
  <w15:commentEx w15:paraId="4784EA57" w15:done="0"/>
  <w15:commentEx w15:paraId="7FC54FA5" w15:done="0"/>
  <w15:commentEx w15:paraId="4F8D7769" w15:done="0"/>
  <w15:commentEx w15:paraId="012AC466" w15:done="0"/>
  <w15:commentEx w15:paraId="60BD3AF2" w15:done="0"/>
  <w15:commentEx w15:paraId="568B311A" w15:done="0"/>
  <w15:commentEx w15:paraId="34E799EC" w15:done="0"/>
  <w15:commentEx w15:paraId="3408C6A8" w15:done="0"/>
  <w15:commentEx w15:paraId="4FB9DF4A" w15:done="0"/>
  <w15:commentEx w15:paraId="6774BF63" w15:done="0"/>
  <w15:commentEx w15:paraId="28B805EE" w15:done="0"/>
  <w15:commentEx w15:paraId="36C85274" w15:done="0"/>
  <w15:commentEx w15:paraId="3E10018F" w15:done="0"/>
  <w15:commentEx w15:paraId="0718A77D" w15:done="0"/>
  <w15:commentEx w15:paraId="6693AA07" w15:done="0"/>
  <w15:commentEx w15:paraId="57DE2666" w15:done="0"/>
  <w15:commentEx w15:paraId="0073F58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2ED" w:rsidRDefault="00A702ED" w:rsidP="00554369">
      <w:pPr>
        <w:spacing w:after="0" w:line="240" w:lineRule="auto"/>
      </w:pPr>
      <w:r>
        <w:separator/>
      </w:r>
    </w:p>
  </w:endnote>
  <w:endnote w:type="continuationSeparator" w:id="0">
    <w:p w:rsidR="00A702ED" w:rsidRDefault="00A702ED" w:rsidP="00554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utiger LT Com 45 Light">
    <w:altName w:val="Corbe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Novarese Bk BTCE">
    <w:altName w:val="Symbol"/>
    <w:charset w:val="02"/>
    <w:family w:val="swiss"/>
    <w:pitch w:val="variable"/>
    <w:sig w:usb0="00000000" w:usb1="10000000" w:usb2="00000000" w:usb3="00000000" w:csb0="80000000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4F9" w:rsidRDefault="00E024F9" w:rsidP="00101166">
    <w:pPr>
      <w:pStyle w:val="Zpat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148</w:t>
    </w:r>
    <w:r>
      <w:rPr>
        <w:noProof/>
      </w:rPr>
      <w:fldChar w:fldCharType="end"/>
    </w:r>
  </w:p>
  <w:p w:rsidR="00E024F9" w:rsidRDefault="00E024F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4F9" w:rsidRPr="00224239" w:rsidRDefault="00E024F9" w:rsidP="00101166">
    <w:pPr>
      <w:pStyle w:val="Zpat"/>
      <w:pBdr>
        <w:top w:val="dotted" w:sz="6" w:space="0" w:color="auto"/>
      </w:pBdr>
      <w:rPr>
        <w:rFonts w:asciiTheme="minorHAnsi" w:hAnsiTheme="minorHAnsi"/>
        <w:lang w:val="cs-CZ"/>
      </w:rPr>
    </w:pPr>
    <w:r w:rsidRPr="00224239">
      <w:rPr>
        <w:rFonts w:asciiTheme="minorHAnsi" w:hAnsiTheme="minorHAnsi"/>
      </w:rPr>
      <w:t xml:space="preserve">Strana </w:t>
    </w:r>
    <w:r w:rsidRPr="00224239">
      <w:rPr>
        <w:rStyle w:val="slostrnky"/>
        <w:rFonts w:asciiTheme="minorHAnsi" w:hAnsiTheme="minorHAnsi"/>
      </w:rPr>
      <w:fldChar w:fldCharType="begin"/>
    </w:r>
    <w:r w:rsidRPr="00224239">
      <w:rPr>
        <w:rStyle w:val="slostrnky"/>
        <w:rFonts w:asciiTheme="minorHAnsi" w:hAnsiTheme="minorHAnsi"/>
      </w:rPr>
      <w:instrText xml:space="preserve"> PAGE </w:instrText>
    </w:r>
    <w:r w:rsidRPr="00224239">
      <w:rPr>
        <w:rStyle w:val="slostrnky"/>
        <w:rFonts w:asciiTheme="minorHAnsi" w:hAnsiTheme="minorHAnsi"/>
      </w:rPr>
      <w:fldChar w:fldCharType="separate"/>
    </w:r>
    <w:r w:rsidR="00FA4A4D">
      <w:rPr>
        <w:rStyle w:val="slostrnky"/>
        <w:rFonts w:asciiTheme="minorHAnsi" w:hAnsiTheme="minorHAnsi"/>
        <w:noProof/>
      </w:rPr>
      <w:t>2</w:t>
    </w:r>
    <w:r w:rsidRPr="00224239">
      <w:rPr>
        <w:rStyle w:val="slostrnky"/>
        <w:rFonts w:asciiTheme="minorHAnsi" w:hAnsiTheme="minorHAnsi"/>
      </w:rPr>
      <w:fldChar w:fldCharType="end"/>
    </w:r>
    <w:r w:rsidRPr="00224239">
      <w:rPr>
        <w:rStyle w:val="slostrnky"/>
        <w:rFonts w:asciiTheme="minorHAnsi" w:hAnsiTheme="minorHAnsi"/>
      </w:rPr>
      <w:t xml:space="preserve"> </w:t>
    </w:r>
    <w:r w:rsidRPr="00224239">
      <w:rPr>
        <w:rStyle w:val="slostrnky"/>
        <w:rFonts w:asciiTheme="minorHAnsi" w:hAnsiTheme="minorHAnsi"/>
        <w:lang w:val="cs-CZ"/>
      </w:rPr>
      <w:t>z</w:t>
    </w:r>
    <w:r w:rsidRPr="00224239">
      <w:rPr>
        <w:rStyle w:val="slostrnky"/>
        <w:rFonts w:asciiTheme="minorHAnsi" w:hAnsiTheme="minorHAnsi"/>
      </w:rPr>
      <w:t xml:space="preserve"> </w:t>
    </w:r>
    <w:r w:rsidRPr="00224239">
      <w:rPr>
        <w:rFonts w:asciiTheme="minorHAnsi" w:hAnsiTheme="minorHAnsi"/>
      </w:rPr>
      <w:fldChar w:fldCharType="begin"/>
    </w:r>
    <w:r w:rsidRPr="00224239">
      <w:rPr>
        <w:rFonts w:asciiTheme="minorHAnsi" w:hAnsiTheme="minorHAnsi"/>
      </w:rPr>
      <w:instrText xml:space="preserve"> numpages </w:instrText>
    </w:r>
    <w:r w:rsidRPr="00224239">
      <w:rPr>
        <w:rFonts w:asciiTheme="minorHAnsi" w:hAnsiTheme="minorHAnsi"/>
      </w:rPr>
      <w:fldChar w:fldCharType="separate"/>
    </w:r>
    <w:r w:rsidR="00FA4A4D">
      <w:rPr>
        <w:rFonts w:asciiTheme="minorHAnsi" w:hAnsiTheme="minorHAnsi"/>
        <w:noProof/>
      </w:rPr>
      <w:t>16</w:t>
    </w:r>
    <w:r w:rsidRPr="00224239">
      <w:rPr>
        <w:rFonts w:asciiTheme="minorHAnsi" w:hAnsiTheme="minorHAnsi"/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4F9" w:rsidRPr="00224239" w:rsidRDefault="00E024F9">
    <w:pPr>
      <w:pStyle w:val="Zpat"/>
      <w:rPr>
        <w:lang w:val="cs-CZ"/>
      </w:rPr>
    </w:pPr>
  </w:p>
  <w:p w:rsidR="00E024F9" w:rsidRDefault="00E024F9">
    <w:pPr>
      <w:pStyle w:val="Zpa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4F9" w:rsidRPr="0064018A" w:rsidRDefault="00E024F9" w:rsidP="00101166">
    <w:pPr>
      <w:pStyle w:val="Zpat"/>
      <w:pBdr>
        <w:top w:val="dotted" w:sz="6" w:space="0" w:color="auto"/>
      </w:pBdr>
      <w:rPr>
        <w:rFonts w:ascii="Calibri" w:hAnsi="Calibri"/>
        <w:lang w:val="cs-CZ"/>
      </w:rPr>
    </w:pPr>
    <w:r w:rsidRPr="000E07B2">
      <w:rPr>
        <w:rFonts w:ascii="Calibri" w:hAnsi="Calibri"/>
      </w:rPr>
      <w:t xml:space="preserve">Strana </w:t>
    </w:r>
    <w:r w:rsidRPr="000E07B2">
      <w:rPr>
        <w:rStyle w:val="slostrnky"/>
        <w:rFonts w:ascii="Calibri" w:hAnsi="Calibri"/>
      </w:rPr>
      <w:fldChar w:fldCharType="begin"/>
    </w:r>
    <w:r w:rsidRPr="000E07B2">
      <w:rPr>
        <w:rStyle w:val="slostrnky"/>
        <w:rFonts w:ascii="Calibri" w:hAnsi="Calibri"/>
      </w:rPr>
      <w:instrText xml:space="preserve"> PAGE </w:instrText>
    </w:r>
    <w:r w:rsidRPr="000E07B2">
      <w:rPr>
        <w:rStyle w:val="slostrnky"/>
        <w:rFonts w:ascii="Calibri" w:hAnsi="Calibri"/>
      </w:rPr>
      <w:fldChar w:fldCharType="separate"/>
    </w:r>
    <w:r w:rsidR="00C924C4">
      <w:rPr>
        <w:rStyle w:val="slostrnky"/>
        <w:rFonts w:ascii="Calibri" w:hAnsi="Calibri"/>
        <w:noProof/>
      </w:rPr>
      <w:t>16</w:t>
    </w:r>
    <w:r w:rsidRPr="000E07B2">
      <w:rPr>
        <w:rStyle w:val="slostrnky"/>
        <w:rFonts w:ascii="Calibri" w:hAnsi="Calibri"/>
      </w:rPr>
      <w:fldChar w:fldCharType="end"/>
    </w:r>
    <w:r w:rsidRPr="000E07B2">
      <w:rPr>
        <w:rStyle w:val="slostrnky"/>
        <w:rFonts w:ascii="Calibri" w:hAnsi="Calibri"/>
      </w:rPr>
      <w:t xml:space="preserve"> </w:t>
    </w:r>
    <w:r>
      <w:rPr>
        <w:rStyle w:val="slostrnky"/>
        <w:rFonts w:ascii="Calibri" w:hAnsi="Calibri"/>
        <w:lang w:val="cs-CZ"/>
      </w:rPr>
      <w:t>z</w:t>
    </w:r>
    <w:r w:rsidRPr="000E07B2">
      <w:rPr>
        <w:rStyle w:val="slostrnky"/>
        <w:rFonts w:ascii="Calibri" w:hAnsi="Calibri"/>
      </w:rPr>
      <w:t xml:space="preserve"> </w:t>
    </w:r>
    <w:r>
      <w:fldChar w:fldCharType="begin"/>
    </w:r>
    <w:r>
      <w:instrText xml:space="preserve"> numpages </w:instrText>
    </w:r>
    <w:r>
      <w:fldChar w:fldCharType="separate"/>
    </w:r>
    <w:r w:rsidR="00C924C4">
      <w:rPr>
        <w:noProof/>
      </w:rPr>
      <w:t>16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2ED" w:rsidRDefault="00A702ED" w:rsidP="00554369">
      <w:pPr>
        <w:spacing w:after="0" w:line="240" w:lineRule="auto"/>
      </w:pPr>
      <w:r>
        <w:separator/>
      </w:r>
    </w:p>
  </w:footnote>
  <w:footnote w:type="continuationSeparator" w:id="0">
    <w:p w:rsidR="00A702ED" w:rsidRDefault="00A702ED" w:rsidP="00554369">
      <w:pPr>
        <w:spacing w:after="0" w:line="240" w:lineRule="auto"/>
      </w:pPr>
      <w:r>
        <w:continuationSeparator/>
      </w:r>
    </w:p>
  </w:footnote>
  <w:footnote w:id="1">
    <w:p w:rsidR="00E024F9" w:rsidRPr="006706C2" w:rsidRDefault="00E024F9" w:rsidP="006706C2">
      <w:pPr>
        <w:pStyle w:val="Textpoznpodarou"/>
        <w:rPr>
          <w:rFonts w:asciiTheme="minorHAnsi" w:hAnsiTheme="minorHAnsi"/>
          <w:lang w:val="cs-CZ"/>
        </w:rPr>
      </w:pPr>
      <w:r w:rsidRPr="006706C2">
        <w:rPr>
          <w:rStyle w:val="Znakapoznpodarou"/>
          <w:rFonts w:asciiTheme="minorHAnsi" w:hAnsiTheme="minorHAnsi"/>
        </w:rPr>
        <w:footnoteRef/>
      </w:r>
      <w:r w:rsidRPr="007A41C6">
        <w:rPr>
          <w:rFonts w:asciiTheme="minorHAnsi" w:hAnsiTheme="minorHAnsi"/>
          <w:sz w:val="16"/>
          <w:szCs w:val="16"/>
          <w:highlight w:val="yellow"/>
        </w:rPr>
        <w:t>Ú</w:t>
      </w:r>
      <w:r w:rsidRPr="007A41C6">
        <w:rPr>
          <w:rFonts w:asciiTheme="minorHAnsi" w:hAnsiTheme="minorHAnsi"/>
          <w:sz w:val="16"/>
          <w:szCs w:val="16"/>
          <w:highlight w:val="yellow"/>
          <w:lang w:val="cs-CZ"/>
        </w:rPr>
        <w:t>častník</w:t>
      </w:r>
      <w:r w:rsidRPr="007A41C6">
        <w:rPr>
          <w:rFonts w:asciiTheme="minorHAnsi" w:hAnsiTheme="minorHAnsi"/>
          <w:sz w:val="16"/>
          <w:szCs w:val="16"/>
          <w:highlight w:val="yellow"/>
        </w:rPr>
        <w:t xml:space="preserve"> ponechá text dle skutečnosti a vymaže tuto poznámku pod čarou</w:t>
      </w:r>
      <w:r w:rsidRPr="00333557">
        <w:rPr>
          <w:rFonts w:ascii="Century Gothic" w:hAnsi="Century Gothic"/>
          <w:sz w:val="16"/>
          <w:szCs w:val="16"/>
          <w:lang w:val="cs-CZ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4F9" w:rsidRDefault="00A10A84" w:rsidP="00A10A84">
    <w:pPr>
      <w:jc w:val="center"/>
      <w:rPr>
        <w:rFonts w:asciiTheme="minorHAnsi" w:hAnsiTheme="minorHAnsi" w:cs="Tahoma"/>
        <w:b/>
        <w:szCs w:val="20"/>
      </w:rPr>
    </w:pPr>
    <w:r w:rsidRPr="00A10A84">
      <w:rPr>
        <w:b/>
        <w:szCs w:val="20"/>
      </w:rPr>
      <w:t xml:space="preserve">ZAJIŠTĚNÍ SLUŽBY KONZULTANTA </w:t>
    </w:r>
    <w:r w:rsidRPr="00A10A84">
      <w:rPr>
        <w:rFonts w:asciiTheme="minorHAnsi" w:hAnsiTheme="minorHAnsi" w:cs="Tahoma"/>
        <w:b/>
        <w:szCs w:val="20"/>
      </w:rPr>
      <w:t>K PROJEKTU ELEKTRONICKÁ IDENTITA</w:t>
    </w:r>
  </w:p>
  <w:p w:rsidR="00A10A84" w:rsidRPr="00A10A84" w:rsidRDefault="00A10A84" w:rsidP="00A10A84">
    <w:pPr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988EF63A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637AAB86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0238541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83F0471"/>
    <w:multiLevelType w:val="singleLevel"/>
    <w:tmpl w:val="FAD0A920"/>
    <w:lvl w:ilvl="0">
      <w:start w:val="1"/>
      <w:numFmt w:val="bullet"/>
      <w:pStyle w:val="odrk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</w:abstractNum>
  <w:abstractNum w:abstractNumId="4">
    <w:nsid w:val="09DB48AF"/>
    <w:multiLevelType w:val="multilevel"/>
    <w:tmpl w:val="3ACC29C6"/>
    <w:lvl w:ilvl="0">
      <w:start w:val="1"/>
      <w:numFmt w:val="decimal"/>
      <w:pStyle w:val="StylArial10bTunPodtren"/>
      <w:lvlText w:val="%1."/>
      <w:lvlJc w:val="left"/>
      <w:pPr>
        <w:tabs>
          <w:tab w:val="num" w:pos="737"/>
        </w:tabs>
        <w:ind w:left="737" w:hanging="737"/>
      </w:pPr>
      <w:rPr>
        <w:rFonts w:ascii="Garamond" w:hAnsi="Garamond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suff w:val="nothing"/>
      <w:lvlText w:val="%1.%2"/>
      <w:lvlJc w:val="left"/>
      <w:pPr>
        <w:ind w:left="1457" w:hanging="737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2177"/>
        </w:tabs>
        <w:ind w:left="2177" w:hanging="737"/>
      </w:pPr>
      <w:rPr>
        <w:rFonts w:ascii="Garamond" w:hAnsi="Garamond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ABC0FC5"/>
    <w:multiLevelType w:val="multilevel"/>
    <w:tmpl w:val="2620E20A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umberedHeadingStyleA2"/>
      <w:lvlText w:val="P4 - 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NumberedHeadingStyleA3"/>
      <w:lvlText w:val="P4 - 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umberedHeadingStyleA4"/>
      <w:lvlText w:val="P4 - 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pStyle w:val="NumberedHeadingStyleA5"/>
      <w:lvlText w:val="P4 - 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3431F3D"/>
    <w:multiLevelType w:val="multilevel"/>
    <w:tmpl w:val="D8E8EEC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7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1440"/>
      </w:pPr>
      <w:rPr>
        <w:rFonts w:hint="default"/>
      </w:rPr>
    </w:lvl>
  </w:abstractNum>
  <w:abstractNum w:abstractNumId="7">
    <w:nsid w:val="16056980"/>
    <w:multiLevelType w:val="multilevel"/>
    <w:tmpl w:val="71509CA6"/>
    <w:lvl w:ilvl="0">
      <w:start w:val="1"/>
      <w:numFmt w:val="bullet"/>
      <w:pStyle w:val="Seznamteky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670"/>
        </w:tabs>
        <w:ind w:left="5670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237"/>
        </w:tabs>
        <w:ind w:left="6237" w:hanging="567"/>
      </w:pPr>
      <w:rPr>
        <w:rFonts w:ascii="Symbol" w:hAnsi="Symbol" w:hint="default"/>
      </w:rPr>
    </w:lvl>
  </w:abstractNum>
  <w:abstractNum w:abstractNumId="8">
    <w:nsid w:val="1AEC731A"/>
    <w:multiLevelType w:val="hybridMultilevel"/>
    <w:tmpl w:val="524E059A"/>
    <w:lvl w:ilvl="0" w:tplc="04050001">
      <w:start w:val="1"/>
      <w:numFmt w:val="bullet"/>
      <w:pStyle w:val="SAPtextodr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50003">
      <w:start w:val="1"/>
      <w:numFmt w:val="bullet"/>
      <w:pStyle w:val="SAPtextodr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9C658F"/>
    <w:multiLevelType w:val="hybridMultilevel"/>
    <w:tmpl w:val="F18C099A"/>
    <w:lvl w:ilvl="0" w:tplc="7D1402AC">
      <w:start w:val="1"/>
      <w:numFmt w:val="decimal"/>
      <w:pStyle w:val="Level3"/>
      <w:lvlText w:val="%1."/>
      <w:lvlJc w:val="left"/>
      <w:pPr>
        <w:tabs>
          <w:tab w:val="num" w:pos="0"/>
        </w:tabs>
        <w:ind w:left="454" w:hanging="454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F81CE0"/>
    <w:multiLevelType w:val="multilevel"/>
    <w:tmpl w:val="FC04BE64"/>
    <w:lvl w:ilvl="0">
      <w:start w:val="1"/>
      <w:numFmt w:val="upperLetter"/>
      <w:pStyle w:val="RLP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25B30619"/>
    <w:multiLevelType w:val="multilevel"/>
    <w:tmpl w:val="A2F8AF28"/>
    <w:lvl w:ilvl="0">
      <w:start w:val="1"/>
      <w:numFmt w:val="upperLetter"/>
      <w:pStyle w:val="Ploha1"/>
      <w:lvlText w:val="Příloha %1"/>
      <w:lvlJc w:val="left"/>
      <w:pPr>
        <w:tabs>
          <w:tab w:val="num" w:pos="851"/>
        </w:tabs>
        <w:ind w:left="851" w:hanging="851"/>
      </w:pPr>
      <w:rPr>
        <w:rFonts w:hint="default"/>
        <w:sz w:val="28"/>
        <w:szCs w:val="28"/>
      </w:rPr>
    </w:lvl>
    <w:lvl w:ilvl="1">
      <w:start w:val="1"/>
      <w:numFmt w:val="decimal"/>
      <w:pStyle w:val="Ploha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loha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pStyle w:val="Ploha4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upperRoman"/>
      <w:lvlText w:val="%6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6">
      <w:start w:val="1"/>
      <w:numFmt w:val="lowerLetter"/>
      <w:lvlText w:val="%6.%7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12">
    <w:nsid w:val="291E0B8C"/>
    <w:multiLevelType w:val="multilevel"/>
    <w:tmpl w:val="3034A5B4"/>
    <w:lvl w:ilvl="0">
      <w:start w:val="1"/>
      <w:numFmt w:val="decimal"/>
      <w:pStyle w:val="StylArial10bTunPodtrenZarovnatdoblokuZa6b"/>
      <w:lvlText w:val="%1."/>
      <w:lvlJc w:val="left"/>
      <w:pPr>
        <w:tabs>
          <w:tab w:val="num" w:pos="737"/>
        </w:tabs>
        <w:ind w:left="737" w:hanging="737"/>
      </w:pPr>
      <w:rPr>
        <w:rFonts w:ascii="Garamond" w:hAnsi="Garamond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suff w:val="nothing"/>
      <w:lvlText w:val="%1.%2"/>
      <w:lvlJc w:val="left"/>
      <w:pPr>
        <w:ind w:left="1457" w:hanging="737"/>
      </w:pPr>
      <w:rPr>
        <w:rFonts w:ascii="Arial" w:hAnsi="Arial" w:hint="default"/>
        <w:b/>
        <w:i w:val="0"/>
        <w:color w:val="auto"/>
        <w:sz w:val="20"/>
        <w:u w:val="single"/>
      </w:rPr>
    </w:lvl>
    <w:lvl w:ilvl="2">
      <w:start w:val="1"/>
      <w:numFmt w:val="decimal"/>
      <w:lvlText w:val="%1.%2.%3"/>
      <w:lvlJc w:val="left"/>
      <w:pPr>
        <w:tabs>
          <w:tab w:val="num" w:pos="2177"/>
        </w:tabs>
        <w:ind w:left="2177" w:hanging="737"/>
      </w:pPr>
      <w:rPr>
        <w:rFonts w:ascii="Garamond" w:hAnsi="Garamond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0444CF"/>
    <w:multiLevelType w:val="multilevel"/>
    <w:tmpl w:val="447A8504"/>
    <w:lvl w:ilvl="0">
      <w:start w:val="1"/>
      <w:numFmt w:val="upperRoman"/>
      <w:pStyle w:val="1lneksmlouvy"/>
      <w:lvlText w:val="%1."/>
      <w:lvlJc w:val="left"/>
      <w:pPr>
        <w:ind w:left="0" w:firstLine="0"/>
      </w:pPr>
      <w:rPr>
        <w:rFonts w:ascii="Verdana" w:hAnsi="Verdana" w:hint="default"/>
        <w:b/>
        <w:i w:val="0"/>
        <w:caps/>
        <w:strike w:val="0"/>
        <w:dstrike w:val="0"/>
        <w:vanish w:val="0"/>
        <w:color w:val="000000"/>
        <w:sz w:val="20"/>
        <w:szCs w:val="22"/>
        <w:vertAlign w:val="baseline"/>
      </w:rPr>
    </w:lvl>
    <w:lvl w:ilvl="1">
      <w:start w:val="1"/>
      <w:numFmt w:val="decimal"/>
      <w:pStyle w:val="11slovantext"/>
      <w:isLgl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Calibri" w:hAnsi="Calibri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62C6FCD"/>
    <w:multiLevelType w:val="multilevel"/>
    <w:tmpl w:val="9346828A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567" w:hanging="56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737"/>
        </w:tabs>
        <w:ind w:left="567" w:hanging="567"/>
      </w:pPr>
      <w:rPr>
        <w:rFonts w:asciiTheme="minorHAnsi" w:hAnsiTheme="minorHAnsi" w:cs="Tahoma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135" w:hanging="567"/>
      </w:pPr>
      <w:rPr>
        <w:rFonts w:asciiTheme="minorHAnsi" w:hAnsiTheme="minorHAnsi" w:hint="default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589"/>
        </w:tabs>
        <w:ind w:left="1419" w:hanging="567"/>
      </w:pPr>
      <w:rPr>
        <w:rFonts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1873"/>
        </w:tabs>
        <w:ind w:left="1703" w:hanging="567"/>
      </w:pPr>
      <w:rPr>
        <w:rFonts w:ascii="Symbol" w:hAnsi="Symbol" w:hint="default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2157"/>
        </w:tabs>
        <w:ind w:left="198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41"/>
        </w:tabs>
        <w:ind w:left="2271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25"/>
        </w:tabs>
        <w:ind w:left="2555" w:hanging="56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09"/>
        </w:tabs>
        <w:ind w:left="2839" w:hanging="567"/>
      </w:pPr>
      <w:rPr>
        <w:rFonts w:hint="default"/>
      </w:rPr>
    </w:lvl>
  </w:abstractNum>
  <w:abstractNum w:abstractNumId="15">
    <w:nsid w:val="393E393C"/>
    <w:multiLevelType w:val="multilevel"/>
    <w:tmpl w:val="74823796"/>
    <w:lvl w:ilvl="0">
      <w:start w:val="1"/>
      <w:numFmt w:val="bullet"/>
      <w:pStyle w:val="Seznamsodrkami"/>
      <w:lvlText w:val="●"/>
      <w:lvlJc w:val="left"/>
      <w:pPr>
        <w:tabs>
          <w:tab w:val="num" w:pos="397"/>
        </w:tabs>
        <w:ind w:left="397" w:hanging="397"/>
      </w:pPr>
      <w:rPr>
        <w:rFonts w:ascii="Courier New" w:hAnsi="Courier New" w:hint="default"/>
        <w:color w:val="auto"/>
        <w:position w:val="0"/>
      </w:rPr>
    </w:lvl>
    <w:lvl w:ilvl="1">
      <w:start w:val="1"/>
      <w:numFmt w:val="bullet"/>
      <w:lvlText w:val="○"/>
      <w:lvlJc w:val="left"/>
      <w:pPr>
        <w:tabs>
          <w:tab w:val="num" w:pos="794"/>
        </w:tabs>
        <w:ind w:left="794" w:hanging="397"/>
      </w:pPr>
      <w:rPr>
        <w:rFonts w:ascii="Courier New" w:hAnsi="Courier New" w:hint="default"/>
        <w:sz w:val="20"/>
      </w:rPr>
    </w:lvl>
    <w:lvl w:ilvl="2">
      <w:start w:val="1"/>
      <w:numFmt w:val="bullet"/>
      <w:lvlText w:val="▪"/>
      <w:lvlJc w:val="left"/>
      <w:pPr>
        <w:tabs>
          <w:tab w:val="num" w:pos="1191"/>
        </w:tabs>
        <w:ind w:left="1191" w:hanging="397"/>
      </w:pPr>
      <w:rPr>
        <w:rFonts w:ascii="Courier New" w:hAnsi="Courier New" w:hint="default"/>
        <w:color w:val="auto"/>
      </w:rPr>
    </w:lvl>
    <w:lvl w:ilvl="3">
      <w:start w:val="1"/>
      <w:numFmt w:val="bullet"/>
      <w:lvlText w:val="▫"/>
      <w:lvlJc w:val="left"/>
      <w:pPr>
        <w:tabs>
          <w:tab w:val="num" w:pos="1588"/>
        </w:tabs>
        <w:ind w:left="1588" w:hanging="397"/>
      </w:pPr>
      <w:rPr>
        <w:rFonts w:ascii="Courier New" w:hAnsi="Courier New" w:hint="default"/>
        <w:color w:val="auto"/>
      </w:rPr>
    </w:lvl>
    <w:lvl w:ilvl="4">
      <w:start w:val="1"/>
      <w:numFmt w:val="bullet"/>
      <w:lvlText w:val="→"/>
      <w:lvlJc w:val="left"/>
      <w:pPr>
        <w:tabs>
          <w:tab w:val="num" w:pos="1985"/>
        </w:tabs>
        <w:ind w:left="1985" w:hanging="397"/>
      </w:pPr>
      <w:rPr>
        <w:rFonts w:ascii="Courier New" w:hAnsi="Courier New" w:hint="default"/>
        <w:color w:val="auto"/>
      </w:rPr>
    </w:lvl>
    <w:lvl w:ilvl="5">
      <w:start w:val="1"/>
      <w:numFmt w:val="bullet"/>
      <w:lvlText w:val="▫"/>
      <w:lvlJc w:val="left"/>
      <w:pPr>
        <w:tabs>
          <w:tab w:val="num" w:pos="2381"/>
        </w:tabs>
        <w:ind w:left="2381" w:hanging="396"/>
      </w:pPr>
      <w:rPr>
        <w:rFonts w:ascii="Courier New" w:hAnsi="Courier New" w:hint="default"/>
        <w:color w:val="auto"/>
      </w:rPr>
    </w:lvl>
    <w:lvl w:ilvl="6">
      <w:start w:val="1"/>
      <w:numFmt w:val="bullet"/>
      <w:lvlText w:val="▪"/>
      <w:lvlJc w:val="left"/>
      <w:pPr>
        <w:tabs>
          <w:tab w:val="num" w:pos="2778"/>
        </w:tabs>
        <w:ind w:left="2778" w:hanging="397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▫"/>
      <w:lvlJc w:val="left"/>
      <w:pPr>
        <w:tabs>
          <w:tab w:val="num" w:pos="3175"/>
        </w:tabs>
        <w:ind w:left="3175" w:hanging="397"/>
      </w:pPr>
      <w:rPr>
        <w:rFonts w:ascii="Courier New" w:hAnsi="Courier New" w:hint="default"/>
        <w:color w:val="auto"/>
      </w:rPr>
    </w:lvl>
    <w:lvl w:ilvl="8">
      <w:start w:val="1"/>
      <w:numFmt w:val="bullet"/>
      <w:lvlText w:val="▪"/>
      <w:lvlJc w:val="left"/>
      <w:pPr>
        <w:tabs>
          <w:tab w:val="num" w:pos="3572"/>
        </w:tabs>
        <w:ind w:left="3572" w:hanging="397"/>
      </w:pPr>
      <w:rPr>
        <w:rFonts w:ascii="Courier New" w:hAnsi="Courier New" w:hint="default"/>
        <w:color w:val="auto"/>
      </w:rPr>
    </w:lvl>
  </w:abstractNum>
  <w:abstractNum w:abstractNumId="16">
    <w:nsid w:val="395A001C"/>
    <w:multiLevelType w:val="multilevel"/>
    <w:tmpl w:val="F6BE5FC2"/>
    <w:styleLink w:val="Seznamsla"/>
    <w:lvl w:ilvl="0">
      <w:start w:val="1"/>
      <w:numFmt w:val="decimal"/>
      <w:pStyle w:val="Odrkaslo"/>
      <w:lvlText w:val="%1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upperRoman"/>
      <w:lvlText w:val="%2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3119"/>
        </w:tabs>
        <w:ind w:left="3119" w:hanging="56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86"/>
        </w:tabs>
        <w:ind w:left="3686" w:hanging="56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3"/>
        </w:tabs>
        <w:ind w:left="4253" w:hanging="56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820"/>
        </w:tabs>
        <w:ind w:left="4820" w:hanging="56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387"/>
        </w:tabs>
        <w:ind w:left="5387" w:hanging="56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5954"/>
        </w:tabs>
        <w:ind w:left="5954" w:hanging="567"/>
      </w:pPr>
      <w:rPr>
        <w:rFonts w:ascii="Symbol" w:hAnsi="Symbol" w:cs="Symbol" w:hint="default"/>
      </w:rPr>
    </w:lvl>
  </w:abstractNum>
  <w:abstractNum w:abstractNumId="17">
    <w:nsid w:val="406404DB"/>
    <w:multiLevelType w:val="multilevel"/>
    <w:tmpl w:val="F1144720"/>
    <w:lvl w:ilvl="0">
      <w:start w:val="1"/>
      <w:numFmt w:val="upperRoman"/>
      <w:pStyle w:val="RLNadpis1rovn"/>
      <w:suff w:val="space"/>
      <w:lvlText w:val="Část %1."/>
      <w:lvlJc w:val="left"/>
      <w:pPr>
        <w:ind w:left="0" w:firstLine="0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394A58"/>
        <w:spacing w:val="0"/>
        <w:sz w:val="40"/>
        <w:u w:val="none"/>
        <w:effect w:val="none"/>
        <w:vertAlign w:val="baseline"/>
        <w:specVanish w:val="0"/>
      </w:rPr>
    </w:lvl>
    <w:lvl w:ilvl="1">
      <w:start w:val="1"/>
      <w:numFmt w:val="upperLetter"/>
      <w:pStyle w:val="RLNadpis2rovn"/>
      <w:lvlText w:val="%2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auto"/>
        <w:spacing w:val="0"/>
        <w:sz w:val="22"/>
        <w:u w:val="none"/>
        <w:effect w:val="none"/>
        <w:vertAlign w:val="baseline"/>
        <w:specVanish w:val="0"/>
      </w:rPr>
    </w:lvl>
    <w:lvl w:ilvl="2">
      <w:start w:val="1"/>
      <w:numFmt w:val="decimal"/>
      <w:pStyle w:val="RLNadpis3rovn"/>
      <w:lvlText w:val="%2.%3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auto"/>
        <w:spacing w:val="0"/>
        <w:sz w:val="22"/>
        <w:u w:val="none"/>
        <w:effect w:val="none"/>
        <w:vertAlign w:val="baseline"/>
        <w:specVanish w:val="0"/>
      </w:rPr>
    </w:lvl>
    <w:lvl w:ilvl="3">
      <w:start w:val="1"/>
      <w:numFmt w:val="decimal"/>
      <w:lvlText w:val="%2.%3.%4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18">
    <w:nsid w:val="422300BD"/>
    <w:multiLevelType w:val="hybridMultilevel"/>
    <w:tmpl w:val="D7B01A64"/>
    <w:lvl w:ilvl="0" w:tplc="26C836DA">
      <w:start w:val="1"/>
      <w:numFmt w:val="decimal"/>
      <w:pStyle w:val="slovanodstavec"/>
      <w:lvlText w:val="%1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9">
    <w:nsid w:val="423A7439"/>
    <w:multiLevelType w:val="multilevel"/>
    <w:tmpl w:val="FC84060E"/>
    <w:lvl w:ilvl="0">
      <w:start w:val="1"/>
      <w:numFmt w:val="bullet"/>
      <w:pStyle w:val="Seznamsodrkami3"/>
      <w:lvlText w:val="▪"/>
      <w:lvlJc w:val="left"/>
      <w:pPr>
        <w:tabs>
          <w:tab w:val="num" w:pos="1111"/>
        </w:tabs>
        <w:ind w:left="1111" w:hanging="431"/>
      </w:pPr>
      <w:rPr>
        <w:rFonts w:ascii="Courier New" w:hAnsi="Courier New" w:hint="default"/>
        <w:color w:val="auto"/>
        <w:position w:val="0"/>
      </w:rPr>
    </w:lvl>
    <w:lvl w:ilvl="1">
      <w:start w:val="1"/>
      <w:numFmt w:val="bullet"/>
      <w:lvlText w:val="o"/>
      <w:lvlJc w:val="left"/>
      <w:pPr>
        <w:tabs>
          <w:tab w:val="num" w:pos="1474"/>
        </w:tabs>
        <w:ind w:left="1474" w:hanging="454"/>
      </w:pPr>
      <w:rPr>
        <w:rFonts w:ascii="Courier New" w:hAnsi="Courier New" w:hint="default"/>
        <w:sz w:val="20"/>
      </w:rPr>
    </w:lvl>
    <w:lvl w:ilvl="2">
      <w:start w:val="1"/>
      <w:numFmt w:val="bullet"/>
      <w:pStyle w:val="Seznamsodrkami3"/>
      <w:lvlText w:val="▪"/>
      <w:lvlJc w:val="left"/>
      <w:pPr>
        <w:tabs>
          <w:tab w:val="num" w:pos="1644"/>
        </w:tabs>
        <w:ind w:left="1644" w:hanging="964"/>
      </w:pPr>
      <w:rPr>
        <w:rFonts w:ascii="Courier New" w:hAnsi="Courier New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644"/>
        </w:tabs>
        <w:ind w:left="1644" w:hanging="9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88"/>
        </w:tabs>
        <w:ind w:left="16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32"/>
        </w:tabs>
        <w:ind w:left="18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76"/>
        </w:tabs>
        <w:ind w:left="19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64"/>
        </w:tabs>
        <w:ind w:left="2264" w:hanging="1584"/>
      </w:pPr>
      <w:rPr>
        <w:rFonts w:hint="default"/>
      </w:rPr>
    </w:lvl>
  </w:abstractNum>
  <w:abstractNum w:abstractNumId="20">
    <w:nsid w:val="4724624C"/>
    <w:multiLevelType w:val="hybridMultilevel"/>
    <w:tmpl w:val="9C88A4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7610CE"/>
    <w:multiLevelType w:val="multilevel"/>
    <w:tmpl w:val="9C54B858"/>
    <w:lvl w:ilvl="0">
      <w:start w:val="1"/>
      <w:numFmt w:val="bullet"/>
      <w:pStyle w:val="Seznamsodrkami2"/>
      <w:lvlText w:val=""/>
      <w:lvlJc w:val="left"/>
      <w:pPr>
        <w:tabs>
          <w:tab w:val="num" w:pos="771"/>
        </w:tabs>
        <w:ind w:left="771" w:hanging="431"/>
      </w:pPr>
      <w:rPr>
        <w:rFonts w:ascii="Symbol" w:hAnsi="Symbol" w:hint="default"/>
        <w:color w:val="auto"/>
        <w:position w:val="4"/>
        <w:sz w:val="20"/>
        <w:szCs w:val="20"/>
      </w:rPr>
    </w:lvl>
    <w:lvl w:ilvl="1">
      <w:start w:val="1"/>
      <w:numFmt w:val="bullet"/>
      <w:pStyle w:val="Seznamsodrkami2"/>
      <w:lvlText w:val="o"/>
      <w:lvlJc w:val="left"/>
      <w:pPr>
        <w:tabs>
          <w:tab w:val="num" w:pos="1134"/>
        </w:tabs>
        <w:ind w:left="1134" w:hanging="454"/>
      </w:pPr>
      <w:rPr>
        <w:rFonts w:ascii="Courier New" w:hAnsi="Courier New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304"/>
        </w:tabs>
        <w:ind w:left="1304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4"/>
        </w:tabs>
        <w:ind w:left="1304" w:hanging="9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48"/>
        </w:tabs>
        <w:ind w:left="134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92"/>
        </w:tabs>
        <w:ind w:left="14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36"/>
        </w:tabs>
        <w:ind w:left="16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80"/>
        </w:tabs>
        <w:ind w:left="17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24"/>
        </w:tabs>
        <w:ind w:left="1924" w:hanging="1584"/>
      </w:pPr>
      <w:rPr>
        <w:rFonts w:hint="default"/>
      </w:rPr>
    </w:lvl>
  </w:abstractNum>
  <w:abstractNum w:abstractNumId="22">
    <w:nsid w:val="4CD539FD"/>
    <w:multiLevelType w:val="hybridMultilevel"/>
    <w:tmpl w:val="C6F43C50"/>
    <w:lvl w:ilvl="0" w:tplc="880CD9EA">
      <w:start w:val="1"/>
      <w:numFmt w:val="bullet"/>
      <w:pStyle w:val="Tabulkaodrk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4DB861BA"/>
    <w:multiLevelType w:val="multilevel"/>
    <w:tmpl w:val="4DD69BA8"/>
    <w:styleLink w:val="Seznamnadpisy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upperLetter"/>
      <w:lvlText w:val="%6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6">
      <w:start w:val="1"/>
      <w:numFmt w:val="decimal"/>
      <w:lvlText w:val="%6.%7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24">
    <w:nsid w:val="500D3E8D"/>
    <w:multiLevelType w:val="hybridMultilevel"/>
    <w:tmpl w:val="D2326AC4"/>
    <w:lvl w:ilvl="0" w:tplc="4A9A63E6">
      <w:start w:val="1"/>
      <w:numFmt w:val="bullet"/>
      <w:pStyle w:val="Odrazky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DF84C68"/>
    <w:multiLevelType w:val="multilevel"/>
    <w:tmpl w:val="B0CAB1F6"/>
    <w:lvl w:ilvl="0">
      <w:start w:val="1"/>
      <w:numFmt w:val="decimal"/>
      <w:pStyle w:val="Styl2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4CE7DC4"/>
    <w:multiLevelType w:val="hybridMultilevel"/>
    <w:tmpl w:val="CD06D6B8"/>
    <w:lvl w:ilvl="0" w:tplc="FFFFFFFF">
      <w:start w:val="1"/>
      <w:numFmt w:val="bullet"/>
      <w:pStyle w:val="Odrka4"/>
      <w:lvlText w:val="-"/>
      <w:lvlJc w:val="left"/>
      <w:pPr>
        <w:tabs>
          <w:tab w:val="num" w:pos="2977"/>
        </w:tabs>
        <w:ind w:left="2977" w:hanging="567"/>
      </w:pPr>
      <w:rPr>
        <w:rFonts w:ascii="Arial" w:hAnsi="Aria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>
    <w:nsid w:val="66227A5D"/>
    <w:multiLevelType w:val="hybridMultilevel"/>
    <w:tmpl w:val="2D78C3EC"/>
    <w:lvl w:ilvl="0" w:tplc="5F0E1230">
      <w:start w:val="1"/>
      <w:numFmt w:val="decimal"/>
      <w:pStyle w:val="SAPtextcisl"/>
      <w:lvlText w:val="%1."/>
      <w:lvlJc w:val="left"/>
      <w:pPr>
        <w:tabs>
          <w:tab w:val="num" w:pos="900"/>
        </w:tabs>
        <w:ind w:left="900" w:hanging="360"/>
      </w:pPr>
    </w:lvl>
    <w:lvl w:ilvl="1" w:tplc="4326983C">
      <w:start w:val="1"/>
      <w:numFmt w:val="lowerLetter"/>
      <w:pStyle w:val="SAPtextabc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74D5243"/>
    <w:multiLevelType w:val="multilevel"/>
    <w:tmpl w:val="04050001"/>
    <w:styleLink w:val="odrka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829379F"/>
    <w:multiLevelType w:val="multilevel"/>
    <w:tmpl w:val="65EC9ED4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  <w:b/>
        <w:i w:val="0"/>
        <w:sz w:val="16"/>
        <w:szCs w:val="16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  <w:color w:val="auto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0">
    <w:nsid w:val="69495508"/>
    <w:multiLevelType w:val="multilevel"/>
    <w:tmpl w:val="FCA87EAC"/>
    <w:styleLink w:val="Seznampsmena"/>
    <w:lvl w:ilvl="0">
      <w:start w:val="1"/>
      <w:numFmt w:val="lowerLetter"/>
      <w:pStyle w:val="Odrkapsmeno"/>
      <w:lvlText w:val="%1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3119"/>
        </w:tabs>
        <w:ind w:left="3119" w:hanging="56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86"/>
        </w:tabs>
        <w:ind w:left="3686" w:hanging="56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3"/>
        </w:tabs>
        <w:ind w:left="4253" w:hanging="56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820"/>
        </w:tabs>
        <w:ind w:left="4820" w:hanging="56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387"/>
        </w:tabs>
        <w:ind w:left="5387" w:hanging="56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5954"/>
        </w:tabs>
        <w:ind w:left="5954" w:hanging="567"/>
      </w:pPr>
      <w:rPr>
        <w:rFonts w:ascii="Symbol" w:hAnsi="Symbol" w:cs="Symbol" w:hint="default"/>
      </w:rPr>
    </w:lvl>
  </w:abstractNum>
  <w:abstractNum w:abstractNumId="31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32">
    <w:nsid w:val="6BC419AE"/>
    <w:multiLevelType w:val="multilevel"/>
    <w:tmpl w:val="707E2A1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Styl1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none"/>
      <w:pStyle w:val="Styl14"/>
      <w:lvlText w:val="1.3.2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3">
      <w:start w:val="1"/>
      <w:numFmt w:val="decimal"/>
      <w:lvlText w:val="%1.2.2.%4"/>
      <w:lvlJc w:val="left"/>
      <w:pPr>
        <w:tabs>
          <w:tab w:val="num" w:pos="1080"/>
        </w:tabs>
        <w:ind w:left="1077" w:hanging="107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3">
    <w:nsid w:val="6EA91B04"/>
    <w:multiLevelType w:val="multilevel"/>
    <w:tmpl w:val="B22821AA"/>
    <w:styleLink w:val="Seznamodrky"/>
    <w:lvl w:ilvl="0">
      <w:start w:val="1"/>
      <w:numFmt w:val="bullet"/>
      <w:lvlText w:val="●"/>
      <w:lvlJc w:val="left"/>
      <w:pPr>
        <w:tabs>
          <w:tab w:val="num" w:pos="1418"/>
        </w:tabs>
        <w:ind w:left="1418" w:hanging="567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bullet"/>
      <w:pStyle w:val="Odrkabod2"/>
      <w:lvlText w:val="○"/>
      <w:lvlJc w:val="left"/>
      <w:pPr>
        <w:tabs>
          <w:tab w:val="num" w:pos="1985"/>
        </w:tabs>
        <w:ind w:left="1985" w:hanging="56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552"/>
        </w:tabs>
        <w:ind w:left="2552" w:hanging="567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tabs>
          <w:tab w:val="num" w:pos="3119"/>
        </w:tabs>
        <w:ind w:left="3119" w:hanging="56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86"/>
        </w:tabs>
        <w:ind w:left="3686" w:hanging="56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3"/>
        </w:tabs>
        <w:ind w:left="4253" w:hanging="56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820"/>
        </w:tabs>
        <w:ind w:left="4820" w:hanging="56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387"/>
        </w:tabs>
        <w:ind w:left="5387" w:hanging="56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5954"/>
        </w:tabs>
        <w:ind w:left="5954" w:hanging="567"/>
      </w:pPr>
      <w:rPr>
        <w:rFonts w:ascii="Symbol" w:hAnsi="Symbol" w:cs="Symbol" w:hint="default"/>
      </w:rPr>
    </w:lvl>
  </w:abstractNum>
  <w:abstractNum w:abstractNumId="34">
    <w:nsid w:val="713F5E87"/>
    <w:multiLevelType w:val="multilevel"/>
    <w:tmpl w:val="DDC2DCCA"/>
    <w:lvl w:ilvl="0">
      <w:start w:val="1"/>
      <w:numFmt w:val="decimal"/>
      <w:pStyle w:val="StylArial10bZa6bdkovnNejmn16b"/>
      <w:lvlText w:val="%1"/>
      <w:lvlJc w:val="left"/>
      <w:pPr>
        <w:tabs>
          <w:tab w:val="num" w:pos="170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5">
    <w:nsid w:val="7305693F"/>
    <w:multiLevelType w:val="multilevel"/>
    <w:tmpl w:val="7C16DB86"/>
    <w:lvl w:ilvl="0">
      <w:start w:val="1"/>
      <w:numFmt w:val="decimal"/>
      <w:pStyle w:val="RLlnek"/>
      <w:suff w:val="space"/>
      <w:lvlText w:val="Článek %1 –"/>
      <w:lvlJc w:val="left"/>
      <w:pPr>
        <w:ind w:left="737" w:hanging="737"/>
      </w:pPr>
    </w:lvl>
    <w:lvl w:ilvl="1">
      <w:start w:val="1"/>
      <w:numFmt w:val="lowerLetter"/>
      <w:pStyle w:val="RLOdstavec"/>
      <w:lvlText w:val="%2)"/>
      <w:lvlJc w:val="left"/>
      <w:pPr>
        <w:tabs>
          <w:tab w:val="num" w:pos="567"/>
        </w:tabs>
        <w:ind w:left="567" w:hanging="567"/>
      </w:pPr>
    </w:lvl>
    <w:lvl w:ilvl="2">
      <w:start w:val="1"/>
      <w:numFmt w:val="lowerRoman"/>
      <w:lvlText w:val="%3)"/>
      <w:lvlJc w:val="left"/>
      <w:pPr>
        <w:tabs>
          <w:tab w:val="num" w:pos="1134"/>
        </w:tabs>
        <w:ind w:left="1134" w:hanging="567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4"/>
  </w:num>
  <w:num w:numId="2">
    <w:abstractNumId w:val="15"/>
  </w:num>
  <w:num w:numId="3">
    <w:abstractNumId w:val="21"/>
  </w:num>
  <w:num w:numId="4">
    <w:abstractNumId w:val="5"/>
  </w:num>
  <w:num w:numId="5">
    <w:abstractNumId w:val="28"/>
  </w:num>
  <w:num w:numId="6">
    <w:abstractNumId w:val="7"/>
  </w:num>
  <w:num w:numId="7">
    <w:abstractNumId w:val="3"/>
  </w:num>
  <w:num w:numId="8">
    <w:abstractNumId w:val="1"/>
  </w:num>
  <w:num w:numId="9">
    <w:abstractNumId w:val="0"/>
  </w:num>
  <w:num w:numId="10">
    <w:abstractNumId w:val="19"/>
  </w:num>
  <w:num w:numId="11">
    <w:abstractNumId w:val="24"/>
  </w:num>
  <w:num w:numId="12">
    <w:abstractNumId w:val="26"/>
  </w:num>
  <w:num w:numId="13">
    <w:abstractNumId w:val="8"/>
  </w:num>
  <w:num w:numId="14">
    <w:abstractNumId w:val="27"/>
  </w:num>
  <w:num w:numId="1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</w:num>
  <w:num w:numId="18">
    <w:abstractNumId w:val="4"/>
  </w:num>
  <w:num w:numId="19">
    <w:abstractNumId w:val="12"/>
  </w:num>
  <w:num w:numId="20">
    <w:abstractNumId w:val="25"/>
  </w:num>
  <w:num w:numId="21">
    <w:abstractNumId w:val="32"/>
  </w:num>
  <w:num w:numId="22">
    <w:abstractNumId w:val="33"/>
  </w:num>
  <w:num w:numId="23">
    <w:abstractNumId w:val="16"/>
  </w:num>
  <w:num w:numId="24">
    <w:abstractNumId w:val="23"/>
  </w:num>
  <w:num w:numId="25">
    <w:abstractNumId w:val="30"/>
  </w:num>
  <w:num w:numId="26">
    <w:abstractNumId w:val="22"/>
  </w:num>
  <w:num w:numId="27">
    <w:abstractNumId w:val="11"/>
  </w:num>
  <w:num w:numId="28">
    <w:abstractNumId w:val="18"/>
  </w:num>
  <w:num w:numId="29">
    <w:abstractNumId w:val="2"/>
  </w:num>
  <w:num w:numId="30">
    <w:abstractNumId w:val="29"/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9"/>
  </w:num>
  <w:num w:numId="34">
    <w:abstractNumId w:val="13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20"/>
  </w:num>
  <w:num w:numId="38">
    <w:abstractNumId w:val="6"/>
  </w:num>
  <w:num w:numId="39">
    <w:abstractNumId w:val="14"/>
  </w:num>
  <w:num w:numId="40">
    <w:abstractNumId w:val="14"/>
  </w:num>
  <w:numIdMacAtCleanup w:val="3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orschová Zuzana">
    <w15:presenceInfo w15:providerId="AD" w15:userId="S-1-5-21-4148595898-1066969861-3973425779-2355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hideGrammaticalErrors/>
  <w:proofState w:spelling="clean" w:grammar="clean"/>
  <w:defaultTabStop w:val="51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73B"/>
    <w:rsid w:val="000002B3"/>
    <w:rsid w:val="0000099B"/>
    <w:rsid w:val="00001A13"/>
    <w:rsid w:val="000021B8"/>
    <w:rsid w:val="00002B1B"/>
    <w:rsid w:val="000030C3"/>
    <w:rsid w:val="00003A9F"/>
    <w:rsid w:val="000043EF"/>
    <w:rsid w:val="00004669"/>
    <w:rsid w:val="000048A6"/>
    <w:rsid w:val="00004D6C"/>
    <w:rsid w:val="00006443"/>
    <w:rsid w:val="00006BBA"/>
    <w:rsid w:val="0001017A"/>
    <w:rsid w:val="00010690"/>
    <w:rsid w:val="000108CB"/>
    <w:rsid w:val="00010C6F"/>
    <w:rsid w:val="0001102C"/>
    <w:rsid w:val="000118EF"/>
    <w:rsid w:val="00011910"/>
    <w:rsid w:val="00011B5A"/>
    <w:rsid w:val="000125F2"/>
    <w:rsid w:val="00012EEE"/>
    <w:rsid w:val="00013018"/>
    <w:rsid w:val="000147DC"/>
    <w:rsid w:val="00014A05"/>
    <w:rsid w:val="00016420"/>
    <w:rsid w:val="00017753"/>
    <w:rsid w:val="00017C89"/>
    <w:rsid w:val="00017FEF"/>
    <w:rsid w:val="000204D8"/>
    <w:rsid w:val="0002059E"/>
    <w:rsid w:val="000213D2"/>
    <w:rsid w:val="00021DA5"/>
    <w:rsid w:val="00021F77"/>
    <w:rsid w:val="00022472"/>
    <w:rsid w:val="000232C7"/>
    <w:rsid w:val="00023ED2"/>
    <w:rsid w:val="000242BA"/>
    <w:rsid w:val="00024446"/>
    <w:rsid w:val="000246C1"/>
    <w:rsid w:val="00025886"/>
    <w:rsid w:val="0002672A"/>
    <w:rsid w:val="00027199"/>
    <w:rsid w:val="00027B4B"/>
    <w:rsid w:val="00027D0D"/>
    <w:rsid w:val="00030217"/>
    <w:rsid w:val="00030C23"/>
    <w:rsid w:val="00030F18"/>
    <w:rsid w:val="0003135D"/>
    <w:rsid w:val="00031737"/>
    <w:rsid w:val="00031CE7"/>
    <w:rsid w:val="00032D64"/>
    <w:rsid w:val="0003340C"/>
    <w:rsid w:val="00034111"/>
    <w:rsid w:val="00034472"/>
    <w:rsid w:val="000348FF"/>
    <w:rsid w:val="00035456"/>
    <w:rsid w:val="00035C4F"/>
    <w:rsid w:val="00036373"/>
    <w:rsid w:val="000368EA"/>
    <w:rsid w:val="000369C1"/>
    <w:rsid w:val="000373F0"/>
    <w:rsid w:val="0004037D"/>
    <w:rsid w:val="0004070C"/>
    <w:rsid w:val="00041531"/>
    <w:rsid w:val="00043516"/>
    <w:rsid w:val="00043EC5"/>
    <w:rsid w:val="00045B99"/>
    <w:rsid w:val="00045F0A"/>
    <w:rsid w:val="00046827"/>
    <w:rsid w:val="00047128"/>
    <w:rsid w:val="00050829"/>
    <w:rsid w:val="00050FEE"/>
    <w:rsid w:val="0005165F"/>
    <w:rsid w:val="000516B9"/>
    <w:rsid w:val="000516D0"/>
    <w:rsid w:val="00051801"/>
    <w:rsid w:val="00053579"/>
    <w:rsid w:val="00054F41"/>
    <w:rsid w:val="00055331"/>
    <w:rsid w:val="00056EAE"/>
    <w:rsid w:val="00057B6C"/>
    <w:rsid w:val="00057D0B"/>
    <w:rsid w:val="0006042B"/>
    <w:rsid w:val="000604D0"/>
    <w:rsid w:val="00060546"/>
    <w:rsid w:val="000609AD"/>
    <w:rsid w:val="00060A36"/>
    <w:rsid w:val="0006375F"/>
    <w:rsid w:val="0006380A"/>
    <w:rsid w:val="00063B98"/>
    <w:rsid w:val="000640F1"/>
    <w:rsid w:val="0006422B"/>
    <w:rsid w:val="000643CC"/>
    <w:rsid w:val="00064940"/>
    <w:rsid w:val="00064A1A"/>
    <w:rsid w:val="00064FBB"/>
    <w:rsid w:val="00065533"/>
    <w:rsid w:val="00066144"/>
    <w:rsid w:val="00066F05"/>
    <w:rsid w:val="00066FD2"/>
    <w:rsid w:val="00067CD7"/>
    <w:rsid w:val="00067E58"/>
    <w:rsid w:val="000702F2"/>
    <w:rsid w:val="00070A37"/>
    <w:rsid w:val="00070D2D"/>
    <w:rsid w:val="00071A98"/>
    <w:rsid w:val="00071B7B"/>
    <w:rsid w:val="00071FE2"/>
    <w:rsid w:val="0007214F"/>
    <w:rsid w:val="00072784"/>
    <w:rsid w:val="00072997"/>
    <w:rsid w:val="00072B64"/>
    <w:rsid w:val="00072BEE"/>
    <w:rsid w:val="00072D3E"/>
    <w:rsid w:val="00072DE0"/>
    <w:rsid w:val="00072EBC"/>
    <w:rsid w:val="00073CDE"/>
    <w:rsid w:val="000741CB"/>
    <w:rsid w:val="0007653D"/>
    <w:rsid w:val="000770E7"/>
    <w:rsid w:val="00077793"/>
    <w:rsid w:val="00077C57"/>
    <w:rsid w:val="00080244"/>
    <w:rsid w:val="0008075B"/>
    <w:rsid w:val="000808AC"/>
    <w:rsid w:val="000819B6"/>
    <w:rsid w:val="00081A06"/>
    <w:rsid w:val="00082B07"/>
    <w:rsid w:val="00083062"/>
    <w:rsid w:val="00083FDB"/>
    <w:rsid w:val="00084411"/>
    <w:rsid w:val="000865AA"/>
    <w:rsid w:val="00087146"/>
    <w:rsid w:val="00087863"/>
    <w:rsid w:val="000913B7"/>
    <w:rsid w:val="00091DA9"/>
    <w:rsid w:val="00091F18"/>
    <w:rsid w:val="00092122"/>
    <w:rsid w:val="00092745"/>
    <w:rsid w:val="00092AC4"/>
    <w:rsid w:val="000936FE"/>
    <w:rsid w:val="00093748"/>
    <w:rsid w:val="00093939"/>
    <w:rsid w:val="00095012"/>
    <w:rsid w:val="00095181"/>
    <w:rsid w:val="00096068"/>
    <w:rsid w:val="00096D8D"/>
    <w:rsid w:val="000973B7"/>
    <w:rsid w:val="00097502"/>
    <w:rsid w:val="000A02D8"/>
    <w:rsid w:val="000A03C7"/>
    <w:rsid w:val="000A0518"/>
    <w:rsid w:val="000A11AC"/>
    <w:rsid w:val="000A18AE"/>
    <w:rsid w:val="000A18B0"/>
    <w:rsid w:val="000A1C64"/>
    <w:rsid w:val="000A2B17"/>
    <w:rsid w:val="000A2FFD"/>
    <w:rsid w:val="000A309D"/>
    <w:rsid w:val="000A30D4"/>
    <w:rsid w:val="000A408E"/>
    <w:rsid w:val="000A4287"/>
    <w:rsid w:val="000A42F0"/>
    <w:rsid w:val="000A4856"/>
    <w:rsid w:val="000A5168"/>
    <w:rsid w:val="000A548C"/>
    <w:rsid w:val="000A5DA9"/>
    <w:rsid w:val="000A5F52"/>
    <w:rsid w:val="000A6E62"/>
    <w:rsid w:val="000A7899"/>
    <w:rsid w:val="000A7A2D"/>
    <w:rsid w:val="000B16CD"/>
    <w:rsid w:val="000B27A9"/>
    <w:rsid w:val="000B2C5C"/>
    <w:rsid w:val="000B2D90"/>
    <w:rsid w:val="000B2E56"/>
    <w:rsid w:val="000B41B8"/>
    <w:rsid w:val="000B48E1"/>
    <w:rsid w:val="000B6C1B"/>
    <w:rsid w:val="000B7ABE"/>
    <w:rsid w:val="000C0377"/>
    <w:rsid w:val="000C044F"/>
    <w:rsid w:val="000C0969"/>
    <w:rsid w:val="000C20CF"/>
    <w:rsid w:val="000C2433"/>
    <w:rsid w:val="000C261F"/>
    <w:rsid w:val="000C2B0D"/>
    <w:rsid w:val="000C3177"/>
    <w:rsid w:val="000C6343"/>
    <w:rsid w:val="000C6489"/>
    <w:rsid w:val="000C672E"/>
    <w:rsid w:val="000C7877"/>
    <w:rsid w:val="000C7CFD"/>
    <w:rsid w:val="000D03FF"/>
    <w:rsid w:val="000D0A38"/>
    <w:rsid w:val="000D0DB7"/>
    <w:rsid w:val="000D1035"/>
    <w:rsid w:val="000D11E2"/>
    <w:rsid w:val="000D2B6B"/>
    <w:rsid w:val="000D3773"/>
    <w:rsid w:val="000D3AB2"/>
    <w:rsid w:val="000D4292"/>
    <w:rsid w:val="000D4CEC"/>
    <w:rsid w:val="000D4D85"/>
    <w:rsid w:val="000D5053"/>
    <w:rsid w:val="000D5237"/>
    <w:rsid w:val="000D52CA"/>
    <w:rsid w:val="000D56F7"/>
    <w:rsid w:val="000D5977"/>
    <w:rsid w:val="000D59E7"/>
    <w:rsid w:val="000D66DF"/>
    <w:rsid w:val="000D76CB"/>
    <w:rsid w:val="000D7F16"/>
    <w:rsid w:val="000E08C5"/>
    <w:rsid w:val="000E1C40"/>
    <w:rsid w:val="000E217D"/>
    <w:rsid w:val="000E2382"/>
    <w:rsid w:val="000E381C"/>
    <w:rsid w:val="000E382A"/>
    <w:rsid w:val="000E3C92"/>
    <w:rsid w:val="000E4E4D"/>
    <w:rsid w:val="000E559A"/>
    <w:rsid w:val="000E5EE4"/>
    <w:rsid w:val="000E632A"/>
    <w:rsid w:val="000E7245"/>
    <w:rsid w:val="000E7CF4"/>
    <w:rsid w:val="000E7D97"/>
    <w:rsid w:val="000F0EEA"/>
    <w:rsid w:val="000F1E9B"/>
    <w:rsid w:val="000F270D"/>
    <w:rsid w:val="000F3489"/>
    <w:rsid w:val="000F49D4"/>
    <w:rsid w:val="000F5CBF"/>
    <w:rsid w:val="000F63CF"/>
    <w:rsid w:val="000F67B6"/>
    <w:rsid w:val="000F70AC"/>
    <w:rsid w:val="00100808"/>
    <w:rsid w:val="00100DE7"/>
    <w:rsid w:val="00100ECD"/>
    <w:rsid w:val="00101166"/>
    <w:rsid w:val="00101EAF"/>
    <w:rsid w:val="00101FCC"/>
    <w:rsid w:val="00102A10"/>
    <w:rsid w:val="0010361F"/>
    <w:rsid w:val="00103E38"/>
    <w:rsid w:val="00104A67"/>
    <w:rsid w:val="00104B4F"/>
    <w:rsid w:val="00104F52"/>
    <w:rsid w:val="001054BE"/>
    <w:rsid w:val="001061F2"/>
    <w:rsid w:val="00106602"/>
    <w:rsid w:val="00106684"/>
    <w:rsid w:val="00106BC5"/>
    <w:rsid w:val="00106D24"/>
    <w:rsid w:val="001071D2"/>
    <w:rsid w:val="00107845"/>
    <w:rsid w:val="00107F1B"/>
    <w:rsid w:val="00110332"/>
    <w:rsid w:val="00110E0C"/>
    <w:rsid w:val="001114F7"/>
    <w:rsid w:val="00111B67"/>
    <w:rsid w:val="00111F01"/>
    <w:rsid w:val="00112105"/>
    <w:rsid w:val="001123C6"/>
    <w:rsid w:val="001127ED"/>
    <w:rsid w:val="00112D10"/>
    <w:rsid w:val="001130C7"/>
    <w:rsid w:val="00113D8C"/>
    <w:rsid w:val="0011402D"/>
    <w:rsid w:val="001143FD"/>
    <w:rsid w:val="00115B5F"/>
    <w:rsid w:val="00116836"/>
    <w:rsid w:val="00117ADD"/>
    <w:rsid w:val="00117E2A"/>
    <w:rsid w:val="00117E3A"/>
    <w:rsid w:val="001203E9"/>
    <w:rsid w:val="00121008"/>
    <w:rsid w:val="00121337"/>
    <w:rsid w:val="00121BCE"/>
    <w:rsid w:val="00122704"/>
    <w:rsid w:val="0012292A"/>
    <w:rsid w:val="00122F18"/>
    <w:rsid w:val="00122F25"/>
    <w:rsid w:val="00122F82"/>
    <w:rsid w:val="001231AE"/>
    <w:rsid w:val="001237D1"/>
    <w:rsid w:val="00124484"/>
    <w:rsid w:val="00124642"/>
    <w:rsid w:val="00124653"/>
    <w:rsid w:val="00125FFF"/>
    <w:rsid w:val="00126A9B"/>
    <w:rsid w:val="001273E2"/>
    <w:rsid w:val="00127469"/>
    <w:rsid w:val="00127605"/>
    <w:rsid w:val="00127A04"/>
    <w:rsid w:val="0013156F"/>
    <w:rsid w:val="00131B99"/>
    <w:rsid w:val="00131F2F"/>
    <w:rsid w:val="00133555"/>
    <w:rsid w:val="00134765"/>
    <w:rsid w:val="0013489B"/>
    <w:rsid w:val="00134AD9"/>
    <w:rsid w:val="00134C68"/>
    <w:rsid w:val="0013511B"/>
    <w:rsid w:val="00135D18"/>
    <w:rsid w:val="00136515"/>
    <w:rsid w:val="001369EC"/>
    <w:rsid w:val="00136AE8"/>
    <w:rsid w:val="00136F76"/>
    <w:rsid w:val="001377B5"/>
    <w:rsid w:val="00137DDE"/>
    <w:rsid w:val="00137E5A"/>
    <w:rsid w:val="00140072"/>
    <w:rsid w:val="00140497"/>
    <w:rsid w:val="001409FF"/>
    <w:rsid w:val="00142094"/>
    <w:rsid w:val="001420CE"/>
    <w:rsid w:val="001430DA"/>
    <w:rsid w:val="00143653"/>
    <w:rsid w:val="00143D30"/>
    <w:rsid w:val="00146369"/>
    <w:rsid w:val="00146D17"/>
    <w:rsid w:val="00146EBA"/>
    <w:rsid w:val="0015038A"/>
    <w:rsid w:val="001509CF"/>
    <w:rsid w:val="00151462"/>
    <w:rsid w:val="001530D1"/>
    <w:rsid w:val="00153E23"/>
    <w:rsid w:val="001558D1"/>
    <w:rsid w:val="00156304"/>
    <w:rsid w:val="001565CE"/>
    <w:rsid w:val="00156C1F"/>
    <w:rsid w:val="00156C91"/>
    <w:rsid w:val="00160ACE"/>
    <w:rsid w:val="001618C8"/>
    <w:rsid w:val="00161EC9"/>
    <w:rsid w:val="001624F7"/>
    <w:rsid w:val="00162910"/>
    <w:rsid w:val="00163370"/>
    <w:rsid w:val="001634BF"/>
    <w:rsid w:val="00163D41"/>
    <w:rsid w:val="00164F78"/>
    <w:rsid w:val="0016554E"/>
    <w:rsid w:val="00165E21"/>
    <w:rsid w:val="001660C4"/>
    <w:rsid w:val="00166F3D"/>
    <w:rsid w:val="00167A56"/>
    <w:rsid w:val="0017223C"/>
    <w:rsid w:val="00173295"/>
    <w:rsid w:val="001739EC"/>
    <w:rsid w:val="00173A15"/>
    <w:rsid w:val="00173C3A"/>
    <w:rsid w:val="00173F36"/>
    <w:rsid w:val="00174465"/>
    <w:rsid w:val="00174A10"/>
    <w:rsid w:val="00174FAB"/>
    <w:rsid w:val="00175630"/>
    <w:rsid w:val="00175841"/>
    <w:rsid w:val="00175D5E"/>
    <w:rsid w:val="00176A36"/>
    <w:rsid w:val="00177CE3"/>
    <w:rsid w:val="001810AD"/>
    <w:rsid w:val="00181251"/>
    <w:rsid w:val="001814A7"/>
    <w:rsid w:val="001816CA"/>
    <w:rsid w:val="00182206"/>
    <w:rsid w:val="00182237"/>
    <w:rsid w:val="00182FE4"/>
    <w:rsid w:val="00183047"/>
    <w:rsid w:val="001837C0"/>
    <w:rsid w:val="00183DAE"/>
    <w:rsid w:val="00183EF3"/>
    <w:rsid w:val="0018414A"/>
    <w:rsid w:val="00184BFE"/>
    <w:rsid w:val="00185893"/>
    <w:rsid w:val="0018612D"/>
    <w:rsid w:val="001864B1"/>
    <w:rsid w:val="00186AFD"/>
    <w:rsid w:val="00186D61"/>
    <w:rsid w:val="00186EE0"/>
    <w:rsid w:val="00186FC6"/>
    <w:rsid w:val="001877C3"/>
    <w:rsid w:val="00190892"/>
    <w:rsid w:val="001910CC"/>
    <w:rsid w:val="00191138"/>
    <w:rsid w:val="0019124D"/>
    <w:rsid w:val="00191AF0"/>
    <w:rsid w:val="00191C02"/>
    <w:rsid w:val="001938B5"/>
    <w:rsid w:val="00193A3B"/>
    <w:rsid w:val="00193C54"/>
    <w:rsid w:val="00193F6E"/>
    <w:rsid w:val="00196682"/>
    <w:rsid w:val="00196929"/>
    <w:rsid w:val="001971E0"/>
    <w:rsid w:val="00197590"/>
    <w:rsid w:val="00197799"/>
    <w:rsid w:val="00197941"/>
    <w:rsid w:val="001A0012"/>
    <w:rsid w:val="001A069A"/>
    <w:rsid w:val="001A13F1"/>
    <w:rsid w:val="001A1823"/>
    <w:rsid w:val="001A1995"/>
    <w:rsid w:val="001A3AAF"/>
    <w:rsid w:val="001A3C65"/>
    <w:rsid w:val="001A48F5"/>
    <w:rsid w:val="001A579B"/>
    <w:rsid w:val="001A60D1"/>
    <w:rsid w:val="001A6623"/>
    <w:rsid w:val="001A78E2"/>
    <w:rsid w:val="001B20D1"/>
    <w:rsid w:val="001B2814"/>
    <w:rsid w:val="001B35AE"/>
    <w:rsid w:val="001B4491"/>
    <w:rsid w:val="001B4D37"/>
    <w:rsid w:val="001B5A6A"/>
    <w:rsid w:val="001B6D6E"/>
    <w:rsid w:val="001C0342"/>
    <w:rsid w:val="001C0C20"/>
    <w:rsid w:val="001C1190"/>
    <w:rsid w:val="001C12D1"/>
    <w:rsid w:val="001C13BC"/>
    <w:rsid w:val="001C17B3"/>
    <w:rsid w:val="001C2163"/>
    <w:rsid w:val="001C27CB"/>
    <w:rsid w:val="001C33A1"/>
    <w:rsid w:val="001C350E"/>
    <w:rsid w:val="001C375D"/>
    <w:rsid w:val="001C5148"/>
    <w:rsid w:val="001C61A1"/>
    <w:rsid w:val="001C753E"/>
    <w:rsid w:val="001D0136"/>
    <w:rsid w:val="001D085C"/>
    <w:rsid w:val="001D0D02"/>
    <w:rsid w:val="001D0D40"/>
    <w:rsid w:val="001D0DA4"/>
    <w:rsid w:val="001D1EC3"/>
    <w:rsid w:val="001D2F93"/>
    <w:rsid w:val="001D39A3"/>
    <w:rsid w:val="001D42A2"/>
    <w:rsid w:val="001D49BB"/>
    <w:rsid w:val="001D4A49"/>
    <w:rsid w:val="001D5F48"/>
    <w:rsid w:val="001D75A4"/>
    <w:rsid w:val="001D7A33"/>
    <w:rsid w:val="001E048B"/>
    <w:rsid w:val="001E1272"/>
    <w:rsid w:val="001E28D1"/>
    <w:rsid w:val="001E35C3"/>
    <w:rsid w:val="001E7330"/>
    <w:rsid w:val="001E76D5"/>
    <w:rsid w:val="001E7A96"/>
    <w:rsid w:val="001E7EF6"/>
    <w:rsid w:val="001F0093"/>
    <w:rsid w:val="001F09C4"/>
    <w:rsid w:val="001F18A5"/>
    <w:rsid w:val="001F23E2"/>
    <w:rsid w:val="001F2C3F"/>
    <w:rsid w:val="001F2CA8"/>
    <w:rsid w:val="001F32C2"/>
    <w:rsid w:val="001F45EF"/>
    <w:rsid w:val="001F4974"/>
    <w:rsid w:val="001F49B8"/>
    <w:rsid w:val="001F4A4C"/>
    <w:rsid w:val="001F4D92"/>
    <w:rsid w:val="001F59D6"/>
    <w:rsid w:val="001F5AFB"/>
    <w:rsid w:val="001F5BCE"/>
    <w:rsid w:val="001F6AFC"/>
    <w:rsid w:val="001F77B3"/>
    <w:rsid w:val="0020004F"/>
    <w:rsid w:val="00200A3A"/>
    <w:rsid w:val="00201DCB"/>
    <w:rsid w:val="00202363"/>
    <w:rsid w:val="00202602"/>
    <w:rsid w:val="00202769"/>
    <w:rsid w:val="00203403"/>
    <w:rsid w:val="00203DC3"/>
    <w:rsid w:val="0020469A"/>
    <w:rsid w:val="0020480F"/>
    <w:rsid w:val="002055F5"/>
    <w:rsid w:val="00206E59"/>
    <w:rsid w:val="00207DB4"/>
    <w:rsid w:val="00211E01"/>
    <w:rsid w:val="00212A18"/>
    <w:rsid w:val="00212FEF"/>
    <w:rsid w:val="00213C85"/>
    <w:rsid w:val="00214D36"/>
    <w:rsid w:val="002153E6"/>
    <w:rsid w:val="002156EC"/>
    <w:rsid w:val="00215B9A"/>
    <w:rsid w:val="00216346"/>
    <w:rsid w:val="002172EB"/>
    <w:rsid w:val="002178CF"/>
    <w:rsid w:val="00220004"/>
    <w:rsid w:val="002202C8"/>
    <w:rsid w:val="00220E3B"/>
    <w:rsid w:val="00220F03"/>
    <w:rsid w:val="002216A1"/>
    <w:rsid w:val="00221D5D"/>
    <w:rsid w:val="00222AA1"/>
    <w:rsid w:val="00222D2B"/>
    <w:rsid w:val="00223858"/>
    <w:rsid w:val="002241D6"/>
    <w:rsid w:val="00224239"/>
    <w:rsid w:val="00225990"/>
    <w:rsid w:val="00226291"/>
    <w:rsid w:val="002269D0"/>
    <w:rsid w:val="00226BBA"/>
    <w:rsid w:val="002277BE"/>
    <w:rsid w:val="00230143"/>
    <w:rsid w:val="00230319"/>
    <w:rsid w:val="00231260"/>
    <w:rsid w:val="00231950"/>
    <w:rsid w:val="002319FF"/>
    <w:rsid w:val="002323DD"/>
    <w:rsid w:val="00232ABE"/>
    <w:rsid w:val="00232D64"/>
    <w:rsid w:val="00233224"/>
    <w:rsid w:val="0023342E"/>
    <w:rsid w:val="002337C0"/>
    <w:rsid w:val="00233A18"/>
    <w:rsid w:val="00233ABA"/>
    <w:rsid w:val="00233C15"/>
    <w:rsid w:val="00234063"/>
    <w:rsid w:val="00234222"/>
    <w:rsid w:val="00234A43"/>
    <w:rsid w:val="00234C82"/>
    <w:rsid w:val="00236D4A"/>
    <w:rsid w:val="002373DF"/>
    <w:rsid w:val="00237D94"/>
    <w:rsid w:val="002403C7"/>
    <w:rsid w:val="00240704"/>
    <w:rsid w:val="00240CDD"/>
    <w:rsid w:val="00240E96"/>
    <w:rsid w:val="002420A7"/>
    <w:rsid w:val="002421CB"/>
    <w:rsid w:val="002425ED"/>
    <w:rsid w:val="002428A9"/>
    <w:rsid w:val="00242D1E"/>
    <w:rsid w:val="002433CC"/>
    <w:rsid w:val="00243953"/>
    <w:rsid w:val="002444CC"/>
    <w:rsid w:val="00244A2A"/>
    <w:rsid w:val="00244E64"/>
    <w:rsid w:val="002454F8"/>
    <w:rsid w:val="002456C7"/>
    <w:rsid w:val="00246B09"/>
    <w:rsid w:val="00247AB7"/>
    <w:rsid w:val="002500E1"/>
    <w:rsid w:val="00250488"/>
    <w:rsid w:val="00250947"/>
    <w:rsid w:val="00251AEC"/>
    <w:rsid w:val="00252A17"/>
    <w:rsid w:val="00253E64"/>
    <w:rsid w:val="002545DD"/>
    <w:rsid w:val="0025477B"/>
    <w:rsid w:val="00254818"/>
    <w:rsid w:val="00255FC6"/>
    <w:rsid w:val="00256313"/>
    <w:rsid w:val="0025653C"/>
    <w:rsid w:val="002567BA"/>
    <w:rsid w:val="0025692C"/>
    <w:rsid w:val="00256D7B"/>
    <w:rsid w:val="00260F7E"/>
    <w:rsid w:val="002611B8"/>
    <w:rsid w:val="00261FF1"/>
    <w:rsid w:val="00262848"/>
    <w:rsid w:val="0026439F"/>
    <w:rsid w:val="00265748"/>
    <w:rsid w:val="002661EB"/>
    <w:rsid w:val="00270AFA"/>
    <w:rsid w:val="00270F5E"/>
    <w:rsid w:val="00271168"/>
    <w:rsid w:val="002714B4"/>
    <w:rsid w:val="00271869"/>
    <w:rsid w:val="00271D84"/>
    <w:rsid w:val="0027226C"/>
    <w:rsid w:val="00273C72"/>
    <w:rsid w:val="002745CD"/>
    <w:rsid w:val="00274FBE"/>
    <w:rsid w:val="002778C6"/>
    <w:rsid w:val="002803EC"/>
    <w:rsid w:val="0028145C"/>
    <w:rsid w:val="00281680"/>
    <w:rsid w:val="00281E71"/>
    <w:rsid w:val="00282236"/>
    <w:rsid w:val="0028227A"/>
    <w:rsid w:val="0028302F"/>
    <w:rsid w:val="00283990"/>
    <w:rsid w:val="00283C65"/>
    <w:rsid w:val="00285247"/>
    <w:rsid w:val="002856A9"/>
    <w:rsid w:val="00287B3D"/>
    <w:rsid w:val="00290C4B"/>
    <w:rsid w:val="00290CF4"/>
    <w:rsid w:val="00291A45"/>
    <w:rsid w:val="00292523"/>
    <w:rsid w:val="002936C1"/>
    <w:rsid w:val="00293CA8"/>
    <w:rsid w:val="00294157"/>
    <w:rsid w:val="00294B25"/>
    <w:rsid w:val="00295D3D"/>
    <w:rsid w:val="002961A6"/>
    <w:rsid w:val="00296831"/>
    <w:rsid w:val="002973A6"/>
    <w:rsid w:val="002A0207"/>
    <w:rsid w:val="002A099B"/>
    <w:rsid w:val="002A0BF9"/>
    <w:rsid w:val="002A1286"/>
    <w:rsid w:val="002A2018"/>
    <w:rsid w:val="002A2871"/>
    <w:rsid w:val="002A3C47"/>
    <w:rsid w:val="002A4F0E"/>
    <w:rsid w:val="002A52E5"/>
    <w:rsid w:val="002A659A"/>
    <w:rsid w:val="002A6675"/>
    <w:rsid w:val="002A6CEA"/>
    <w:rsid w:val="002A6F61"/>
    <w:rsid w:val="002A7329"/>
    <w:rsid w:val="002A7D17"/>
    <w:rsid w:val="002B03DE"/>
    <w:rsid w:val="002B05AB"/>
    <w:rsid w:val="002B08A5"/>
    <w:rsid w:val="002B09AF"/>
    <w:rsid w:val="002B1150"/>
    <w:rsid w:val="002B216F"/>
    <w:rsid w:val="002B243E"/>
    <w:rsid w:val="002B39F0"/>
    <w:rsid w:val="002B3EEC"/>
    <w:rsid w:val="002B52EB"/>
    <w:rsid w:val="002B578E"/>
    <w:rsid w:val="002B5936"/>
    <w:rsid w:val="002B5AD0"/>
    <w:rsid w:val="002B5C25"/>
    <w:rsid w:val="002B5E23"/>
    <w:rsid w:val="002B6507"/>
    <w:rsid w:val="002B692E"/>
    <w:rsid w:val="002B7048"/>
    <w:rsid w:val="002B7852"/>
    <w:rsid w:val="002C033A"/>
    <w:rsid w:val="002C1148"/>
    <w:rsid w:val="002C210C"/>
    <w:rsid w:val="002C262A"/>
    <w:rsid w:val="002C2BA3"/>
    <w:rsid w:val="002C3B39"/>
    <w:rsid w:val="002C41F8"/>
    <w:rsid w:val="002C4328"/>
    <w:rsid w:val="002C433E"/>
    <w:rsid w:val="002C52E9"/>
    <w:rsid w:val="002C5995"/>
    <w:rsid w:val="002C5BE7"/>
    <w:rsid w:val="002C67BD"/>
    <w:rsid w:val="002D030D"/>
    <w:rsid w:val="002D08C7"/>
    <w:rsid w:val="002D1752"/>
    <w:rsid w:val="002D1C55"/>
    <w:rsid w:val="002D1E18"/>
    <w:rsid w:val="002D28EA"/>
    <w:rsid w:val="002D319C"/>
    <w:rsid w:val="002D401D"/>
    <w:rsid w:val="002D423D"/>
    <w:rsid w:val="002D47B3"/>
    <w:rsid w:val="002D5C79"/>
    <w:rsid w:val="002D6100"/>
    <w:rsid w:val="002D7FE7"/>
    <w:rsid w:val="002E2011"/>
    <w:rsid w:val="002E2175"/>
    <w:rsid w:val="002E24B1"/>
    <w:rsid w:val="002E2F4E"/>
    <w:rsid w:val="002E3552"/>
    <w:rsid w:val="002E3888"/>
    <w:rsid w:val="002E3EE1"/>
    <w:rsid w:val="002E4AAA"/>
    <w:rsid w:val="002E625E"/>
    <w:rsid w:val="002E6A72"/>
    <w:rsid w:val="002E6F04"/>
    <w:rsid w:val="002E7314"/>
    <w:rsid w:val="002E7826"/>
    <w:rsid w:val="002E7C37"/>
    <w:rsid w:val="002F0130"/>
    <w:rsid w:val="002F058D"/>
    <w:rsid w:val="002F06FA"/>
    <w:rsid w:val="002F1D3F"/>
    <w:rsid w:val="002F2408"/>
    <w:rsid w:val="002F384D"/>
    <w:rsid w:val="002F4C23"/>
    <w:rsid w:val="002F502C"/>
    <w:rsid w:val="002F5C0D"/>
    <w:rsid w:val="003001AF"/>
    <w:rsid w:val="0030021B"/>
    <w:rsid w:val="00300B1F"/>
    <w:rsid w:val="00300D64"/>
    <w:rsid w:val="00301308"/>
    <w:rsid w:val="0030148B"/>
    <w:rsid w:val="00304AE2"/>
    <w:rsid w:val="003050FA"/>
    <w:rsid w:val="003056CB"/>
    <w:rsid w:val="00306C69"/>
    <w:rsid w:val="00307907"/>
    <w:rsid w:val="00307F89"/>
    <w:rsid w:val="003102B0"/>
    <w:rsid w:val="00310F69"/>
    <w:rsid w:val="00311A0A"/>
    <w:rsid w:val="00313957"/>
    <w:rsid w:val="00313CD8"/>
    <w:rsid w:val="003151DA"/>
    <w:rsid w:val="00315347"/>
    <w:rsid w:val="0031554C"/>
    <w:rsid w:val="00315B74"/>
    <w:rsid w:val="0031752E"/>
    <w:rsid w:val="0032073B"/>
    <w:rsid w:val="00321568"/>
    <w:rsid w:val="00321E9E"/>
    <w:rsid w:val="0032238B"/>
    <w:rsid w:val="00323E2A"/>
    <w:rsid w:val="003246A5"/>
    <w:rsid w:val="003257E2"/>
    <w:rsid w:val="0032624B"/>
    <w:rsid w:val="0032673B"/>
    <w:rsid w:val="003272AD"/>
    <w:rsid w:val="00330960"/>
    <w:rsid w:val="0033127D"/>
    <w:rsid w:val="003316D5"/>
    <w:rsid w:val="00331860"/>
    <w:rsid w:val="003318B7"/>
    <w:rsid w:val="00331EF9"/>
    <w:rsid w:val="003326BC"/>
    <w:rsid w:val="003332ED"/>
    <w:rsid w:val="00333557"/>
    <w:rsid w:val="00333962"/>
    <w:rsid w:val="00333E23"/>
    <w:rsid w:val="00334FFC"/>
    <w:rsid w:val="00335BA0"/>
    <w:rsid w:val="0033610D"/>
    <w:rsid w:val="00336F10"/>
    <w:rsid w:val="00336F19"/>
    <w:rsid w:val="00340C10"/>
    <w:rsid w:val="00342BFB"/>
    <w:rsid w:val="00342CA5"/>
    <w:rsid w:val="003443B7"/>
    <w:rsid w:val="00344B03"/>
    <w:rsid w:val="0034509A"/>
    <w:rsid w:val="0034512D"/>
    <w:rsid w:val="003452F4"/>
    <w:rsid w:val="00345561"/>
    <w:rsid w:val="00345CAE"/>
    <w:rsid w:val="00346257"/>
    <w:rsid w:val="00346CDE"/>
    <w:rsid w:val="00346FCD"/>
    <w:rsid w:val="003473F4"/>
    <w:rsid w:val="00347548"/>
    <w:rsid w:val="00347EAD"/>
    <w:rsid w:val="0035146A"/>
    <w:rsid w:val="00351871"/>
    <w:rsid w:val="00352D27"/>
    <w:rsid w:val="003537B6"/>
    <w:rsid w:val="00353816"/>
    <w:rsid w:val="00354473"/>
    <w:rsid w:val="003547A3"/>
    <w:rsid w:val="00356BBE"/>
    <w:rsid w:val="0035701D"/>
    <w:rsid w:val="00357D3D"/>
    <w:rsid w:val="00360291"/>
    <w:rsid w:val="00360DA3"/>
    <w:rsid w:val="0036388D"/>
    <w:rsid w:val="00363898"/>
    <w:rsid w:val="0036404E"/>
    <w:rsid w:val="0036424A"/>
    <w:rsid w:val="0036480C"/>
    <w:rsid w:val="00364A8B"/>
    <w:rsid w:val="00364AA4"/>
    <w:rsid w:val="00364F7D"/>
    <w:rsid w:val="003658B1"/>
    <w:rsid w:val="00366202"/>
    <w:rsid w:val="00366A9B"/>
    <w:rsid w:val="00367577"/>
    <w:rsid w:val="00367747"/>
    <w:rsid w:val="003715C0"/>
    <w:rsid w:val="003716B6"/>
    <w:rsid w:val="00371936"/>
    <w:rsid w:val="00371A62"/>
    <w:rsid w:val="00371B78"/>
    <w:rsid w:val="0037226D"/>
    <w:rsid w:val="0037249A"/>
    <w:rsid w:val="00372813"/>
    <w:rsid w:val="00372C36"/>
    <w:rsid w:val="00373294"/>
    <w:rsid w:val="00373625"/>
    <w:rsid w:val="00376A06"/>
    <w:rsid w:val="00376A34"/>
    <w:rsid w:val="003779B8"/>
    <w:rsid w:val="00377A8D"/>
    <w:rsid w:val="00377B5B"/>
    <w:rsid w:val="00380A9E"/>
    <w:rsid w:val="0038151F"/>
    <w:rsid w:val="00381A2E"/>
    <w:rsid w:val="00381B7C"/>
    <w:rsid w:val="00382340"/>
    <w:rsid w:val="003831CE"/>
    <w:rsid w:val="003833A1"/>
    <w:rsid w:val="00383CF7"/>
    <w:rsid w:val="0038455D"/>
    <w:rsid w:val="00385173"/>
    <w:rsid w:val="003854C0"/>
    <w:rsid w:val="00385A6E"/>
    <w:rsid w:val="00385F67"/>
    <w:rsid w:val="003928AF"/>
    <w:rsid w:val="00392BD8"/>
    <w:rsid w:val="00392EF1"/>
    <w:rsid w:val="003930FD"/>
    <w:rsid w:val="003933E5"/>
    <w:rsid w:val="00393532"/>
    <w:rsid w:val="00394E9C"/>
    <w:rsid w:val="00395647"/>
    <w:rsid w:val="00395AE9"/>
    <w:rsid w:val="003965A4"/>
    <w:rsid w:val="00396757"/>
    <w:rsid w:val="0039794C"/>
    <w:rsid w:val="003A046A"/>
    <w:rsid w:val="003A0722"/>
    <w:rsid w:val="003A107D"/>
    <w:rsid w:val="003A1843"/>
    <w:rsid w:val="003A2652"/>
    <w:rsid w:val="003A3750"/>
    <w:rsid w:val="003A40C0"/>
    <w:rsid w:val="003A5685"/>
    <w:rsid w:val="003A77C4"/>
    <w:rsid w:val="003B0244"/>
    <w:rsid w:val="003B06EC"/>
    <w:rsid w:val="003B09C2"/>
    <w:rsid w:val="003B0FC5"/>
    <w:rsid w:val="003B224B"/>
    <w:rsid w:val="003B3452"/>
    <w:rsid w:val="003B3AFC"/>
    <w:rsid w:val="003B3E0E"/>
    <w:rsid w:val="003B421B"/>
    <w:rsid w:val="003B4BED"/>
    <w:rsid w:val="003B4C2A"/>
    <w:rsid w:val="003B54EC"/>
    <w:rsid w:val="003B59C0"/>
    <w:rsid w:val="003B672D"/>
    <w:rsid w:val="003B6832"/>
    <w:rsid w:val="003B6871"/>
    <w:rsid w:val="003B7E72"/>
    <w:rsid w:val="003C044F"/>
    <w:rsid w:val="003C1615"/>
    <w:rsid w:val="003C1D64"/>
    <w:rsid w:val="003C2C24"/>
    <w:rsid w:val="003C36AE"/>
    <w:rsid w:val="003C5092"/>
    <w:rsid w:val="003C5D9C"/>
    <w:rsid w:val="003C64F8"/>
    <w:rsid w:val="003C67D1"/>
    <w:rsid w:val="003C67D6"/>
    <w:rsid w:val="003C6E8A"/>
    <w:rsid w:val="003C6F9A"/>
    <w:rsid w:val="003C75DA"/>
    <w:rsid w:val="003C7821"/>
    <w:rsid w:val="003D000D"/>
    <w:rsid w:val="003D0FA2"/>
    <w:rsid w:val="003D1450"/>
    <w:rsid w:val="003D18D8"/>
    <w:rsid w:val="003D21E6"/>
    <w:rsid w:val="003D2C22"/>
    <w:rsid w:val="003D2C42"/>
    <w:rsid w:val="003D3F7B"/>
    <w:rsid w:val="003D421B"/>
    <w:rsid w:val="003D480D"/>
    <w:rsid w:val="003D4B90"/>
    <w:rsid w:val="003D53C9"/>
    <w:rsid w:val="003D59B6"/>
    <w:rsid w:val="003D70F6"/>
    <w:rsid w:val="003D7883"/>
    <w:rsid w:val="003D79B5"/>
    <w:rsid w:val="003D7FCD"/>
    <w:rsid w:val="003E0C11"/>
    <w:rsid w:val="003E173F"/>
    <w:rsid w:val="003E1A60"/>
    <w:rsid w:val="003E1F72"/>
    <w:rsid w:val="003E2F62"/>
    <w:rsid w:val="003E3755"/>
    <w:rsid w:val="003E5173"/>
    <w:rsid w:val="003E5244"/>
    <w:rsid w:val="003E7DA0"/>
    <w:rsid w:val="003F016E"/>
    <w:rsid w:val="003F0194"/>
    <w:rsid w:val="003F3160"/>
    <w:rsid w:val="003F3D29"/>
    <w:rsid w:val="003F3ED7"/>
    <w:rsid w:val="003F4EF6"/>
    <w:rsid w:val="003F5CA0"/>
    <w:rsid w:val="003F62C5"/>
    <w:rsid w:val="003F69CF"/>
    <w:rsid w:val="00400778"/>
    <w:rsid w:val="00400934"/>
    <w:rsid w:val="00400D5A"/>
    <w:rsid w:val="004010E0"/>
    <w:rsid w:val="004014C5"/>
    <w:rsid w:val="0040154C"/>
    <w:rsid w:val="00402B6B"/>
    <w:rsid w:val="00402CCE"/>
    <w:rsid w:val="00402DA1"/>
    <w:rsid w:val="004039CD"/>
    <w:rsid w:val="00403B03"/>
    <w:rsid w:val="00403E16"/>
    <w:rsid w:val="00404E00"/>
    <w:rsid w:val="0040551F"/>
    <w:rsid w:val="00405B04"/>
    <w:rsid w:val="00405B2F"/>
    <w:rsid w:val="0040637D"/>
    <w:rsid w:val="00406C54"/>
    <w:rsid w:val="0040777D"/>
    <w:rsid w:val="00407E00"/>
    <w:rsid w:val="00407E3C"/>
    <w:rsid w:val="004108FE"/>
    <w:rsid w:val="00411FFE"/>
    <w:rsid w:val="004126D4"/>
    <w:rsid w:val="00412777"/>
    <w:rsid w:val="00412A29"/>
    <w:rsid w:val="00414D2B"/>
    <w:rsid w:val="00414D86"/>
    <w:rsid w:val="00415BA6"/>
    <w:rsid w:val="00416D98"/>
    <w:rsid w:val="004171AF"/>
    <w:rsid w:val="004206FE"/>
    <w:rsid w:val="00420A84"/>
    <w:rsid w:val="00421B3D"/>
    <w:rsid w:val="004233E6"/>
    <w:rsid w:val="0042388A"/>
    <w:rsid w:val="00423E6B"/>
    <w:rsid w:val="00424116"/>
    <w:rsid w:val="00424888"/>
    <w:rsid w:val="00426F55"/>
    <w:rsid w:val="00427284"/>
    <w:rsid w:val="0042759E"/>
    <w:rsid w:val="00427F34"/>
    <w:rsid w:val="0043011B"/>
    <w:rsid w:val="0043052B"/>
    <w:rsid w:val="00430E5A"/>
    <w:rsid w:val="004320CF"/>
    <w:rsid w:val="00433CFF"/>
    <w:rsid w:val="00433F61"/>
    <w:rsid w:val="00435BFA"/>
    <w:rsid w:val="00435FF2"/>
    <w:rsid w:val="004368BF"/>
    <w:rsid w:val="0043718C"/>
    <w:rsid w:val="00437808"/>
    <w:rsid w:val="00437E7A"/>
    <w:rsid w:val="004402F0"/>
    <w:rsid w:val="00442A10"/>
    <w:rsid w:val="00444675"/>
    <w:rsid w:val="004454F3"/>
    <w:rsid w:val="004467DC"/>
    <w:rsid w:val="00446AC1"/>
    <w:rsid w:val="00446F7B"/>
    <w:rsid w:val="004474D3"/>
    <w:rsid w:val="00447B17"/>
    <w:rsid w:val="00447F46"/>
    <w:rsid w:val="00450740"/>
    <w:rsid w:val="00450B35"/>
    <w:rsid w:val="0045124D"/>
    <w:rsid w:val="004513FF"/>
    <w:rsid w:val="00451716"/>
    <w:rsid w:val="00451AC1"/>
    <w:rsid w:val="00452404"/>
    <w:rsid w:val="004538AC"/>
    <w:rsid w:val="00453F89"/>
    <w:rsid w:val="00454154"/>
    <w:rsid w:val="00454E09"/>
    <w:rsid w:val="00455E97"/>
    <w:rsid w:val="00455F70"/>
    <w:rsid w:val="00456C17"/>
    <w:rsid w:val="0045752A"/>
    <w:rsid w:val="00457C40"/>
    <w:rsid w:val="0046007D"/>
    <w:rsid w:val="00460C39"/>
    <w:rsid w:val="0046121E"/>
    <w:rsid w:val="00462371"/>
    <w:rsid w:val="004628B2"/>
    <w:rsid w:val="00463990"/>
    <w:rsid w:val="00463FA1"/>
    <w:rsid w:val="00464716"/>
    <w:rsid w:val="004648EB"/>
    <w:rsid w:val="00464A37"/>
    <w:rsid w:val="00464D67"/>
    <w:rsid w:val="004655CC"/>
    <w:rsid w:val="004657D0"/>
    <w:rsid w:val="004670E8"/>
    <w:rsid w:val="004672B6"/>
    <w:rsid w:val="00467557"/>
    <w:rsid w:val="00467E68"/>
    <w:rsid w:val="00470504"/>
    <w:rsid w:val="0047222D"/>
    <w:rsid w:val="00472F34"/>
    <w:rsid w:val="00472F99"/>
    <w:rsid w:val="0047388F"/>
    <w:rsid w:val="00473D19"/>
    <w:rsid w:val="004741B3"/>
    <w:rsid w:val="004742AA"/>
    <w:rsid w:val="00474464"/>
    <w:rsid w:val="00474777"/>
    <w:rsid w:val="0047510F"/>
    <w:rsid w:val="004753CF"/>
    <w:rsid w:val="00475EBE"/>
    <w:rsid w:val="00476179"/>
    <w:rsid w:val="00476D8D"/>
    <w:rsid w:val="00477173"/>
    <w:rsid w:val="004819AD"/>
    <w:rsid w:val="0048224C"/>
    <w:rsid w:val="004823D7"/>
    <w:rsid w:val="004829B7"/>
    <w:rsid w:val="00483920"/>
    <w:rsid w:val="004844B7"/>
    <w:rsid w:val="00485ECC"/>
    <w:rsid w:val="00486EDC"/>
    <w:rsid w:val="00486F47"/>
    <w:rsid w:val="004870DE"/>
    <w:rsid w:val="004870E9"/>
    <w:rsid w:val="00487C32"/>
    <w:rsid w:val="00487FE1"/>
    <w:rsid w:val="00490AB4"/>
    <w:rsid w:val="00491158"/>
    <w:rsid w:val="004912AD"/>
    <w:rsid w:val="00491592"/>
    <w:rsid w:val="00491B04"/>
    <w:rsid w:val="00491C6F"/>
    <w:rsid w:val="00494463"/>
    <w:rsid w:val="004944ED"/>
    <w:rsid w:val="00494664"/>
    <w:rsid w:val="00495D0C"/>
    <w:rsid w:val="00496255"/>
    <w:rsid w:val="004975B0"/>
    <w:rsid w:val="00497A9F"/>
    <w:rsid w:val="004A06BD"/>
    <w:rsid w:val="004A0840"/>
    <w:rsid w:val="004A0891"/>
    <w:rsid w:val="004A0BF0"/>
    <w:rsid w:val="004A0DDD"/>
    <w:rsid w:val="004A1C70"/>
    <w:rsid w:val="004A1D5D"/>
    <w:rsid w:val="004A2022"/>
    <w:rsid w:val="004A2832"/>
    <w:rsid w:val="004A2D96"/>
    <w:rsid w:val="004A3496"/>
    <w:rsid w:val="004A35F1"/>
    <w:rsid w:val="004A4DF0"/>
    <w:rsid w:val="004A5F6C"/>
    <w:rsid w:val="004A6490"/>
    <w:rsid w:val="004A6F70"/>
    <w:rsid w:val="004A7180"/>
    <w:rsid w:val="004A79F0"/>
    <w:rsid w:val="004A7B92"/>
    <w:rsid w:val="004A7FA3"/>
    <w:rsid w:val="004B00E7"/>
    <w:rsid w:val="004B0170"/>
    <w:rsid w:val="004B132A"/>
    <w:rsid w:val="004B1C87"/>
    <w:rsid w:val="004B1D6B"/>
    <w:rsid w:val="004B2FA8"/>
    <w:rsid w:val="004B3C9D"/>
    <w:rsid w:val="004B4668"/>
    <w:rsid w:val="004B4D0B"/>
    <w:rsid w:val="004B556D"/>
    <w:rsid w:val="004B6137"/>
    <w:rsid w:val="004B6305"/>
    <w:rsid w:val="004B6BA7"/>
    <w:rsid w:val="004B6F1F"/>
    <w:rsid w:val="004B78B4"/>
    <w:rsid w:val="004B7FEE"/>
    <w:rsid w:val="004C0FF5"/>
    <w:rsid w:val="004C123D"/>
    <w:rsid w:val="004C19D9"/>
    <w:rsid w:val="004C1D70"/>
    <w:rsid w:val="004C2379"/>
    <w:rsid w:val="004C24A4"/>
    <w:rsid w:val="004C26E5"/>
    <w:rsid w:val="004C2C4A"/>
    <w:rsid w:val="004C3925"/>
    <w:rsid w:val="004C48B4"/>
    <w:rsid w:val="004C5B9A"/>
    <w:rsid w:val="004C6181"/>
    <w:rsid w:val="004C6244"/>
    <w:rsid w:val="004C79F6"/>
    <w:rsid w:val="004C7F4A"/>
    <w:rsid w:val="004D08D4"/>
    <w:rsid w:val="004D0B55"/>
    <w:rsid w:val="004D0FE0"/>
    <w:rsid w:val="004D1547"/>
    <w:rsid w:val="004D285B"/>
    <w:rsid w:val="004D285C"/>
    <w:rsid w:val="004D2CBE"/>
    <w:rsid w:val="004D2FDD"/>
    <w:rsid w:val="004D3771"/>
    <w:rsid w:val="004D3B28"/>
    <w:rsid w:val="004D3EE8"/>
    <w:rsid w:val="004D48B5"/>
    <w:rsid w:val="004D4E27"/>
    <w:rsid w:val="004D5C6B"/>
    <w:rsid w:val="004D601C"/>
    <w:rsid w:val="004D6117"/>
    <w:rsid w:val="004D6472"/>
    <w:rsid w:val="004D6DCB"/>
    <w:rsid w:val="004D7902"/>
    <w:rsid w:val="004D7E07"/>
    <w:rsid w:val="004E0463"/>
    <w:rsid w:val="004E1017"/>
    <w:rsid w:val="004E1D23"/>
    <w:rsid w:val="004E34EF"/>
    <w:rsid w:val="004E47E5"/>
    <w:rsid w:val="004E5080"/>
    <w:rsid w:val="004E510B"/>
    <w:rsid w:val="004E5D3C"/>
    <w:rsid w:val="004E5FF9"/>
    <w:rsid w:val="004E6BF2"/>
    <w:rsid w:val="004E6F35"/>
    <w:rsid w:val="004E7949"/>
    <w:rsid w:val="004F0B55"/>
    <w:rsid w:val="004F3976"/>
    <w:rsid w:val="004F3DA9"/>
    <w:rsid w:val="004F4245"/>
    <w:rsid w:val="004F45B4"/>
    <w:rsid w:val="004F5194"/>
    <w:rsid w:val="004F5F84"/>
    <w:rsid w:val="004F7302"/>
    <w:rsid w:val="00501DC7"/>
    <w:rsid w:val="00502768"/>
    <w:rsid w:val="005028C9"/>
    <w:rsid w:val="0050312B"/>
    <w:rsid w:val="005033AE"/>
    <w:rsid w:val="00503D36"/>
    <w:rsid w:val="00504F40"/>
    <w:rsid w:val="00505C95"/>
    <w:rsid w:val="00505F86"/>
    <w:rsid w:val="005064C0"/>
    <w:rsid w:val="0050751B"/>
    <w:rsid w:val="0050764A"/>
    <w:rsid w:val="00507695"/>
    <w:rsid w:val="0051075F"/>
    <w:rsid w:val="005110E1"/>
    <w:rsid w:val="00511F3C"/>
    <w:rsid w:val="00512DA0"/>
    <w:rsid w:val="00513D81"/>
    <w:rsid w:val="00514450"/>
    <w:rsid w:val="005149CE"/>
    <w:rsid w:val="005153A7"/>
    <w:rsid w:val="005154C4"/>
    <w:rsid w:val="00515A71"/>
    <w:rsid w:val="00515CCA"/>
    <w:rsid w:val="0051630D"/>
    <w:rsid w:val="005169CE"/>
    <w:rsid w:val="00517160"/>
    <w:rsid w:val="0052007C"/>
    <w:rsid w:val="00520EC8"/>
    <w:rsid w:val="005219C9"/>
    <w:rsid w:val="00521BF1"/>
    <w:rsid w:val="00522065"/>
    <w:rsid w:val="00522380"/>
    <w:rsid w:val="00522BF6"/>
    <w:rsid w:val="00523B17"/>
    <w:rsid w:val="00525614"/>
    <w:rsid w:val="0052608C"/>
    <w:rsid w:val="005278F3"/>
    <w:rsid w:val="005302F3"/>
    <w:rsid w:val="005303C2"/>
    <w:rsid w:val="00530652"/>
    <w:rsid w:val="00530BE8"/>
    <w:rsid w:val="00531B80"/>
    <w:rsid w:val="00533946"/>
    <w:rsid w:val="00533B0B"/>
    <w:rsid w:val="005345E4"/>
    <w:rsid w:val="005347C2"/>
    <w:rsid w:val="00535903"/>
    <w:rsid w:val="00535EEF"/>
    <w:rsid w:val="00536703"/>
    <w:rsid w:val="00536812"/>
    <w:rsid w:val="00536E20"/>
    <w:rsid w:val="00537D55"/>
    <w:rsid w:val="00540171"/>
    <w:rsid w:val="00541626"/>
    <w:rsid w:val="00542494"/>
    <w:rsid w:val="00543799"/>
    <w:rsid w:val="005439DA"/>
    <w:rsid w:val="00543DC3"/>
    <w:rsid w:val="00543EF4"/>
    <w:rsid w:val="00543F3D"/>
    <w:rsid w:val="0054492F"/>
    <w:rsid w:val="00544C93"/>
    <w:rsid w:val="0054650F"/>
    <w:rsid w:val="00546780"/>
    <w:rsid w:val="005477BF"/>
    <w:rsid w:val="00547BE0"/>
    <w:rsid w:val="00547DC0"/>
    <w:rsid w:val="00550607"/>
    <w:rsid w:val="005511F1"/>
    <w:rsid w:val="00551C2D"/>
    <w:rsid w:val="00551CD0"/>
    <w:rsid w:val="00552C38"/>
    <w:rsid w:val="00553882"/>
    <w:rsid w:val="005538D3"/>
    <w:rsid w:val="0055423D"/>
    <w:rsid w:val="00554369"/>
    <w:rsid w:val="00554E61"/>
    <w:rsid w:val="00554E9A"/>
    <w:rsid w:val="00555165"/>
    <w:rsid w:val="0055535F"/>
    <w:rsid w:val="00555CB5"/>
    <w:rsid w:val="00556539"/>
    <w:rsid w:val="00556971"/>
    <w:rsid w:val="00557B9B"/>
    <w:rsid w:val="00560187"/>
    <w:rsid w:val="00560443"/>
    <w:rsid w:val="00560A86"/>
    <w:rsid w:val="0056125D"/>
    <w:rsid w:val="00561A9A"/>
    <w:rsid w:val="00562414"/>
    <w:rsid w:val="005624E5"/>
    <w:rsid w:val="00563159"/>
    <w:rsid w:val="00563910"/>
    <w:rsid w:val="00564C9C"/>
    <w:rsid w:val="00564E36"/>
    <w:rsid w:val="0056592F"/>
    <w:rsid w:val="0056626A"/>
    <w:rsid w:val="00566A20"/>
    <w:rsid w:val="00566C51"/>
    <w:rsid w:val="00566D83"/>
    <w:rsid w:val="0056744D"/>
    <w:rsid w:val="005712CC"/>
    <w:rsid w:val="005714D0"/>
    <w:rsid w:val="00572377"/>
    <w:rsid w:val="00572A09"/>
    <w:rsid w:val="0057410C"/>
    <w:rsid w:val="00574DE4"/>
    <w:rsid w:val="0057588E"/>
    <w:rsid w:val="00580567"/>
    <w:rsid w:val="00580C5A"/>
    <w:rsid w:val="00580E0B"/>
    <w:rsid w:val="005814E8"/>
    <w:rsid w:val="00581CB2"/>
    <w:rsid w:val="005821F8"/>
    <w:rsid w:val="005831C5"/>
    <w:rsid w:val="005833EF"/>
    <w:rsid w:val="005838D3"/>
    <w:rsid w:val="00584381"/>
    <w:rsid w:val="00584651"/>
    <w:rsid w:val="00585641"/>
    <w:rsid w:val="0058574B"/>
    <w:rsid w:val="005864FA"/>
    <w:rsid w:val="0058678C"/>
    <w:rsid w:val="00586C1B"/>
    <w:rsid w:val="005873C3"/>
    <w:rsid w:val="0058754A"/>
    <w:rsid w:val="00587B2A"/>
    <w:rsid w:val="0059134D"/>
    <w:rsid w:val="005927C8"/>
    <w:rsid w:val="00592830"/>
    <w:rsid w:val="00592D72"/>
    <w:rsid w:val="00593658"/>
    <w:rsid w:val="005958D4"/>
    <w:rsid w:val="005963B4"/>
    <w:rsid w:val="00596D30"/>
    <w:rsid w:val="00597B61"/>
    <w:rsid w:val="00597E48"/>
    <w:rsid w:val="005A0410"/>
    <w:rsid w:val="005A113C"/>
    <w:rsid w:val="005A251D"/>
    <w:rsid w:val="005A267D"/>
    <w:rsid w:val="005A3BED"/>
    <w:rsid w:val="005A4A17"/>
    <w:rsid w:val="005A5751"/>
    <w:rsid w:val="005A57BD"/>
    <w:rsid w:val="005A5F9D"/>
    <w:rsid w:val="005A6C97"/>
    <w:rsid w:val="005A6E89"/>
    <w:rsid w:val="005A75D3"/>
    <w:rsid w:val="005A77BD"/>
    <w:rsid w:val="005B005C"/>
    <w:rsid w:val="005B044C"/>
    <w:rsid w:val="005B180B"/>
    <w:rsid w:val="005B2A96"/>
    <w:rsid w:val="005B4D79"/>
    <w:rsid w:val="005B5328"/>
    <w:rsid w:val="005B6123"/>
    <w:rsid w:val="005B6672"/>
    <w:rsid w:val="005B6D3A"/>
    <w:rsid w:val="005B6F7D"/>
    <w:rsid w:val="005C00A7"/>
    <w:rsid w:val="005C0157"/>
    <w:rsid w:val="005C0BF1"/>
    <w:rsid w:val="005C0EF7"/>
    <w:rsid w:val="005C2D33"/>
    <w:rsid w:val="005C2E1A"/>
    <w:rsid w:val="005C2F57"/>
    <w:rsid w:val="005C34E1"/>
    <w:rsid w:val="005C36D9"/>
    <w:rsid w:val="005C427F"/>
    <w:rsid w:val="005C43D5"/>
    <w:rsid w:val="005C5AB3"/>
    <w:rsid w:val="005C5F71"/>
    <w:rsid w:val="005C6D45"/>
    <w:rsid w:val="005C6F33"/>
    <w:rsid w:val="005C7894"/>
    <w:rsid w:val="005C7C27"/>
    <w:rsid w:val="005D01C2"/>
    <w:rsid w:val="005D02F3"/>
    <w:rsid w:val="005D0BCE"/>
    <w:rsid w:val="005D13D7"/>
    <w:rsid w:val="005D185E"/>
    <w:rsid w:val="005D1B66"/>
    <w:rsid w:val="005D29D0"/>
    <w:rsid w:val="005D33D1"/>
    <w:rsid w:val="005D35B9"/>
    <w:rsid w:val="005D463E"/>
    <w:rsid w:val="005D5F5B"/>
    <w:rsid w:val="005D6391"/>
    <w:rsid w:val="005D650B"/>
    <w:rsid w:val="005D6A27"/>
    <w:rsid w:val="005E0191"/>
    <w:rsid w:val="005E02D5"/>
    <w:rsid w:val="005E06B2"/>
    <w:rsid w:val="005E08D0"/>
    <w:rsid w:val="005E0B4E"/>
    <w:rsid w:val="005E0F13"/>
    <w:rsid w:val="005E201F"/>
    <w:rsid w:val="005E20FE"/>
    <w:rsid w:val="005E2889"/>
    <w:rsid w:val="005E38CD"/>
    <w:rsid w:val="005E3969"/>
    <w:rsid w:val="005E3FFC"/>
    <w:rsid w:val="005E4306"/>
    <w:rsid w:val="005E450B"/>
    <w:rsid w:val="005E4679"/>
    <w:rsid w:val="005E4AEC"/>
    <w:rsid w:val="005E5149"/>
    <w:rsid w:val="005E56E3"/>
    <w:rsid w:val="005E5851"/>
    <w:rsid w:val="005E643A"/>
    <w:rsid w:val="005F0EA8"/>
    <w:rsid w:val="005F194E"/>
    <w:rsid w:val="005F3B0F"/>
    <w:rsid w:val="005F3CFD"/>
    <w:rsid w:val="005F3E9F"/>
    <w:rsid w:val="005F485A"/>
    <w:rsid w:val="005F5EA0"/>
    <w:rsid w:val="005F6717"/>
    <w:rsid w:val="005F6A6F"/>
    <w:rsid w:val="005F6FA7"/>
    <w:rsid w:val="005F7F6A"/>
    <w:rsid w:val="006006B5"/>
    <w:rsid w:val="006008AC"/>
    <w:rsid w:val="0060142B"/>
    <w:rsid w:val="00601911"/>
    <w:rsid w:val="00602B02"/>
    <w:rsid w:val="0060389C"/>
    <w:rsid w:val="00604BA1"/>
    <w:rsid w:val="0060505A"/>
    <w:rsid w:val="00605BB9"/>
    <w:rsid w:val="00607520"/>
    <w:rsid w:val="006107EB"/>
    <w:rsid w:val="00610E59"/>
    <w:rsid w:val="00611D9A"/>
    <w:rsid w:val="00613298"/>
    <w:rsid w:val="00614173"/>
    <w:rsid w:val="0061445B"/>
    <w:rsid w:val="00614B43"/>
    <w:rsid w:val="00614BA0"/>
    <w:rsid w:val="006158DF"/>
    <w:rsid w:val="00615CB4"/>
    <w:rsid w:val="0061671A"/>
    <w:rsid w:val="00616BED"/>
    <w:rsid w:val="00616BF5"/>
    <w:rsid w:val="00617149"/>
    <w:rsid w:val="00617815"/>
    <w:rsid w:val="00617CBA"/>
    <w:rsid w:val="00620182"/>
    <w:rsid w:val="00621AC4"/>
    <w:rsid w:val="006221F5"/>
    <w:rsid w:val="0062241E"/>
    <w:rsid w:val="0062324F"/>
    <w:rsid w:val="00623AE1"/>
    <w:rsid w:val="006246B8"/>
    <w:rsid w:val="006247EF"/>
    <w:rsid w:val="00625383"/>
    <w:rsid w:val="0062540A"/>
    <w:rsid w:val="006261F7"/>
    <w:rsid w:val="006265D1"/>
    <w:rsid w:val="00626C4A"/>
    <w:rsid w:val="00626E3D"/>
    <w:rsid w:val="006270C1"/>
    <w:rsid w:val="006273E2"/>
    <w:rsid w:val="006302D5"/>
    <w:rsid w:val="00631914"/>
    <w:rsid w:val="00632030"/>
    <w:rsid w:val="00632219"/>
    <w:rsid w:val="00634507"/>
    <w:rsid w:val="006363EB"/>
    <w:rsid w:val="00636764"/>
    <w:rsid w:val="006367CC"/>
    <w:rsid w:val="006368B2"/>
    <w:rsid w:val="0064017B"/>
    <w:rsid w:val="00640F44"/>
    <w:rsid w:val="00641C57"/>
    <w:rsid w:val="0064202C"/>
    <w:rsid w:val="00643258"/>
    <w:rsid w:val="00643A1F"/>
    <w:rsid w:val="00643E8B"/>
    <w:rsid w:val="00644104"/>
    <w:rsid w:val="006444CD"/>
    <w:rsid w:val="00646924"/>
    <w:rsid w:val="00647B2C"/>
    <w:rsid w:val="00647D35"/>
    <w:rsid w:val="00647E39"/>
    <w:rsid w:val="00650812"/>
    <w:rsid w:val="006514B1"/>
    <w:rsid w:val="00651814"/>
    <w:rsid w:val="0065234C"/>
    <w:rsid w:val="00652954"/>
    <w:rsid w:val="006535C4"/>
    <w:rsid w:val="00653C34"/>
    <w:rsid w:val="00653EA1"/>
    <w:rsid w:val="00654C35"/>
    <w:rsid w:val="00655BBD"/>
    <w:rsid w:val="00655F7F"/>
    <w:rsid w:val="006571E4"/>
    <w:rsid w:val="00657650"/>
    <w:rsid w:val="006576E5"/>
    <w:rsid w:val="00657E4B"/>
    <w:rsid w:val="0066014F"/>
    <w:rsid w:val="00660763"/>
    <w:rsid w:val="0066192D"/>
    <w:rsid w:val="00661BC3"/>
    <w:rsid w:val="0066458F"/>
    <w:rsid w:val="006645D7"/>
    <w:rsid w:val="00664EED"/>
    <w:rsid w:val="00666206"/>
    <w:rsid w:val="00666777"/>
    <w:rsid w:val="00666A08"/>
    <w:rsid w:val="00666B0B"/>
    <w:rsid w:val="006672AA"/>
    <w:rsid w:val="00670011"/>
    <w:rsid w:val="006706C2"/>
    <w:rsid w:val="006711AB"/>
    <w:rsid w:val="00671584"/>
    <w:rsid w:val="006715E8"/>
    <w:rsid w:val="006716E9"/>
    <w:rsid w:val="00671EAC"/>
    <w:rsid w:val="00671F6B"/>
    <w:rsid w:val="006740F7"/>
    <w:rsid w:val="006749F3"/>
    <w:rsid w:val="00675408"/>
    <w:rsid w:val="00675C27"/>
    <w:rsid w:val="0067613E"/>
    <w:rsid w:val="00681B2A"/>
    <w:rsid w:val="006822AB"/>
    <w:rsid w:val="006827B8"/>
    <w:rsid w:val="0068282D"/>
    <w:rsid w:val="00682BE7"/>
    <w:rsid w:val="00683553"/>
    <w:rsid w:val="006846C9"/>
    <w:rsid w:val="006849B8"/>
    <w:rsid w:val="0068568A"/>
    <w:rsid w:val="00687786"/>
    <w:rsid w:val="006879E4"/>
    <w:rsid w:val="00687C4E"/>
    <w:rsid w:val="00690B06"/>
    <w:rsid w:val="00691320"/>
    <w:rsid w:val="00692B48"/>
    <w:rsid w:val="00693728"/>
    <w:rsid w:val="00694F53"/>
    <w:rsid w:val="006A0F71"/>
    <w:rsid w:val="006A13F2"/>
    <w:rsid w:val="006A2539"/>
    <w:rsid w:val="006A29F7"/>
    <w:rsid w:val="006A4073"/>
    <w:rsid w:val="006A54E0"/>
    <w:rsid w:val="006A54EE"/>
    <w:rsid w:val="006A5AE4"/>
    <w:rsid w:val="006A5BFB"/>
    <w:rsid w:val="006A717B"/>
    <w:rsid w:val="006A74A3"/>
    <w:rsid w:val="006A7557"/>
    <w:rsid w:val="006A7ADC"/>
    <w:rsid w:val="006A7E93"/>
    <w:rsid w:val="006B05D7"/>
    <w:rsid w:val="006B09DE"/>
    <w:rsid w:val="006B0F40"/>
    <w:rsid w:val="006B141E"/>
    <w:rsid w:val="006B1CF3"/>
    <w:rsid w:val="006B2A85"/>
    <w:rsid w:val="006B3242"/>
    <w:rsid w:val="006B3792"/>
    <w:rsid w:val="006B482A"/>
    <w:rsid w:val="006B4A99"/>
    <w:rsid w:val="006B5A0B"/>
    <w:rsid w:val="006B636C"/>
    <w:rsid w:val="006B6F89"/>
    <w:rsid w:val="006B7D46"/>
    <w:rsid w:val="006C01D0"/>
    <w:rsid w:val="006C04E7"/>
    <w:rsid w:val="006C0C9D"/>
    <w:rsid w:val="006C1CB5"/>
    <w:rsid w:val="006C1EA4"/>
    <w:rsid w:val="006C2BE9"/>
    <w:rsid w:val="006C2F4A"/>
    <w:rsid w:val="006C3127"/>
    <w:rsid w:val="006C34AC"/>
    <w:rsid w:val="006C3C29"/>
    <w:rsid w:val="006C7974"/>
    <w:rsid w:val="006D1AD5"/>
    <w:rsid w:val="006D2055"/>
    <w:rsid w:val="006D2825"/>
    <w:rsid w:val="006D3177"/>
    <w:rsid w:val="006D3535"/>
    <w:rsid w:val="006D373E"/>
    <w:rsid w:val="006D38F3"/>
    <w:rsid w:val="006D3B94"/>
    <w:rsid w:val="006D4C53"/>
    <w:rsid w:val="006D613E"/>
    <w:rsid w:val="006D62FE"/>
    <w:rsid w:val="006D680E"/>
    <w:rsid w:val="006D7358"/>
    <w:rsid w:val="006D74E0"/>
    <w:rsid w:val="006D7B10"/>
    <w:rsid w:val="006D7DDC"/>
    <w:rsid w:val="006E0EB6"/>
    <w:rsid w:val="006E2362"/>
    <w:rsid w:val="006E2DDF"/>
    <w:rsid w:val="006E38E0"/>
    <w:rsid w:val="006E3BA8"/>
    <w:rsid w:val="006E6179"/>
    <w:rsid w:val="006E7C59"/>
    <w:rsid w:val="006F0034"/>
    <w:rsid w:val="006F061E"/>
    <w:rsid w:val="006F2199"/>
    <w:rsid w:val="006F2682"/>
    <w:rsid w:val="006F276D"/>
    <w:rsid w:val="006F2B02"/>
    <w:rsid w:val="006F31E6"/>
    <w:rsid w:val="006F3212"/>
    <w:rsid w:val="006F3BF5"/>
    <w:rsid w:val="006F4468"/>
    <w:rsid w:val="006F5590"/>
    <w:rsid w:val="006F614B"/>
    <w:rsid w:val="006F67AC"/>
    <w:rsid w:val="007003B0"/>
    <w:rsid w:val="00700729"/>
    <w:rsid w:val="00701047"/>
    <w:rsid w:val="00702A4A"/>
    <w:rsid w:val="00702EFE"/>
    <w:rsid w:val="00703317"/>
    <w:rsid w:val="0070387C"/>
    <w:rsid w:val="00703F98"/>
    <w:rsid w:val="007048B5"/>
    <w:rsid w:val="00704DAF"/>
    <w:rsid w:val="00704EE2"/>
    <w:rsid w:val="0070529C"/>
    <w:rsid w:val="00705D6E"/>
    <w:rsid w:val="00706807"/>
    <w:rsid w:val="00706996"/>
    <w:rsid w:val="00707334"/>
    <w:rsid w:val="00707658"/>
    <w:rsid w:val="00707B32"/>
    <w:rsid w:val="00707BF5"/>
    <w:rsid w:val="007101C8"/>
    <w:rsid w:val="00710677"/>
    <w:rsid w:val="007111E3"/>
    <w:rsid w:val="007137AE"/>
    <w:rsid w:val="00713B5F"/>
    <w:rsid w:val="00713DF9"/>
    <w:rsid w:val="00714057"/>
    <w:rsid w:val="0071411D"/>
    <w:rsid w:val="007149C0"/>
    <w:rsid w:val="00715682"/>
    <w:rsid w:val="007165C8"/>
    <w:rsid w:val="00717625"/>
    <w:rsid w:val="00717C95"/>
    <w:rsid w:val="00717F46"/>
    <w:rsid w:val="007203FC"/>
    <w:rsid w:val="00720E40"/>
    <w:rsid w:val="00721086"/>
    <w:rsid w:val="00721BF7"/>
    <w:rsid w:val="00721DBB"/>
    <w:rsid w:val="007220EB"/>
    <w:rsid w:val="0072250D"/>
    <w:rsid w:val="00724900"/>
    <w:rsid w:val="00724D79"/>
    <w:rsid w:val="00727D89"/>
    <w:rsid w:val="00730B18"/>
    <w:rsid w:val="00730D49"/>
    <w:rsid w:val="007333E5"/>
    <w:rsid w:val="007335C4"/>
    <w:rsid w:val="00733B56"/>
    <w:rsid w:val="00733E40"/>
    <w:rsid w:val="007342D7"/>
    <w:rsid w:val="00734AEF"/>
    <w:rsid w:val="00735E48"/>
    <w:rsid w:val="00735F74"/>
    <w:rsid w:val="00736317"/>
    <w:rsid w:val="00736E2B"/>
    <w:rsid w:val="00737AB6"/>
    <w:rsid w:val="00737D10"/>
    <w:rsid w:val="00740614"/>
    <w:rsid w:val="007408D2"/>
    <w:rsid w:val="007418A6"/>
    <w:rsid w:val="00742495"/>
    <w:rsid w:val="0074318E"/>
    <w:rsid w:val="007453A0"/>
    <w:rsid w:val="00745C54"/>
    <w:rsid w:val="00745E69"/>
    <w:rsid w:val="007463B2"/>
    <w:rsid w:val="00746ECD"/>
    <w:rsid w:val="007470DE"/>
    <w:rsid w:val="00747915"/>
    <w:rsid w:val="007513BD"/>
    <w:rsid w:val="00753347"/>
    <w:rsid w:val="00754706"/>
    <w:rsid w:val="00754888"/>
    <w:rsid w:val="00755B7E"/>
    <w:rsid w:val="00756BA6"/>
    <w:rsid w:val="007618DF"/>
    <w:rsid w:val="00761AB3"/>
    <w:rsid w:val="007625AD"/>
    <w:rsid w:val="007632F5"/>
    <w:rsid w:val="0076380C"/>
    <w:rsid w:val="00765A79"/>
    <w:rsid w:val="00765E21"/>
    <w:rsid w:val="00766F9A"/>
    <w:rsid w:val="00767775"/>
    <w:rsid w:val="00770B52"/>
    <w:rsid w:val="00770CE9"/>
    <w:rsid w:val="007719CD"/>
    <w:rsid w:val="00771AA1"/>
    <w:rsid w:val="007723DB"/>
    <w:rsid w:val="00772973"/>
    <w:rsid w:val="00772B40"/>
    <w:rsid w:val="00772DB2"/>
    <w:rsid w:val="00772E2B"/>
    <w:rsid w:val="00773437"/>
    <w:rsid w:val="00773557"/>
    <w:rsid w:val="00773F39"/>
    <w:rsid w:val="0077415C"/>
    <w:rsid w:val="007745CA"/>
    <w:rsid w:val="00774F0B"/>
    <w:rsid w:val="00775297"/>
    <w:rsid w:val="00775510"/>
    <w:rsid w:val="00775C95"/>
    <w:rsid w:val="00775CEE"/>
    <w:rsid w:val="0077686D"/>
    <w:rsid w:val="007768E5"/>
    <w:rsid w:val="00777125"/>
    <w:rsid w:val="007773B4"/>
    <w:rsid w:val="00777A9D"/>
    <w:rsid w:val="00777F46"/>
    <w:rsid w:val="00781260"/>
    <w:rsid w:val="00781E5C"/>
    <w:rsid w:val="00784335"/>
    <w:rsid w:val="0078499C"/>
    <w:rsid w:val="00784CD1"/>
    <w:rsid w:val="00785076"/>
    <w:rsid w:val="00785F90"/>
    <w:rsid w:val="007877D9"/>
    <w:rsid w:val="007878BC"/>
    <w:rsid w:val="00790B98"/>
    <w:rsid w:val="007910E5"/>
    <w:rsid w:val="00791A34"/>
    <w:rsid w:val="00791CFB"/>
    <w:rsid w:val="00791D30"/>
    <w:rsid w:val="00791F0F"/>
    <w:rsid w:val="0079240B"/>
    <w:rsid w:val="0079242A"/>
    <w:rsid w:val="00792DE1"/>
    <w:rsid w:val="00793485"/>
    <w:rsid w:val="0079406E"/>
    <w:rsid w:val="0079480D"/>
    <w:rsid w:val="007949F4"/>
    <w:rsid w:val="00797952"/>
    <w:rsid w:val="00797AFA"/>
    <w:rsid w:val="00797B22"/>
    <w:rsid w:val="00797C28"/>
    <w:rsid w:val="007A0019"/>
    <w:rsid w:val="007A22B3"/>
    <w:rsid w:val="007A2CE6"/>
    <w:rsid w:val="007A36A4"/>
    <w:rsid w:val="007A399F"/>
    <w:rsid w:val="007A3BDA"/>
    <w:rsid w:val="007A41C6"/>
    <w:rsid w:val="007A4EB6"/>
    <w:rsid w:val="007A5956"/>
    <w:rsid w:val="007A69D2"/>
    <w:rsid w:val="007A6E37"/>
    <w:rsid w:val="007B069D"/>
    <w:rsid w:val="007B140A"/>
    <w:rsid w:val="007B1E12"/>
    <w:rsid w:val="007B37E6"/>
    <w:rsid w:val="007B416B"/>
    <w:rsid w:val="007B4CA8"/>
    <w:rsid w:val="007B4FEE"/>
    <w:rsid w:val="007B5E20"/>
    <w:rsid w:val="007B7608"/>
    <w:rsid w:val="007B7C5C"/>
    <w:rsid w:val="007C2486"/>
    <w:rsid w:val="007C2821"/>
    <w:rsid w:val="007C2F72"/>
    <w:rsid w:val="007C3660"/>
    <w:rsid w:val="007C4786"/>
    <w:rsid w:val="007C495B"/>
    <w:rsid w:val="007C4CA1"/>
    <w:rsid w:val="007C5C51"/>
    <w:rsid w:val="007C5E1A"/>
    <w:rsid w:val="007C5E79"/>
    <w:rsid w:val="007C60F0"/>
    <w:rsid w:val="007C618E"/>
    <w:rsid w:val="007C69AF"/>
    <w:rsid w:val="007C7CBA"/>
    <w:rsid w:val="007C7E02"/>
    <w:rsid w:val="007C7FBC"/>
    <w:rsid w:val="007C7FEE"/>
    <w:rsid w:val="007D0A71"/>
    <w:rsid w:val="007D14EC"/>
    <w:rsid w:val="007D227D"/>
    <w:rsid w:val="007D46E3"/>
    <w:rsid w:val="007D4C76"/>
    <w:rsid w:val="007D4DE5"/>
    <w:rsid w:val="007D4FAC"/>
    <w:rsid w:val="007D55B6"/>
    <w:rsid w:val="007D5A28"/>
    <w:rsid w:val="007D7083"/>
    <w:rsid w:val="007D7837"/>
    <w:rsid w:val="007D7F3F"/>
    <w:rsid w:val="007E1A92"/>
    <w:rsid w:val="007E1BBE"/>
    <w:rsid w:val="007E1E24"/>
    <w:rsid w:val="007E1EDA"/>
    <w:rsid w:val="007E251C"/>
    <w:rsid w:val="007E379D"/>
    <w:rsid w:val="007E3A6A"/>
    <w:rsid w:val="007E3CB5"/>
    <w:rsid w:val="007E4ACA"/>
    <w:rsid w:val="007E5352"/>
    <w:rsid w:val="007E5540"/>
    <w:rsid w:val="007E6960"/>
    <w:rsid w:val="007E6B90"/>
    <w:rsid w:val="007F0336"/>
    <w:rsid w:val="007F0579"/>
    <w:rsid w:val="007F079C"/>
    <w:rsid w:val="007F0BA5"/>
    <w:rsid w:val="007F155C"/>
    <w:rsid w:val="007F1C68"/>
    <w:rsid w:val="007F1ED0"/>
    <w:rsid w:val="007F229B"/>
    <w:rsid w:val="007F2BA2"/>
    <w:rsid w:val="007F2C37"/>
    <w:rsid w:val="007F376B"/>
    <w:rsid w:val="007F5674"/>
    <w:rsid w:val="007F6451"/>
    <w:rsid w:val="007F70CC"/>
    <w:rsid w:val="007F7B5F"/>
    <w:rsid w:val="00802C40"/>
    <w:rsid w:val="008045A3"/>
    <w:rsid w:val="00804E1D"/>
    <w:rsid w:val="00804E3F"/>
    <w:rsid w:val="0080559C"/>
    <w:rsid w:val="008056BE"/>
    <w:rsid w:val="00805996"/>
    <w:rsid w:val="00806A5B"/>
    <w:rsid w:val="008070FD"/>
    <w:rsid w:val="008071CF"/>
    <w:rsid w:val="00807484"/>
    <w:rsid w:val="0081031E"/>
    <w:rsid w:val="00810ACB"/>
    <w:rsid w:val="00811856"/>
    <w:rsid w:val="00811CF5"/>
    <w:rsid w:val="008127F9"/>
    <w:rsid w:val="00812DC0"/>
    <w:rsid w:val="0081367E"/>
    <w:rsid w:val="008149CD"/>
    <w:rsid w:val="00814D20"/>
    <w:rsid w:val="00815293"/>
    <w:rsid w:val="00815DF1"/>
    <w:rsid w:val="008164F8"/>
    <w:rsid w:val="00816974"/>
    <w:rsid w:val="00817052"/>
    <w:rsid w:val="008170C8"/>
    <w:rsid w:val="008170F4"/>
    <w:rsid w:val="00817ACC"/>
    <w:rsid w:val="00817D5E"/>
    <w:rsid w:val="00820556"/>
    <w:rsid w:val="00820908"/>
    <w:rsid w:val="008209A7"/>
    <w:rsid w:val="00820C16"/>
    <w:rsid w:val="008216C7"/>
    <w:rsid w:val="008220C2"/>
    <w:rsid w:val="00822153"/>
    <w:rsid w:val="008227E5"/>
    <w:rsid w:val="008233F4"/>
    <w:rsid w:val="008234EF"/>
    <w:rsid w:val="008237E4"/>
    <w:rsid w:val="008244E2"/>
    <w:rsid w:val="0082485A"/>
    <w:rsid w:val="008248DD"/>
    <w:rsid w:val="008248FC"/>
    <w:rsid w:val="0082498E"/>
    <w:rsid w:val="00824F56"/>
    <w:rsid w:val="0082513D"/>
    <w:rsid w:val="008269ED"/>
    <w:rsid w:val="00827A0D"/>
    <w:rsid w:val="00830DFC"/>
    <w:rsid w:val="00830E17"/>
    <w:rsid w:val="00831464"/>
    <w:rsid w:val="008318CA"/>
    <w:rsid w:val="00832257"/>
    <w:rsid w:val="00832820"/>
    <w:rsid w:val="0083340F"/>
    <w:rsid w:val="008334AB"/>
    <w:rsid w:val="00834951"/>
    <w:rsid w:val="008349FB"/>
    <w:rsid w:val="00834CE2"/>
    <w:rsid w:val="00834D31"/>
    <w:rsid w:val="00834DA9"/>
    <w:rsid w:val="008361D6"/>
    <w:rsid w:val="00837064"/>
    <w:rsid w:val="00840260"/>
    <w:rsid w:val="00840603"/>
    <w:rsid w:val="00840826"/>
    <w:rsid w:val="008409B0"/>
    <w:rsid w:val="008409C5"/>
    <w:rsid w:val="00840A7A"/>
    <w:rsid w:val="00840EEE"/>
    <w:rsid w:val="00840FF4"/>
    <w:rsid w:val="0084145B"/>
    <w:rsid w:val="0084160D"/>
    <w:rsid w:val="008418D5"/>
    <w:rsid w:val="00841B76"/>
    <w:rsid w:val="00843210"/>
    <w:rsid w:val="00843925"/>
    <w:rsid w:val="00844B54"/>
    <w:rsid w:val="00844F4E"/>
    <w:rsid w:val="008471AC"/>
    <w:rsid w:val="008518D1"/>
    <w:rsid w:val="0085258C"/>
    <w:rsid w:val="0085293C"/>
    <w:rsid w:val="008532E9"/>
    <w:rsid w:val="00855663"/>
    <w:rsid w:val="00855797"/>
    <w:rsid w:val="00855DD3"/>
    <w:rsid w:val="0085633A"/>
    <w:rsid w:val="00856B0A"/>
    <w:rsid w:val="008577F1"/>
    <w:rsid w:val="00857859"/>
    <w:rsid w:val="00857A19"/>
    <w:rsid w:val="00857E16"/>
    <w:rsid w:val="00860919"/>
    <w:rsid w:val="00860CBE"/>
    <w:rsid w:val="00862328"/>
    <w:rsid w:val="00862535"/>
    <w:rsid w:val="00862670"/>
    <w:rsid w:val="008640FA"/>
    <w:rsid w:val="00864184"/>
    <w:rsid w:val="008656A0"/>
    <w:rsid w:val="00865B6C"/>
    <w:rsid w:val="00865F2C"/>
    <w:rsid w:val="008660D1"/>
    <w:rsid w:val="00866484"/>
    <w:rsid w:val="00866BC7"/>
    <w:rsid w:val="00871FD6"/>
    <w:rsid w:val="00872132"/>
    <w:rsid w:val="008721CB"/>
    <w:rsid w:val="008732EC"/>
    <w:rsid w:val="00873510"/>
    <w:rsid w:val="00873534"/>
    <w:rsid w:val="00873FF0"/>
    <w:rsid w:val="0087431F"/>
    <w:rsid w:val="00875660"/>
    <w:rsid w:val="00875A56"/>
    <w:rsid w:val="00875B97"/>
    <w:rsid w:val="0087608F"/>
    <w:rsid w:val="00876277"/>
    <w:rsid w:val="00876A27"/>
    <w:rsid w:val="00877976"/>
    <w:rsid w:val="00877BCC"/>
    <w:rsid w:val="00877C3E"/>
    <w:rsid w:val="00881418"/>
    <w:rsid w:val="00881503"/>
    <w:rsid w:val="008826EA"/>
    <w:rsid w:val="00882F64"/>
    <w:rsid w:val="00883EE7"/>
    <w:rsid w:val="008847A7"/>
    <w:rsid w:val="008847AF"/>
    <w:rsid w:val="00884BA9"/>
    <w:rsid w:val="008851C8"/>
    <w:rsid w:val="00885D22"/>
    <w:rsid w:val="00886500"/>
    <w:rsid w:val="00886C0C"/>
    <w:rsid w:val="008877E6"/>
    <w:rsid w:val="00887876"/>
    <w:rsid w:val="00887CB1"/>
    <w:rsid w:val="00890338"/>
    <w:rsid w:val="0089088F"/>
    <w:rsid w:val="00890DEB"/>
    <w:rsid w:val="00891124"/>
    <w:rsid w:val="00891275"/>
    <w:rsid w:val="008916D3"/>
    <w:rsid w:val="00892164"/>
    <w:rsid w:val="00892680"/>
    <w:rsid w:val="0089313A"/>
    <w:rsid w:val="00893560"/>
    <w:rsid w:val="00893A9F"/>
    <w:rsid w:val="00893E86"/>
    <w:rsid w:val="00894007"/>
    <w:rsid w:val="00895C0F"/>
    <w:rsid w:val="00897E07"/>
    <w:rsid w:val="008A1388"/>
    <w:rsid w:val="008A15FB"/>
    <w:rsid w:val="008A1F0D"/>
    <w:rsid w:val="008A48A6"/>
    <w:rsid w:val="008A5631"/>
    <w:rsid w:val="008A5956"/>
    <w:rsid w:val="008A5D91"/>
    <w:rsid w:val="008A6273"/>
    <w:rsid w:val="008A6A02"/>
    <w:rsid w:val="008A70A0"/>
    <w:rsid w:val="008A72E2"/>
    <w:rsid w:val="008A7C36"/>
    <w:rsid w:val="008B0302"/>
    <w:rsid w:val="008B04D3"/>
    <w:rsid w:val="008B0D2A"/>
    <w:rsid w:val="008B10B3"/>
    <w:rsid w:val="008B1103"/>
    <w:rsid w:val="008B148E"/>
    <w:rsid w:val="008B3288"/>
    <w:rsid w:val="008B33E5"/>
    <w:rsid w:val="008B3ABC"/>
    <w:rsid w:val="008B427F"/>
    <w:rsid w:val="008B4FF8"/>
    <w:rsid w:val="008B56B6"/>
    <w:rsid w:val="008B624D"/>
    <w:rsid w:val="008B638E"/>
    <w:rsid w:val="008B7489"/>
    <w:rsid w:val="008B7C51"/>
    <w:rsid w:val="008C0648"/>
    <w:rsid w:val="008C09B6"/>
    <w:rsid w:val="008C10A4"/>
    <w:rsid w:val="008C160A"/>
    <w:rsid w:val="008C263C"/>
    <w:rsid w:val="008C2A3A"/>
    <w:rsid w:val="008C2C80"/>
    <w:rsid w:val="008C30ED"/>
    <w:rsid w:val="008C4586"/>
    <w:rsid w:val="008C4E55"/>
    <w:rsid w:val="008C5148"/>
    <w:rsid w:val="008C5324"/>
    <w:rsid w:val="008C5602"/>
    <w:rsid w:val="008C61C8"/>
    <w:rsid w:val="008C67C1"/>
    <w:rsid w:val="008C69A5"/>
    <w:rsid w:val="008C70BC"/>
    <w:rsid w:val="008C7422"/>
    <w:rsid w:val="008D06FB"/>
    <w:rsid w:val="008D0AFC"/>
    <w:rsid w:val="008D0D2C"/>
    <w:rsid w:val="008D10B7"/>
    <w:rsid w:val="008D161B"/>
    <w:rsid w:val="008D1952"/>
    <w:rsid w:val="008D1A78"/>
    <w:rsid w:val="008D2589"/>
    <w:rsid w:val="008D2AE9"/>
    <w:rsid w:val="008D4452"/>
    <w:rsid w:val="008D4EC9"/>
    <w:rsid w:val="008D5AC1"/>
    <w:rsid w:val="008D6F70"/>
    <w:rsid w:val="008D742F"/>
    <w:rsid w:val="008E0B8B"/>
    <w:rsid w:val="008E0C62"/>
    <w:rsid w:val="008E2158"/>
    <w:rsid w:val="008E2291"/>
    <w:rsid w:val="008E36D1"/>
    <w:rsid w:val="008E3886"/>
    <w:rsid w:val="008E3DF0"/>
    <w:rsid w:val="008E562C"/>
    <w:rsid w:val="008E5A82"/>
    <w:rsid w:val="008E7F5E"/>
    <w:rsid w:val="008F014C"/>
    <w:rsid w:val="008F0C95"/>
    <w:rsid w:val="008F0D0A"/>
    <w:rsid w:val="008F1618"/>
    <w:rsid w:val="008F2812"/>
    <w:rsid w:val="008F3115"/>
    <w:rsid w:val="008F37C4"/>
    <w:rsid w:val="008F415F"/>
    <w:rsid w:val="008F4CDE"/>
    <w:rsid w:val="008F4E7D"/>
    <w:rsid w:val="008F6027"/>
    <w:rsid w:val="008F653E"/>
    <w:rsid w:val="008F6912"/>
    <w:rsid w:val="008F6A8E"/>
    <w:rsid w:val="008F71DC"/>
    <w:rsid w:val="008F7546"/>
    <w:rsid w:val="008F77B1"/>
    <w:rsid w:val="009001B3"/>
    <w:rsid w:val="00900ACC"/>
    <w:rsid w:val="009021A9"/>
    <w:rsid w:val="009029EA"/>
    <w:rsid w:val="00903F4D"/>
    <w:rsid w:val="00904095"/>
    <w:rsid w:val="00904247"/>
    <w:rsid w:val="00904989"/>
    <w:rsid w:val="009049E2"/>
    <w:rsid w:val="00904B1E"/>
    <w:rsid w:val="00905406"/>
    <w:rsid w:val="00905993"/>
    <w:rsid w:val="00906CB6"/>
    <w:rsid w:val="00906DEA"/>
    <w:rsid w:val="00907EBC"/>
    <w:rsid w:val="00910896"/>
    <w:rsid w:val="0091115E"/>
    <w:rsid w:val="0091135B"/>
    <w:rsid w:val="00911678"/>
    <w:rsid w:val="00911A09"/>
    <w:rsid w:val="00912063"/>
    <w:rsid w:val="00912B61"/>
    <w:rsid w:val="00912C89"/>
    <w:rsid w:val="00913461"/>
    <w:rsid w:val="00914090"/>
    <w:rsid w:val="00914E66"/>
    <w:rsid w:val="00916F4D"/>
    <w:rsid w:val="00917012"/>
    <w:rsid w:val="0091755E"/>
    <w:rsid w:val="00917FB4"/>
    <w:rsid w:val="0092064A"/>
    <w:rsid w:val="0092276C"/>
    <w:rsid w:val="00922810"/>
    <w:rsid w:val="00922F17"/>
    <w:rsid w:val="0092360B"/>
    <w:rsid w:val="00923D6C"/>
    <w:rsid w:val="00924922"/>
    <w:rsid w:val="00924AD9"/>
    <w:rsid w:val="00924F17"/>
    <w:rsid w:val="0092511D"/>
    <w:rsid w:val="00925904"/>
    <w:rsid w:val="00926CEC"/>
    <w:rsid w:val="00926F88"/>
    <w:rsid w:val="00926F99"/>
    <w:rsid w:val="00927476"/>
    <w:rsid w:val="009277C2"/>
    <w:rsid w:val="009300D1"/>
    <w:rsid w:val="009301DF"/>
    <w:rsid w:val="009306B5"/>
    <w:rsid w:val="0093154A"/>
    <w:rsid w:val="00931903"/>
    <w:rsid w:val="009339A3"/>
    <w:rsid w:val="009339C3"/>
    <w:rsid w:val="0093438B"/>
    <w:rsid w:val="0093438D"/>
    <w:rsid w:val="00934766"/>
    <w:rsid w:val="0093477C"/>
    <w:rsid w:val="009351D3"/>
    <w:rsid w:val="00935217"/>
    <w:rsid w:val="009352BF"/>
    <w:rsid w:val="00935580"/>
    <w:rsid w:val="00936597"/>
    <w:rsid w:val="00936B9A"/>
    <w:rsid w:val="0093735A"/>
    <w:rsid w:val="00937CC2"/>
    <w:rsid w:val="00940966"/>
    <w:rsid w:val="00942FA2"/>
    <w:rsid w:val="009445BA"/>
    <w:rsid w:val="00944CAD"/>
    <w:rsid w:val="00944DA7"/>
    <w:rsid w:val="00944DE9"/>
    <w:rsid w:val="009456DA"/>
    <w:rsid w:val="00950440"/>
    <w:rsid w:val="009506D4"/>
    <w:rsid w:val="00951223"/>
    <w:rsid w:val="009517E0"/>
    <w:rsid w:val="00951B82"/>
    <w:rsid w:val="00952090"/>
    <w:rsid w:val="009521E0"/>
    <w:rsid w:val="009528A8"/>
    <w:rsid w:val="00953FFE"/>
    <w:rsid w:val="009554E4"/>
    <w:rsid w:val="00955922"/>
    <w:rsid w:val="00956447"/>
    <w:rsid w:val="00956F65"/>
    <w:rsid w:val="00957459"/>
    <w:rsid w:val="00957C81"/>
    <w:rsid w:val="0096000C"/>
    <w:rsid w:val="00960568"/>
    <w:rsid w:val="0096107E"/>
    <w:rsid w:val="009613C0"/>
    <w:rsid w:val="00961883"/>
    <w:rsid w:val="009618C1"/>
    <w:rsid w:val="00962603"/>
    <w:rsid w:val="00962794"/>
    <w:rsid w:val="00962E31"/>
    <w:rsid w:val="00963070"/>
    <w:rsid w:val="00963CCC"/>
    <w:rsid w:val="00964771"/>
    <w:rsid w:val="009661AE"/>
    <w:rsid w:val="00967D2B"/>
    <w:rsid w:val="00967E91"/>
    <w:rsid w:val="009720A3"/>
    <w:rsid w:val="00973337"/>
    <w:rsid w:val="0097334A"/>
    <w:rsid w:val="00973A67"/>
    <w:rsid w:val="00974ABB"/>
    <w:rsid w:val="0097538C"/>
    <w:rsid w:val="0097592C"/>
    <w:rsid w:val="009761E5"/>
    <w:rsid w:val="00980B32"/>
    <w:rsid w:val="00980D63"/>
    <w:rsid w:val="00981636"/>
    <w:rsid w:val="009819A3"/>
    <w:rsid w:val="00981A47"/>
    <w:rsid w:val="00981DD4"/>
    <w:rsid w:val="0098247A"/>
    <w:rsid w:val="00982992"/>
    <w:rsid w:val="009834AE"/>
    <w:rsid w:val="009838A5"/>
    <w:rsid w:val="00983B15"/>
    <w:rsid w:val="009847A3"/>
    <w:rsid w:val="009863A4"/>
    <w:rsid w:val="00987511"/>
    <w:rsid w:val="00987DE1"/>
    <w:rsid w:val="00987F05"/>
    <w:rsid w:val="00991971"/>
    <w:rsid w:val="00992C09"/>
    <w:rsid w:val="00993FAA"/>
    <w:rsid w:val="009943C6"/>
    <w:rsid w:val="00994D71"/>
    <w:rsid w:val="009950AC"/>
    <w:rsid w:val="0099531B"/>
    <w:rsid w:val="00995F56"/>
    <w:rsid w:val="00996194"/>
    <w:rsid w:val="00996BCF"/>
    <w:rsid w:val="009A0170"/>
    <w:rsid w:val="009A020F"/>
    <w:rsid w:val="009A0D01"/>
    <w:rsid w:val="009A0EB5"/>
    <w:rsid w:val="009A16B8"/>
    <w:rsid w:val="009A1A01"/>
    <w:rsid w:val="009A223E"/>
    <w:rsid w:val="009A226E"/>
    <w:rsid w:val="009A22AF"/>
    <w:rsid w:val="009A242B"/>
    <w:rsid w:val="009A377C"/>
    <w:rsid w:val="009A4503"/>
    <w:rsid w:val="009A4688"/>
    <w:rsid w:val="009A5623"/>
    <w:rsid w:val="009A603A"/>
    <w:rsid w:val="009A6116"/>
    <w:rsid w:val="009A6A35"/>
    <w:rsid w:val="009A7B8B"/>
    <w:rsid w:val="009B0E7F"/>
    <w:rsid w:val="009B1525"/>
    <w:rsid w:val="009B1530"/>
    <w:rsid w:val="009B1F77"/>
    <w:rsid w:val="009B303A"/>
    <w:rsid w:val="009B4211"/>
    <w:rsid w:val="009B4473"/>
    <w:rsid w:val="009B496C"/>
    <w:rsid w:val="009B515D"/>
    <w:rsid w:val="009B644A"/>
    <w:rsid w:val="009B7D53"/>
    <w:rsid w:val="009C010A"/>
    <w:rsid w:val="009C14A4"/>
    <w:rsid w:val="009C1A42"/>
    <w:rsid w:val="009C2C1B"/>
    <w:rsid w:val="009C2E04"/>
    <w:rsid w:val="009C2EE7"/>
    <w:rsid w:val="009C37EE"/>
    <w:rsid w:val="009C52E2"/>
    <w:rsid w:val="009C532D"/>
    <w:rsid w:val="009C53ED"/>
    <w:rsid w:val="009C5A9D"/>
    <w:rsid w:val="009C6DBE"/>
    <w:rsid w:val="009C76F9"/>
    <w:rsid w:val="009C7F52"/>
    <w:rsid w:val="009D0A6D"/>
    <w:rsid w:val="009D0EA5"/>
    <w:rsid w:val="009D15C6"/>
    <w:rsid w:val="009D1F0E"/>
    <w:rsid w:val="009D20A4"/>
    <w:rsid w:val="009D284C"/>
    <w:rsid w:val="009D2F7C"/>
    <w:rsid w:val="009D4179"/>
    <w:rsid w:val="009D488A"/>
    <w:rsid w:val="009D4C09"/>
    <w:rsid w:val="009D5082"/>
    <w:rsid w:val="009D52DD"/>
    <w:rsid w:val="009D5EF7"/>
    <w:rsid w:val="009D6E07"/>
    <w:rsid w:val="009D6EFB"/>
    <w:rsid w:val="009D7570"/>
    <w:rsid w:val="009D7A37"/>
    <w:rsid w:val="009D7B35"/>
    <w:rsid w:val="009E0B25"/>
    <w:rsid w:val="009E0BAC"/>
    <w:rsid w:val="009E1604"/>
    <w:rsid w:val="009E1C6F"/>
    <w:rsid w:val="009E20FE"/>
    <w:rsid w:val="009E237F"/>
    <w:rsid w:val="009E247E"/>
    <w:rsid w:val="009E24AF"/>
    <w:rsid w:val="009E2543"/>
    <w:rsid w:val="009E2C87"/>
    <w:rsid w:val="009E43E0"/>
    <w:rsid w:val="009E50AC"/>
    <w:rsid w:val="009E5395"/>
    <w:rsid w:val="009E55C0"/>
    <w:rsid w:val="009E5A2C"/>
    <w:rsid w:val="009E6FED"/>
    <w:rsid w:val="009E7914"/>
    <w:rsid w:val="009F0025"/>
    <w:rsid w:val="009F049C"/>
    <w:rsid w:val="009F0EC6"/>
    <w:rsid w:val="009F114B"/>
    <w:rsid w:val="009F17EF"/>
    <w:rsid w:val="009F25A0"/>
    <w:rsid w:val="009F304D"/>
    <w:rsid w:val="009F32B8"/>
    <w:rsid w:val="009F3F18"/>
    <w:rsid w:val="009F4209"/>
    <w:rsid w:val="009F4DE0"/>
    <w:rsid w:val="009F5244"/>
    <w:rsid w:val="009F5869"/>
    <w:rsid w:val="009F5B64"/>
    <w:rsid w:val="009F5C50"/>
    <w:rsid w:val="009F5E96"/>
    <w:rsid w:val="009F5F41"/>
    <w:rsid w:val="009F7816"/>
    <w:rsid w:val="00A00090"/>
    <w:rsid w:val="00A004A7"/>
    <w:rsid w:val="00A00D15"/>
    <w:rsid w:val="00A0170C"/>
    <w:rsid w:val="00A02623"/>
    <w:rsid w:val="00A02A16"/>
    <w:rsid w:val="00A042F4"/>
    <w:rsid w:val="00A04A4B"/>
    <w:rsid w:val="00A04F89"/>
    <w:rsid w:val="00A05095"/>
    <w:rsid w:val="00A057E2"/>
    <w:rsid w:val="00A059FD"/>
    <w:rsid w:val="00A06ACA"/>
    <w:rsid w:val="00A06DA8"/>
    <w:rsid w:val="00A10393"/>
    <w:rsid w:val="00A1095B"/>
    <w:rsid w:val="00A10A84"/>
    <w:rsid w:val="00A113E3"/>
    <w:rsid w:val="00A116CB"/>
    <w:rsid w:val="00A11C50"/>
    <w:rsid w:val="00A13092"/>
    <w:rsid w:val="00A13282"/>
    <w:rsid w:val="00A137E0"/>
    <w:rsid w:val="00A13A88"/>
    <w:rsid w:val="00A14174"/>
    <w:rsid w:val="00A14481"/>
    <w:rsid w:val="00A144CE"/>
    <w:rsid w:val="00A15AA0"/>
    <w:rsid w:val="00A15BE5"/>
    <w:rsid w:val="00A163BD"/>
    <w:rsid w:val="00A164FD"/>
    <w:rsid w:val="00A17453"/>
    <w:rsid w:val="00A175F2"/>
    <w:rsid w:val="00A20016"/>
    <w:rsid w:val="00A20A2E"/>
    <w:rsid w:val="00A20AFE"/>
    <w:rsid w:val="00A24600"/>
    <w:rsid w:val="00A24725"/>
    <w:rsid w:val="00A25173"/>
    <w:rsid w:val="00A25722"/>
    <w:rsid w:val="00A25C14"/>
    <w:rsid w:val="00A26AE6"/>
    <w:rsid w:val="00A27E9F"/>
    <w:rsid w:val="00A32756"/>
    <w:rsid w:val="00A34129"/>
    <w:rsid w:val="00A341FD"/>
    <w:rsid w:val="00A343AF"/>
    <w:rsid w:val="00A35E9E"/>
    <w:rsid w:val="00A36938"/>
    <w:rsid w:val="00A378E1"/>
    <w:rsid w:val="00A37A7B"/>
    <w:rsid w:val="00A4047C"/>
    <w:rsid w:val="00A41D14"/>
    <w:rsid w:val="00A43136"/>
    <w:rsid w:val="00A4374D"/>
    <w:rsid w:val="00A437FA"/>
    <w:rsid w:val="00A44AB8"/>
    <w:rsid w:val="00A45694"/>
    <w:rsid w:val="00A459AC"/>
    <w:rsid w:val="00A46136"/>
    <w:rsid w:val="00A46AB8"/>
    <w:rsid w:val="00A4719A"/>
    <w:rsid w:val="00A4763A"/>
    <w:rsid w:val="00A5011F"/>
    <w:rsid w:val="00A50648"/>
    <w:rsid w:val="00A50B04"/>
    <w:rsid w:val="00A51538"/>
    <w:rsid w:val="00A52797"/>
    <w:rsid w:val="00A532D1"/>
    <w:rsid w:val="00A5391B"/>
    <w:rsid w:val="00A53DDD"/>
    <w:rsid w:val="00A54430"/>
    <w:rsid w:val="00A552B2"/>
    <w:rsid w:val="00A5569A"/>
    <w:rsid w:val="00A56D0B"/>
    <w:rsid w:val="00A56E23"/>
    <w:rsid w:val="00A574D2"/>
    <w:rsid w:val="00A57BAC"/>
    <w:rsid w:val="00A614B4"/>
    <w:rsid w:val="00A616C2"/>
    <w:rsid w:val="00A6176B"/>
    <w:rsid w:val="00A61E10"/>
    <w:rsid w:val="00A61E24"/>
    <w:rsid w:val="00A62D09"/>
    <w:rsid w:val="00A64DD0"/>
    <w:rsid w:val="00A65C9B"/>
    <w:rsid w:val="00A6664F"/>
    <w:rsid w:val="00A66818"/>
    <w:rsid w:val="00A66AB0"/>
    <w:rsid w:val="00A679AE"/>
    <w:rsid w:val="00A702ED"/>
    <w:rsid w:val="00A7107C"/>
    <w:rsid w:val="00A71D8B"/>
    <w:rsid w:val="00A71E2D"/>
    <w:rsid w:val="00A72067"/>
    <w:rsid w:val="00A724EA"/>
    <w:rsid w:val="00A725E6"/>
    <w:rsid w:val="00A73577"/>
    <w:rsid w:val="00A735EE"/>
    <w:rsid w:val="00A74A57"/>
    <w:rsid w:val="00A74B3D"/>
    <w:rsid w:val="00A74D3B"/>
    <w:rsid w:val="00A74E2F"/>
    <w:rsid w:val="00A750D6"/>
    <w:rsid w:val="00A75D38"/>
    <w:rsid w:val="00A805DF"/>
    <w:rsid w:val="00A806DE"/>
    <w:rsid w:val="00A81537"/>
    <w:rsid w:val="00A81AAD"/>
    <w:rsid w:val="00A81DED"/>
    <w:rsid w:val="00A8300F"/>
    <w:rsid w:val="00A83314"/>
    <w:rsid w:val="00A834AB"/>
    <w:rsid w:val="00A845CC"/>
    <w:rsid w:val="00A84DB9"/>
    <w:rsid w:val="00A858E8"/>
    <w:rsid w:val="00A85957"/>
    <w:rsid w:val="00A87FDE"/>
    <w:rsid w:val="00A90A9B"/>
    <w:rsid w:val="00A9104A"/>
    <w:rsid w:val="00A915B3"/>
    <w:rsid w:val="00A920CC"/>
    <w:rsid w:val="00A9253E"/>
    <w:rsid w:val="00A93302"/>
    <w:rsid w:val="00A9504B"/>
    <w:rsid w:val="00A9511F"/>
    <w:rsid w:val="00A953B0"/>
    <w:rsid w:val="00A95511"/>
    <w:rsid w:val="00A95D18"/>
    <w:rsid w:val="00A96CE7"/>
    <w:rsid w:val="00A96F2C"/>
    <w:rsid w:val="00AA0302"/>
    <w:rsid w:val="00AA06DB"/>
    <w:rsid w:val="00AA087D"/>
    <w:rsid w:val="00AA0FB8"/>
    <w:rsid w:val="00AA0FF5"/>
    <w:rsid w:val="00AA3510"/>
    <w:rsid w:val="00AA3FC1"/>
    <w:rsid w:val="00AA4F02"/>
    <w:rsid w:val="00AA5ABA"/>
    <w:rsid w:val="00AA5C61"/>
    <w:rsid w:val="00AA601C"/>
    <w:rsid w:val="00AA63F2"/>
    <w:rsid w:val="00AA64CB"/>
    <w:rsid w:val="00AA6E22"/>
    <w:rsid w:val="00AA734C"/>
    <w:rsid w:val="00AA7509"/>
    <w:rsid w:val="00AA7667"/>
    <w:rsid w:val="00AB077D"/>
    <w:rsid w:val="00AB0AC1"/>
    <w:rsid w:val="00AB0AE1"/>
    <w:rsid w:val="00AB1521"/>
    <w:rsid w:val="00AB2903"/>
    <w:rsid w:val="00AB2A36"/>
    <w:rsid w:val="00AB2AA3"/>
    <w:rsid w:val="00AB3234"/>
    <w:rsid w:val="00AB36FB"/>
    <w:rsid w:val="00AB390C"/>
    <w:rsid w:val="00AB3B88"/>
    <w:rsid w:val="00AB4148"/>
    <w:rsid w:val="00AB41F6"/>
    <w:rsid w:val="00AB618D"/>
    <w:rsid w:val="00AB63A9"/>
    <w:rsid w:val="00AB6523"/>
    <w:rsid w:val="00AB6DA4"/>
    <w:rsid w:val="00AB7139"/>
    <w:rsid w:val="00AB724E"/>
    <w:rsid w:val="00AB7330"/>
    <w:rsid w:val="00AC0054"/>
    <w:rsid w:val="00AC01EE"/>
    <w:rsid w:val="00AC08AF"/>
    <w:rsid w:val="00AC0ACB"/>
    <w:rsid w:val="00AC1E23"/>
    <w:rsid w:val="00AC2052"/>
    <w:rsid w:val="00AC28BC"/>
    <w:rsid w:val="00AC2B70"/>
    <w:rsid w:val="00AC3DA4"/>
    <w:rsid w:val="00AC4ECE"/>
    <w:rsid w:val="00AC561F"/>
    <w:rsid w:val="00AC5C00"/>
    <w:rsid w:val="00AC707D"/>
    <w:rsid w:val="00AC7CD4"/>
    <w:rsid w:val="00AC7ED1"/>
    <w:rsid w:val="00AC7F32"/>
    <w:rsid w:val="00AD27AF"/>
    <w:rsid w:val="00AD2A74"/>
    <w:rsid w:val="00AD3255"/>
    <w:rsid w:val="00AD4A50"/>
    <w:rsid w:val="00AD5098"/>
    <w:rsid w:val="00AD5914"/>
    <w:rsid w:val="00AD60B4"/>
    <w:rsid w:val="00AD69BF"/>
    <w:rsid w:val="00AD6B40"/>
    <w:rsid w:val="00AE11CB"/>
    <w:rsid w:val="00AE1775"/>
    <w:rsid w:val="00AE1793"/>
    <w:rsid w:val="00AE2884"/>
    <w:rsid w:val="00AE2E17"/>
    <w:rsid w:val="00AE37DA"/>
    <w:rsid w:val="00AE3B84"/>
    <w:rsid w:val="00AE3CE2"/>
    <w:rsid w:val="00AE3F66"/>
    <w:rsid w:val="00AE4932"/>
    <w:rsid w:val="00AE5415"/>
    <w:rsid w:val="00AE56B5"/>
    <w:rsid w:val="00AE5A56"/>
    <w:rsid w:val="00AE632A"/>
    <w:rsid w:val="00AE64F9"/>
    <w:rsid w:val="00AE68FC"/>
    <w:rsid w:val="00AE7E63"/>
    <w:rsid w:val="00AE7FBD"/>
    <w:rsid w:val="00AF041C"/>
    <w:rsid w:val="00AF0501"/>
    <w:rsid w:val="00AF06E9"/>
    <w:rsid w:val="00AF0BF5"/>
    <w:rsid w:val="00AF0DA7"/>
    <w:rsid w:val="00AF12F5"/>
    <w:rsid w:val="00AF1777"/>
    <w:rsid w:val="00AF2447"/>
    <w:rsid w:val="00AF2946"/>
    <w:rsid w:val="00AF2AF4"/>
    <w:rsid w:val="00AF2EC1"/>
    <w:rsid w:val="00AF33F5"/>
    <w:rsid w:val="00AF3EBD"/>
    <w:rsid w:val="00AF42D7"/>
    <w:rsid w:val="00AF5180"/>
    <w:rsid w:val="00AF547E"/>
    <w:rsid w:val="00AF5DCC"/>
    <w:rsid w:val="00AF60B2"/>
    <w:rsid w:val="00B01CA6"/>
    <w:rsid w:val="00B02D4C"/>
    <w:rsid w:val="00B03361"/>
    <w:rsid w:val="00B03406"/>
    <w:rsid w:val="00B03EB9"/>
    <w:rsid w:val="00B04A91"/>
    <w:rsid w:val="00B07EAA"/>
    <w:rsid w:val="00B10A0F"/>
    <w:rsid w:val="00B10C55"/>
    <w:rsid w:val="00B10E5B"/>
    <w:rsid w:val="00B112AC"/>
    <w:rsid w:val="00B116E0"/>
    <w:rsid w:val="00B134F1"/>
    <w:rsid w:val="00B13683"/>
    <w:rsid w:val="00B14424"/>
    <w:rsid w:val="00B1473D"/>
    <w:rsid w:val="00B15B91"/>
    <w:rsid w:val="00B16687"/>
    <w:rsid w:val="00B20D4F"/>
    <w:rsid w:val="00B214A5"/>
    <w:rsid w:val="00B21D62"/>
    <w:rsid w:val="00B230D3"/>
    <w:rsid w:val="00B242E4"/>
    <w:rsid w:val="00B25307"/>
    <w:rsid w:val="00B253A2"/>
    <w:rsid w:val="00B25921"/>
    <w:rsid w:val="00B26175"/>
    <w:rsid w:val="00B270C8"/>
    <w:rsid w:val="00B27F0D"/>
    <w:rsid w:val="00B30109"/>
    <w:rsid w:val="00B31925"/>
    <w:rsid w:val="00B3256C"/>
    <w:rsid w:val="00B32D5E"/>
    <w:rsid w:val="00B32EAE"/>
    <w:rsid w:val="00B32F13"/>
    <w:rsid w:val="00B334CC"/>
    <w:rsid w:val="00B33EA9"/>
    <w:rsid w:val="00B34BD3"/>
    <w:rsid w:val="00B35652"/>
    <w:rsid w:val="00B3575D"/>
    <w:rsid w:val="00B3595A"/>
    <w:rsid w:val="00B36999"/>
    <w:rsid w:val="00B3700D"/>
    <w:rsid w:val="00B3758F"/>
    <w:rsid w:val="00B37C35"/>
    <w:rsid w:val="00B41003"/>
    <w:rsid w:val="00B41724"/>
    <w:rsid w:val="00B41840"/>
    <w:rsid w:val="00B42A1C"/>
    <w:rsid w:val="00B43134"/>
    <w:rsid w:val="00B436CD"/>
    <w:rsid w:val="00B43D02"/>
    <w:rsid w:val="00B4489F"/>
    <w:rsid w:val="00B44941"/>
    <w:rsid w:val="00B44DE3"/>
    <w:rsid w:val="00B44F22"/>
    <w:rsid w:val="00B45BED"/>
    <w:rsid w:val="00B45BF7"/>
    <w:rsid w:val="00B462E0"/>
    <w:rsid w:val="00B462F3"/>
    <w:rsid w:val="00B46A95"/>
    <w:rsid w:val="00B47D6E"/>
    <w:rsid w:val="00B47DC2"/>
    <w:rsid w:val="00B500E8"/>
    <w:rsid w:val="00B50622"/>
    <w:rsid w:val="00B50786"/>
    <w:rsid w:val="00B513E0"/>
    <w:rsid w:val="00B52106"/>
    <w:rsid w:val="00B5294F"/>
    <w:rsid w:val="00B52B46"/>
    <w:rsid w:val="00B52BEB"/>
    <w:rsid w:val="00B52C65"/>
    <w:rsid w:val="00B52C9E"/>
    <w:rsid w:val="00B531B9"/>
    <w:rsid w:val="00B53337"/>
    <w:rsid w:val="00B549CB"/>
    <w:rsid w:val="00B55156"/>
    <w:rsid w:val="00B55A7E"/>
    <w:rsid w:val="00B56042"/>
    <w:rsid w:val="00B566C7"/>
    <w:rsid w:val="00B56C76"/>
    <w:rsid w:val="00B575F2"/>
    <w:rsid w:val="00B57841"/>
    <w:rsid w:val="00B57A90"/>
    <w:rsid w:val="00B57D4E"/>
    <w:rsid w:val="00B603D5"/>
    <w:rsid w:val="00B6081B"/>
    <w:rsid w:val="00B60836"/>
    <w:rsid w:val="00B60910"/>
    <w:rsid w:val="00B617E8"/>
    <w:rsid w:val="00B61E4B"/>
    <w:rsid w:val="00B6206C"/>
    <w:rsid w:val="00B62584"/>
    <w:rsid w:val="00B6259E"/>
    <w:rsid w:val="00B62709"/>
    <w:rsid w:val="00B627A6"/>
    <w:rsid w:val="00B62CB6"/>
    <w:rsid w:val="00B62DD9"/>
    <w:rsid w:val="00B635D6"/>
    <w:rsid w:val="00B63F37"/>
    <w:rsid w:val="00B64961"/>
    <w:rsid w:val="00B64C8D"/>
    <w:rsid w:val="00B65401"/>
    <w:rsid w:val="00B658B2"/>
    <w:rsid w:val="00B65DE8"/>
    <w:rsid w:val="00B65FF4"/>
    <w:rsid w:val="00B6657D"/>
    <w:rsid w:val="00B66A29"/>
    <w:rsid w:val="00B67028"/>
    <w:rsid w:val="00B67E8B"/>
    <w:rsid w:val="00B70B5F"/>
    <w:rsid w:val="00B7153A"/>
    <w:rsid w:val="00B7190C"/>
    <w:rsid w:val="00B72350"/>
    <w:rsid w:val="00B7256C"/>
    <w:rsid w:val="00B72C1E"/>
    <w:rsid w:val="00B72E5F"/>
    <w:rsid w:val="00B73109"/>
    <w:rsid w:val="00B73F33"/>
    <w:rsid w:val="00B74297"/>
    <w:rsid w:val="00B74FBA"/>
    <w:rsid w:val="00B76247"/>
    <w:rsid w:val="00B8059E"/>
    <w:rsid w:val="00B82ADF"/>
    <w:rsid w:val="00B82E9B"/>
    <w:rsid w:val="00B84C04"/>
    <w:rsid w:val="00B84D21"/>
    <w:rsid w:val="00B852D7"/>
    <w:rsid w:val="00B87E6C"/>
    <w:rsid w:val="00B90595"/>
    <w:rsid w:val="00B90EDF"/>
    <w:rsid w:val="00B9121C"/>
    <w:rsid w:val="00B91345"/>
    <w:rsid w:val="00B9335B"/>
    <w:rsid w:val="00B93373"/>
    <w:rsid w:val="00B94217"/>
    <w:rsid w:val="00B9497B"/>
    <w:rsid w:val="00B956E0"/>
    <w:rsid w:val="00B96632"/>
    <w:rsid w:val="00B96BFB"/>
    <w:rsid w:val="00B9719A"/>
    <w:rsid w:val="00B9730A"/>
    <w:rsid w:val="00B97A63"/>
    <w:rsid w:val="00BA05DA"/>
    <w:rsid w:val="00BA0CA0"/>
    <w:rsid w:val="00BA0CA5"/>
    <w:rsid w:val="00BA0D0C"/>
    <w:rsid w:val="00BA1800"/>
    <w:rsid w:val="00BA24D7"/>
    <w:rsid w:val="00BA253A"/>
    <w:rsid w:val="00BA2A32"/>
    <w:rsid w:val="00BA3030"/>
    <w:rsid w:val="00BA422E"/>
    <w:rsid w:val="00BA5516"/>
    <w:rsid w:val="00BA6A8F"/>
    <w:rsid w:val="00BA7A62"/>
    <w:rsid w:val="00BA7E70"/>
    <w:rsid w:val="00BB11D7"/>
    <w:rsid w:val="00BB1460"/>
    <w:rsid w:val="00BB18B5"/>
    <w:rsid w:val="00BB27BF"/>
    <w:rsid w:val="00BB2B3B"/>
    <w:rsid w:val="00BB300A"/>
    <w:rsid w:val="00BB3419"/>
    <w:rsid w:val="00BB3B3A"/>
    <w:rsid w:val="00BB4FE8"/>
    <w:rsid w:val="00BB56CB"/>
    <w:rsid w:val="00BB640F"/>
    <w:rsid w:val="00BB6C75"/>
    <w:rsid w:val="00BB74FC"/>
    <w:rsid w:val="00BB75D1"/>
    <w:rsid w:val="00BB7927"/>
    <w:rsid w:val="00BB7966"/>
    <w:rsid w:val="00BC0CD8"/>
    <w:rsid w:val="00BC2FD4"/>
    <w:rsid w:val="00BC3E43"/>
    <w:rsid w:val="00BC3F4A"/>
    <w:rsid w:val="00BC41A8"/>
    <w:rsid w:val="00BC4379"/>
    <w:rsid w:val="00BC4B65"/>
    <w:rsid w:val="00BC6004"/>
    <w:rsid w:val="00BC6AB3"/>
    <w:rsid w:val="00BC7D7E"/>
    <w:rsid w:val="00BD006E"/>
    <w:rsid w:val="00BD0BAD"/>
    <w:rsid w:val="00BD3BA4"/>
    <w:rsid w:val="00BD501A"/>
    <w:rsid w:val="00BD5627"/>
    <w:rsid w:val="00BD6225"/>
    <w:rsid w:val="00BD6887"/>
    <w:rsid w:val="00BD74A8"/>
    <w:rsid w:val="00BD78A7"/>
    <w:rsid w:val="00BD7A2A"/>
    <w:rsid w:val="00BE09D7"/>
    <w:rsid w:val="00BE0E3A"/>
    <w:rsid w:val="00BE1368"/>
    <w:rsid w:val="00BE2265"/>
    <w:rsid w:val="00BE29EF"/>
    <w:rsid w:val="00BE2C7E"/>
    <w:rsid w:val="00BE3A33"/>
    <w:rsid w:val="00BE3CB0"/>
    <w:rsid w:val="00BE3D30"/>
    <w:rsid w:val="00BE4850"/>
    <w:rsid w:val="00BE48AC"/>
    <w:rsid w:val="00BE5792"/>
    <w:rsid w:val="00BE5EF5"/>
    <w:rsid w:val="00BE622A"/>
    <w:rsid w:val="00BE62F3"/>
    <w:rsid w:val="00BE7755"/>
    <w:rsid w:val="00BF00CD"/>
    <w:rsid w:val="00BF05F3"/>
    <w:rsid w:val="00BF0EBE"/>
    <w:rsid w:val="00BF0FA7"/>
    <w:rsid w:val="00BF1691"/>
    <w:rsid w:val="00BF25A3"/>
    <w:rsid w:val="00BF36A4"/>
    <w:rsid w:val="00BF3E31"/>
    <w:rsid w:val="00BF4931"/>
    <w:rsid w:val="00BF4F0A"/>
    <w:rsid w:val="00BF7B59"/>
    <w:rsid w:val="00BF7F71"/>
    <w:rsid w:val="00C00991"/>
    <w:rsid w:val="00C019F1"/>
    <w:rsid w:val="00C01A9F"/>
    <w:rsid w:val="00C024F6"/>
    <w:rsid w:val="00C02CFA"/>
    <w:rsid w:val="00C0380D"/>
    <w:rsid w:val="00C040A2"/>
    <w:rsid w:val="00C04EDB"/>
    <w:rsid w:val="00C05DFA"/>
    <w:rsid w:val="00C06344"/>
    <w:rsid w:val="00C06563"/>
    <w:rsid w:val="00C070C5"/>
    <w:rsid w:val="00C07330"/>
    <w:rsid w:val="00C0754E"/>
    <w:rsid w:val="00C07771"/>
    <w:rsid w:val="00C07A42"/>
    <w:rsid w:val="00C07AF8"/>
    <w:rsid w:val="00C07F3F"/>
    <w:rsid w:val="00C10E55"/>
    <w:rsid w:val="00C13030"/>
    <w:rsid w:val="00C13536"/>
    <w:rsid w:val="00C13894"/>
    <w:rsid w:val="00C1414E"/>
    <w:rsid w:val="00C1484A"/>
    <w:rsid w:val="00C157FF"/>
    <w:rsid w:val="00C15C61"/>
    <w:rsid w:val="00C16D9B"/>
    <w:rsid w:val="00C17246"/>
    <w:rsid w:val="00C2056F"/>
    <w:rsid w:val="00C20A22"/>
    <w:rsid w:val="00C21AC9"/>
    <w:rsid w:val="00C2315A"/>
    <w:rsid w:val="00C24184"/>
    <w:rsid w:val="00C244FA"/>
    <w:rsid w:val="00C2460D"/>
    <w:rsid w:val="00C24D3D"/>
    <w:rsid w:val="00C25128"/>
    <w:rsid w:val="00C2527A"/>
    <w:rsid w:val="00C255CC"/>
    <w:rsid w:val="00C256A8"/>
    <w:rsid w:val="00C25AB9"/>
    <w:rsid w:val="00C25FE7"/>
    <w:rsid w:val="00C27086"/>
    <w:rsid w:val="00C3075F"/>
    <w:rsid w:val="00C31401"/>
    <w:rsid w:val="00C31DB7"/>
    <w:rsid w:val="00C32246"/>
    <w:rsid w:val="00C32302"/>
    <w:rsid w:val="00C32310"/>
    <w:rsid w:val="00C32913"/>
    <w:rsid w:val="00C33418"/>
    <w:rsid w:val="00C346B0"/>
    <w:rsid w:val="00C34CA3"/>
    <w:rsid w:val="00C35FCC"/>
    <w:rsid w:val="00C3609E"/>
    <w:rsid w:val="00C3769E"/>
    <w:rsid w:val="00C37A90"/>
    <w:rsid w:val="00C37FFA"/>
    <w:rsid w:val="00C40EE9"/>
    <w:rsid w:val="00C42D02"/>
    <w:rsid w:val="00C42E75"/>
    <w:rsid w:val="00C44D42"/>
    <w:rsid w:val="00C45548"/>
    <w:rsid w:val="00C456B4"/>
    <w:rsid w:val="00C460A8"/>
    <w:rsid w:val="00C47E2F"/>
    <w:rsid w:val="00C50A95"/>
    <w:rsid w:val="00C5150B"/>
    <w:rsid w:val="00C5245E"/>
    <w:rsid w:val="00C52748"/>
    <w:rsid w:val="00C529C0"/>
    <w:rsid w:val="00C535E9"/>
    <w:rsid w:val="00C535F4"/>
    <w:rsid w:val="00C54363"/>
    <w:rsid w:val="00C54D92"/>
    <w:rsid w:val="00C550AB"/>
    <w:rsid w:val="00C55176"/>
    <w:rsid w:val="00C5520E"/>
    <w:rsid w:val="00C5577D"/>
    <w:rsid w:val="00C55D0F"/>
    <w:rsid w:val="00C56A37"/>
    <w:rsid w:val="00C56A6C"/>
    <w:rsid w:val="00C5714F"/>
    <w:rsid w:val="00C57471"/>
    <w:rsid w:val="00C6053A"/>
    <w:rsid w:val="00C60553"/>
    <w:rsid w:val="00C610FE"/>
    <w:rsid w:val="00C6164F"/>
    <w:rsid w:val="00C62FF8"/>
    <w:rsid w:val="00C6359D"/>
    <w:rsid w:val="00C642AD"/>
    <w:rsid w:val="00C6509F"/>
    <w:rsid w:val="00C65162"/>
    <w:rsid w:val="00C65C80"/>
    <w:rsid w:val="00C6669C"/>
    <w:rsid w:val="00C675D6"/>
    <w:rsid w:val="00C67F50"/>
    <w:rsid w:val="00C7072D"/>
    <w:rsid w:val="00C7190F"/>
    <w:rsid w:val="00C72287"/>
    <w:rsid w:val="00C74333"/>
    <w:rsid w:val="00C74D2B"/>
    <w:rsid w:val="00C753FD"/>
    <w:rsid w:val="00C75A47"/>
    <w:rsid w:val="00C75D08"/>
    <w:rsid w:val="00C7704A"/>
    <w:rsid w:val="00C800F1"/>
    <w:rsid w:val="00C8033A"/>
    <w:rsid w:val="00C81644"/>
    <w:rsid w:val="00C81F65"/>
    <w:rsid w:val="00C82470"/>
    <w:rsid w:val="00C83745"/>
    <w:rsid w:val="00C83927"/>
    <w:rsid w:val="00C83AAE"/>
    <w:rsid w:val="00C84184"/>
    <w:rsid w:val="00C84354"/>
    <w:rsid w:val="00C84AFF"/>
    <w:rsid w:val="00C85E3B"/>
    <w:rsid w:val="00C86006"/>
    <w:rsid w:val="00C861A3"/>
    <w:rsid w:val="00C87302"/>
    <w:rsid w:val="00C873DC"/>
    <w:rsid w:val="00C877E2"/>
    <w:rsid w:val="00C87E83"/>
    <w:rsid w:val="00C914DA"/>
    <w:rsid w:val="00C91A5D"/>
    <w:rsid w:val="00C92221"/>
    <w:rsid w:val="00C924C4"/>
    <w:rsid w:val="00C92797"/>
    <w:rsid w:val="00C92DD6"/>
    <w:rsid w:val="00C92E6A"/>
    <w:rsid w:val="00C93F42"/>
    <w:rsid w:val="00C942D5"/>
    <w:rsid w:val="00C95779"/>
    <w:rsid w:val="00C958C9"/>
    <w:rsid w:val="00C95C59"/>
    <w:rsid w:val="00C96077"/>
    <w:rsid w:val="00C96D91"/>
    <w:rsid w:val="00C97908"/>
    <w:rsid w:val="00C97CFC"/>
    <w:rsid w:val="00CA176E"/>
    <w:rsid w:val="00CA1EE6"/>
    <w:rsid w:val="00CA2251"/>
    <w:rsid w:val="00CA2DCF"/>
    <w:rsid w:val="00CA357F"/>
    <w:rsid w:val="00CA37EF"/>
    <w:rsid w:val="00CA4781"/>
    <w:rsid w:val="00CA480F"/>
    <w:rsid w:val="00CA4E67"/>
    <w:rsid w:val="00CA4E73"/>
    <w:rsid w:val="00CA5762"/>
    <w:rsid w:val="00CA59FA"/>
    <w:rsid w:val="00CA5D1E"/>
    <w:rsid w:val="00CA62FF"/>
    <w:rsid w:val="00CA6DC7"/>
    <w:rsid w:val="00CA7640"/>
    <w:rsid w:val="00CA76E2"/>
    <w:rsid w:val="00CA770A"/>
    <w:rsid w:val="00CB0281"/>
    <w:rsid w:val="00CB0A51"/>
    <w:rsid w:val="00CB10AE"/>
    <w:rsid w:val="00CB1150"/>
    <w:rsid w:val="00CB21CC"/>
    <w:rsid w:val="00CB31C3"/>
    <w:rsid w:val="00CB391E"/>
    <w:rsid w:val="00CB3A80"/>
    <w:rsid w:val="00CB4E82"/>
    <w:rsid w:val="00CB6A14"/>
    <w:rsid w:val="00CB6AF4"/>
    <w:rsid w:val="00CB74BF"/>
    <w:rsid w:val="00CB7D94"/>
    <w:rsid w:val="00CC02B4"/>
    <w:rsid w:val="00CC0337"/>
    <w:rsid w:val="00CC0819"/>
    <w:rsid w:val="00CC11BF"/>
    <w:rsid w:val="00CC1B22"/>
    <w:rsid w:val="00CC1DAA"/>
    <w:rsid w:val="00CC3E09"/>
    <w:rsid w:val="00CC569C"/>
    <w:rsid w:val="00CC5990"/>
    <w:rsid w:val="00CC5A58"/>
    <w:rsid w:val="00CC5EC9"/>
    <w:rsid w:val="00CC6509"/>
    <w:rsid w:val="00CC6F77"/>
    <w:rsid w:val="00CD102E"/>
    <w:rsid w:val="00CD10EE"/>
    <w:rsid w:val="00CD17AB"/>
    <w:rsid w:val="00CD1AE8"/>
    <w:rsid w:val="00CD40EE"/>
    <w:rsid w:val="00CD42EF"/>
    <w:rsid w:val="00CD5723"/>
    <w:rsid w:val="00CD6292"/>
    <w:rsid w:val="00CD6811"/>
    <w:rsid w:val="00CD69AC"/>
    <w:rsid w:val="00CD72EC"/>
    <w:rsid w:val="00CD78CC"/>
    <w:rsid w:val="00CE046F"/>
    <w:rsid w:val="00CE0523"/>
    <w:rsid w:val="00CE0913"/>
    <w:rsid w:val="00CE1C6E"/>
    <w:rsid w:val="00CE20E6"/>
    <w:rsid w:val="00CE21BB"/>
    <w:rsid w:val="00CE24B0"/>
    <w:rsid w:val="00CE2B34"/>
    <w:rsid w:val="00CE3097"/>
    <w:rsid w:val="00CE3810"/>
    <w:rsid w:val="00CE3DB5"/>
    <w:rsid w:val="00CE41E5"/>
    <w:rsid w:val="00CE4EC7"/>
    <w:rsid w:val="00CE5837"/>
    <w:rsid w:val="00CE5976"/>
    <w:rsid w:val="00CE5A77"/>
    <w:rsid w:val="00CE5ED7"/>
    <w:rsid w:val="00CE7A67"/>
    <w:rsid w:val="00CF01BF"/>
    <w:rsid w:val="00CF0D2B"/>
    <w:rsid w:val="00CF15F7"/>
    <w:rsid w:val="00CF1EF1"/>
    <w:rsid w:val="00CF21E8"/>
    <w:rsid w:val="00CF2298"/>
    <w:rsid w:val="00CF241E"/>
    <w:rsid w:val="00CF2607"/>
    <w:rsid w:val="00CF27EC"/>
    <w:rsid w:val="00CF27FB"/>
    <w:rsid w:val="00CF3D42"/>
    <w:rsid w:val="00CF3D7F"/>
    <w:rsid w:val="00CF40E1"/>
    <w:rsid w:val="00CF5A99"/>
    <w:rsid w:val="00CF6429"/>
    <w:rsid w:val="00CF657A"/>
    <w:rsid w:val="00CF72FB"/>
    <w:rsid w:val="00CF7305"/>
    <w:rsid w:val="00D002C4"/>
    <w:rsid w:val="00D005B2"/>
    <w:rsid w:val="00D01490"/>
    <w:rsid w:val="00D0159E"/>
    <w:rsid w:val="00D02419"/>
    <w:rsid w:val="00D02785"/>
    <w:rsid w:val="00D03068"/>
    <w:rsid w:val="00D03945"/>
    <w:rsid w:val="00D03B99"/>
    <w:rsid w:val="00D04887"/>
    <w:rsid w:val="00D04A9F"/>
    <w:rsid w:val="00D064F0"/>
    <w:rsid w:val="00D1026C"/>
    <w:rsid w:val="00D10871"/>
    <w:rsid w:val="00D10BD0"/>
    <w:rsid w:val="00D11507"/>
    <w:rsid w:val="00D12F95"/>
    <w:rsid w:val="00D1308E"/>
    <w:rsid w:val="00D145A3"/>
    <w:rsid w:val="00D15A49"/>
    <w:rsid w:val="00D16E0A"/>
    <w:rsid w:val="00D17343"/>
    <w:rsid w:val="00D17479"/>
    <w:rsid w:val="00D17AED"/>
    <w:rsid w:val="00D17B89"/>
    <w:rsid w:val="00D215D6"/>
    <w:rsid w:val="00D22304"/>
    <w:rsid w:val="00D224D7"/>
    <w:rsid w:val="00D22AB0"/>
    <w:rsid w:val="00D236BD"/>
    <w:rsid w:val="00D237DF"/>
    <w:rsid w:val="00D23F0D"/>
    <w:rsid w:val="00D24D47"/>
    <w:rsid w:val="00D25C91"/>
    <w:rsid w:val="00D2646E"/>
    <w:rsid w:val="00D266B4"/>
    <w:rsid w:val="00D2680F"/>
    <w:rsid w:val="00D3012C"/>
    <w:rsid w:val="00D3086C"/>
    <w:rsid w:val="00D31384"/>
    <w:rsid w:val="00D31AE1"/>
    <w:rsid w:val="00D32316"/>
    <w:rsid w:val="00D34A93"/>
    <w:rsid w:val="00D352A4"/>
    <w:rsid w:val="00D35C58"/>
    <w:rsid w:val="00D36E07"/>
    <w:rsid w:val="00D37677"/>
    <w:rsid w:val="00D376A6"/>
    <w:rsid w:val="00D37D60"/>
    <w:rsid w:val="00D40635"/>
    <w:rsid w:val="00D43041"/>
    <w:rsid w:val="00D4314A"/>
    <w:rsid w:val="00D4355A"/>
    <w:rsid w:val="00D4365F"/>
    <w:rsid w:val="00D4546E"/>
    <w:rsid w:val="00D46E1D"/>
    <w:rsid w:val="00D46F7B"/>
    <w:rsid w:val="00D50389"/>
    <w:rsid w:val="00D50863"/>
    <w:rsid w:val="00D5089F"/>
    <w:rsid w:val="00D5117A"/>
    <w:rsid w:val="00D5127C"/>
    <w:rsid w:val="00D52076"/>
    <w:rsid w:val="00D52659"/>
    <w:rsid w:val="00D5416B"/>
    <w:rsid w:val="00D55A7E"/>
    <w:rsid w:val="00D55B51"/>
    <w:rsid w:val="00D56AA8"/>
    <w:rsid w:val="00D57042"/>
    <w:rsid w:val="00D572F0"/>
    <w:rsid w:val="00D57554"/>
    <w:rsid w:val="00D5787E"/>
    <w:rsid w:val="00D61763"/>
    <w:rsid w:val="00D61F6B"/>
    <w:rsid w:val="00D6249E"/>
    <w:rsid w:val="00D625D0"/>
    <w:rsid w:val="00D6276D"/>
    <w:rsid w:val="00D62B7A"/>
    <w:rsid w:val="00D63CC5"/>
    <w:rsid w:val="00D64098"/>
    <w:rsid w:val="00D642A8"/>
    <w:rsid w:val="00D64681"/>
    <w:rsid w:val="00D65420"/>
    <w:rsid w:val="00D714B6"/>
    <w:rsid w:val="00D71614"/>
    <w:rsid w:val="00D71945"/>
    <w:rsid w:val="00D72402"/>
    <w:rsid w:val="00D72A0F"/>
    <w:rsid w:val="00D74C09"/>
    <w:rsid w:val="00D754FC"/>
    <w:rsid w:val="00D75699"/>
    <w:rsid w:val="00D76598"/>
    <w:rsid w:val="00D7679E"/>
    <w:rsid w:val="00D771BF"/>
    <w:rsid w:val="00D77354"/>
    <w:rsid w:val="00D773CE"/>
    <w:rsid w:val="00D802AE"/>
    <w:rsid w:val="00D80A8A"/>
    <w:rsid w:val="00D81105"/>
    <w:rsid w:val="00D817B6"/>
    <w:rsid w:val="00D82736"/>
    <w:rsid w:val="00D8381E"/>
    <w:rsid w:val="00D8536B"/>
    <w:rsid w:val="00D85FE2"/>
    <w:rsid w:val="00D86AF7"/>
    <w:rsid w:val="00D902F0"/>
    <w:rsid w:val="00D90D46"/>
    <w:rsid w:val="00D90FCE"/>
    <w:rsid w:val="00D925AA"/>
    <w:rsid w:val="00D92AF4"/>
    <w:rsid w:val="00D92F4A"/>
    <w:rsid w:val="00D9453D"/>
    <w:rsid w:val="00D94ABA"/>
    <w:rsid w:val="00D94E1D"/>
    <w:rsid w:val="00D95440"/>
    <w:rsid w:val="00D95706"/>
    <w:rsid w:val="00D95DF1"/>
    <w:rsid w:val="00D96908"/>
    <w:rsid w:val="00D975C1"/>
    <w:rsid w:val="00D97D85"/>
    <w:rsid w:val="00D97F20"/>
    <w:rsid w:val="00DA027F"/>
    <w:rsid w:val="00DA0741"/>
    <w:rsid w:val="00DA20E8"/>
    <w:rsid w:val="00DA2AD3"/>
    <w:rsid w:val="00DA48EA"/>
    <w:rsid w:val="00DA51B0"/>
    <w:rsid w:val="00DA5792"/>
    <w:rsid w:val="00DA5AC7"/>
    <w:rsid w:val="00DA6B75"/>
    <w:rsid w:val="00DA736D"/>
    <w:rsid w:val="00DA77B1"/>
    <w:rsid w:val="00DB0692"/>
    <w:rsid w:val="00DB18D0"/>
    <w:rsid w:val="00DB33C1"/>
    <w:rsid w:val="00DB3899"/>
    <w:rsid w:val="00DB3F0B"/>
    <w:rsid w:val="00DB46F7"/>
    <w:rsid w:val="00DB55B6"/>
    <w:rsid w:val="00DB595B"/>
    <w:rsid w:val="00DB5A9B"/>
    <w:rsid w:val="00DB6C40"/>
    <w:rsid w:val="00DB6C76"/>
    <w:rsid w:val="00DB6D12"/>
    <w:rsid w:val="00DB715C"/>
    <w:rsid w:val="00DC0316"/>
    <w:rsid w:val="00DC0DE7"/>
    <w:rsid w:val="00DC1B9E"/>
    <w:rsid w:val="00DC1BC7"/>
    <w:rsid w:val="00DC1DF0"/>
    <w:rsid w:val="00DC21BF"/>
    <w:rsid w:val="00DC25FA"/>
    <w:rsid w:val="00DC2E05"/>
    <w:rsid w:val="00DC3223"/>
    <w:rsid w:val="00DC47B6"/>
    <w:rsid w:val="00DC4FBD"/>
    <w:rsid w:val="00DC636B"/>
    <w:rsid w:val="00DD0D53"/>
    <w:rsid w:val="00DD0DD7"/>
    <w:rsid w:val="00DD0EF9"/>
    <w:rsid w:val="00DD1051"/>
    <w:rsid w:val="00DD151A"/>
    <w:rsid w:val="00DD2A69"/>
    <w:rsid w:val="00DD410A"/>
    <w:rsid w:val="00DD451A"/>
    <w:rsid w:val="00DD5422"/>
    <w:rsid w:val="00DD567A"/>
    <w:rsid w:val="00DD7813"/>
    <w:rsid w:val="00DD7BED"/>
    <w:rsid w:val="00DD7C85"/>
    <w:rsid w:val="00DD7D5D"/>
    <w:rsid w:val="00DE05CD"/>
    <w:rsid w:val="00DE0F24"/>
    <w:rsid w:val="00DE1CFC"/>
    <w:rsid w:val="00DE1F36"/>
    <w:rsid w:val="00DE45AA"/>
    <w:rsid w:val="00DE47F4"/>
    <w:rsid w:val="00DE538B"/>
    <w:rsid w:val="00DE5548"/>
    <w:rsid w:val="00DE5B0B"/>
    <w:rsid w:val="00DE60BC"/>
    <w:rsid w:val="00DE690A"/>
    <w:rsid w:val="00DE6BC0"/>
    <w:rsid w:val="00DE6E95"/>
    <w:rsid w:val="00DE7034"/>
    <w:rsid w:val="00DF0041"/>
    <w:rsid w:val="00DF04AB"/>
    <w:rsid w:val="00DF1777"/>
    <w:rsid w:val="00DF17D1"/>
    <w:rsid w:val="00DF17D4"/>
    <w:rsid w:val="00DF1A11"/>
    <w:rsid w:val="00DF1A1B"/>
    <w:rsid w:val="00DF20E1"/>
    <w:rsid w:val="00DF23EA"/>
    <w:rsid w:val="00DF46F3"/>
    <w:rsid w:val="00DF5751"/>
    <w:rsid w:val="00DF5AE9"/>
    <w:rsid w:val="00DF6320"/>
    <w:rsid w:val="00DF7C3A"/>
    <w:rsid w:val="00E008F5"/>
    <w:rsid w:val="00E01231"/>
    <w:rsid w:val="00E01A48"/>
    <w:rsid w:val="00E01CDC"/>
    <w:rsid w:val="00E024F9"/>
    <w:rsid w:val="00E0293A"/>
    <w:rsid w:val="00E0312F"/>
    <w:rsid w:val="00E03942"/>
    <w:rsid w:val="00E03C2A"/>
    <w:rsid w:val="00E04288"/>
    <w:rsid w:val="00E04459"/>
    <w:rsid w:val="00E05538"/>
    <w:rsid w:val="00E05BCD"/>
    <w:rsid w:val="00E071FC"/>
    <w:rsid w:val="00E074A3"/>
    <w:rsid w:val="00E10321"/>
    <w:rsid w:val="00E10FEF"/>
    <w:rsid w:val="00E11C4A"/>
    <w:rsid w:val="00E120BC"/>
    <w:rsid w:val="00E1224B"/>
    <w:rsid w:val="00E13579"/>
    <w:rsid w:val="00E1364C"/>
    <w:rsid w:val="00E13D9A"/>
    <w:rsid w:val="00E1402D"/>
    <w:rsid w:val="00E144C1"/>
    <w:rsid w:val="00E14AF2"/>
    <w:rsid w:val="00E161A1"/>
    <w:rsid w:val="00E167A9"/>
    <w:rsid w:val="00E17784"/>
    <w:rsid w:val="00E17C09"/>
    <w:rsid w:val="00E21895"/>
    <w:rsid w:val="00E22175"/>
    <w:rsid w:val="00E24344"/>
    <w:rsid w:val="00E245D9"/>
    <w:rsid w:val="00E24957"/>
    <w:rsid w:val="00E24F88"/>
    <w:rsid w:val="00E25801"/>
    <w:rsid w:val="00E26089"/>
    <w:rsid w:val="00E266EE"/>
    <w:rsid w:val="00E267BA"/>
    <w:rsid w:val="00E275C0"/>
    <w:rsid w:val="00E277F6"/>
    <w:rsid w:val="00E3053E"/>
    <w:rsid w:val="00E311D2"/>
    <w:rsid w:val="00E316F9"/>
    <w:rsid w:val="00E31F22"/>
    <w:rsid w:val="00E32065"/>
    <w:rsid w:val="00E3225B"/>
    <w:rsid w:val="00E332FE"/>
    <w:rsid w:val="00E3349E"/>
    <w:rsid w:val="00E3358C"/>
    <w:rsid w:val="00E33A2B"/>
    <w:rsid w:val="00E33C12"/>
    <w:rsid w:val="00E33C54"/>
    <w:rsid w:val="00E33EA0"/>
    <w:rsid w:val="00E34599"/>
    <w:rsid w:val="00E34A33"/>
    <w:rsid w:val="00E34F04"/>
    <w:rsid w:val="00E35132"/>
    <w:rsid w:val="00E35CC8"/>
    <w:rsid w:val="00E37DA1"/>
    <w:rsid w:val="00E40BDB"/>
    <w:rsid w:val="00E41D3D"/>
    <w:rsid w:val="00E41EB4"/>
    <w:rsid w:val="00E42252"/>
    <w:rsid w:val="00E423C2"/>
    <w:rsid w:val="00E43059"/>
    <w:rsid w:val="00E43DE7"/>
    <w:rsid w:val="00E43EC3"/>
    <w:rsid w:val="00E440D8"/>
    <w:rsid w:val="00E4488C"/>
    <w:rsid w:val="00E448F1"/>
    <w:rsid w:val="00E45200"/>
    <w:rsid w:val="00E465BB"/>
    <w:rsid w:val="00E46D94"/>
    <w:rsid w:val="00E4705B"/>
    <w:rsid w:val="00E47766"/>
    <w:rsid w:val="00E501B5"/>
    <w:rsid w:val="00E50D82"/>
    <w:rsid w:val="00E50E0C"/>
    <w:rsid w:val="00E50F1A"/>
    <w:rsid w:val="00E52371"/>
    <w:rsid w:val="00E526F4"/>
    <w:rsid w:val="00E532B7"/>
    <w:rsid w:val="00E535D5"/>
    <w:rsid w:val="00E548F7"/>
    <w:rsid w:val="00E54A9B"/>
    <w:rsid w:val="00E54CC1"/>
    <w:rsid w:val="00E55062"/>
    <w:rsid w:val="00E55605"/>
    <w:rsid w:val="00E55B8B"/>
    <w:rsid w:val="00E57468"/>
    <w:rsid w:val="00E57E57"/>
    <w:rsid w:val="00E60DD4"/>
    <w:rsid w:val="00E60E0B"/>
    <w:rsid w:val="00E613EE"/>
    <w:rsid w:val="00E62151"/>
    <w:rsid w:val="00E634AB"/>
    <w:rsid w:val="00E6473D"/>
    <w:rsid w:val="00E64F0D"/>
    <w:rsid w:val="00E6528F"/>
    <w:rsid w:val="00E658CE"/>
    <w:rsid w:val="00E66C5F"/>
    <w:rsid w:val="00E676C7"/>
    <w:rsid w:val="00E679FD"/>
    <w:rsid w:val="00E67BDD"/>
    <w:rsid w:val="00E709E8"/>
    <w:rsid w:val="00E7100C"/>
    <w:rsid w:val="00E7141A"/>
    <w:rsid w:val="00E71683"/>
    <w:rsid w:val="00E71ECB"/>
    <w:rsid w:val="00E72BF3"/>
    <w:rsid w:val="00E73DDC"/>
    <w:rsid w:val="00E745A7"/>
    <w:rsid w:val="00E747BF"/>
    <w:rsid w:val="00E758B6"/>
    <w:rsid w:val="00E75CBC"/>
    <w:rsid w:val="00E75D76"/>
    <w:rsid w:val="00E76D21"/>
    <w:rsid w:val="00E76FA4"/>
    <w:rsid w:val="00E772D8"/>
    <w:rsid w:val="00E77F89"/>
    <w:rsid w:val="00E80ABF"/>
    <w:rsid w:val="00E81F24"/>
    <w:rsid w:val="00E834EB"/>
    <w:rsid w:val="00E84DA4"/>
    <w:rsid w:val="00E85017"/>
    <w:rsid w:val="00E86860"/>
    <w:rsid w:val="00E878FF"/>
    <w:rsid w:val="00E87AF2"/>
    <w:rsid w:val="00E900D7"/>
    <w:rsid w:val="00E90714"/>
    <w:rsid w:val="00E9073D"/>
    <w:rsid w:val="00E9129B"/>
    <w:rsid w:val="00E912AF"/>
    <w:rsid w:val="00E918AB"/>
    <w:rsid w:val="00E91AC1"/>
    <w:rsid w:val="00E92562"/>
    <w:rsid w:val="00E932BE"/>
    <w:rsid w:val="00E95587"/>
    <w:rsid w:val="00E96BD8"/>
    <w:rsid w:val="00EA146D"/>
    <w:rsid w:val="00EA1AA7"/>
    <w:rsid w:val="00EA1B4F"/>
    <w:rsid w:val="00EA1E4B"/>
    <w:rsid w:val="00EA202B"/>
    <w:rsid w:val="00EA3C9C"/>
    <w:rsid w:val="00EA4424"/>
    <w:rsid w:val="00EA459C"/>
    <w:rsid w:val="00EA49E0"/>
    <w:rsid w:val="00EA4E15"/>
    <w:rsid w:val="00EA50EC"/>
    <w:rsid w:val="00EA59C2"/>
    <w:rsid w:val="00EA5CB9"/>
    <w:rsid w:val="00EA68BA"/>
    <w:rsid w:val="00EA68C0"/>
    <w:rsid w:val="00EA6A3C"/>
    <w:rsid w:val="00EA6BE1"/>
    <w:rsid w:val="00EA7693"/>
    <w:rsid w:val="00EA7F31"/>
    <w:rsid w:val="00EB007C"/>
    <w:rsid w:val="00EB0311"/>
    <w:rsid w:val="00EB04F2"/>
    <w:rsid w:val="00EB12F1"/>
    <w:rsid w:val="00EB14F0"/>
    <w:rsid w:val="00EB1639"/>
    <w:rsid w:val="00EB200E"/>
    <w:rsid w:val="00EB27EB"/>
    <w:rsid w:val="00EB29E6"/>
    <w:rsid w:val="00EB3220"/>
    <w:rsid w:val="00EB35D6"/>
    <w:rsid w:val="00EB380D"/>
    <w:rsid w:val="00EB3881"/>
    <w:rsid w:val="00EB411C"/>
    <w:rsid w:val="00EB42A6"/>
    <w:rsid w:val="00EB4E3F"/>
    <w:rsid w:val="00EB50D5"/>
    <w:rsid w:val="00EB574F"/>
    <w:rsid w:val="00EB6606"/>
    <w:rsid w:val="00EB6F75"/>
    <w:rsid w:val="00EB7792"/>
    <w:rsid w:val="00EB7ECA"/>
    <w:rsid w:val="00EC1370"/>
    <w:rsid w:val="00EC2EB8"/>
    <w:rsid w:val="00EC34D6"/>
    <w:rsid w:val="00EC3D75"/>
    <w:rsid w:val="00EC510A"/>
    <w:rsid w:val="00EC53DB"/>
    <w:rsid w:val="00EC57B1"/>
    <w:rsid w:val="00EC61A3"/>
    <w:rsid w:val="00EC63BF"/>
    <w:rsid w:val="00EC6950"/>
    <w:rsid w:val="00EC740E"/>
    <w:rsid w:val="00EC7416"/>
    <w:rsid w:val="00EC7EF8"/>
    <w:rsid w:val="00ED0869"/>
    <w:rsid w:val="00ED1592"/>
    <w:rsid w:val="00ED195C"/>
    <w:rsid w:val="00ED1B6B"/>
    <w:rsid w:val="00ED1DB7"/>
    <w:rsid w:val="00ED1E0A"/>
    <w:rsid w:val="00ED276C"/>
    <w:rsid w:val="00ED2E5B"/>
    <w:rsid w:val="00ED3CED"/>
    <w:rsid w:val="00ED4250"/>
    <w:rsid w:val="00ED6B44"/>
    <w:rsid w:val="00ED7814"/>
    <w:rsid w:val="00EE1136"/>
    <w:rsid w:val="00EE42CA"/>
    <w:rsid w:val="00EE506F"/>
    <w:rsid w:val="00EE544E"/>
    <w:rsid w:val="00EE60EA"/>
    <w:rsid w:val="00EE6A3F"/>
    <w:rsid w:val="00EE7830"/>
    <w:rsid w:val="00EF165F"/>
    <w:rsid w:val="00EF185A"/>
    <w:rsid w:val="00EF1940"/>
    <w:rsid w:val="00EF1B46"/>
    <w:rsid w:val="00EF1D25"/>
    <w:rsid w:val="00EF218A"/>
    <w:rsid w:val="00EF4E56"/>
    <w:rsid w:val="00EF5F82"/>
    <w:rsid w:val="00EF6C39"/>
    <w:rsid w:val="00EF76AF"/>
    <w:rsid w:val="00EF7E80"/>
    <w:rsid w:val="00EF7F19"/>
    <w:rsid w:val="00F0004A"/>
    <w:rsid w:val="00F023F8"/>
    <w:rsid w:val="00F024FB"/>
    <w:rsid w:val="00F027D6"/>
    <w:rsid w:val="00F02A64"/>
    <w:rsid w:val="00F02E64"/>
    <w:rsid w:val="00F0382A"/>
    <w:rsid w:val="00F04EA8"/>
    <w:rsid w:val="00F05E90"/>
    <w:rsid w:val="00F05F44"/>
    <w:rsid w:val="00F063D0"/>
    <w:rsid w:val="00F0660D"/>
    <w:rsid w:val="00F07733"/>
    <w:rsid w:val="00F07918"/>
    <w:rsid w:val="00F07C1A"/>
    <w:rsid w:val="00F1032A"/>
    <w:rsid w:val="00F10553"/>
    <w:rsid w:val="00F105E0"/>
    <w:rsid w:val="00F10E3F"/>
    <w:rsid w:val="00F11253"/>
    <w:rsid w:val="00F136AE"/>
    <w:rsid w:val="00F13BA8"/>
    <w:rsid w:val="00F15AC8"/>
    <w:rsid w:val="00F17299"/>
    <w:rsid w:val="00F17632"/>
    <w:rsid w:val="00F2091C"/>
    <w:rsid w:val="00F20EE1"/>
    <w:rsid w:val="00F210AE"/>
    <w:rsid w:val="00F22046"/>
    <w:rsid w:val="00F22681"/>
    <w:rsid w:val="00F23367"/>
    <w:rsid w:val="00F23E81"/>
    <w:rsid w:val="00F243F7"/>
    <w:rsid w:val="00F25C7F"/>
    <w:rsid w:val="00F25DCF"/>
    <w:rsid w:val="00F262E9"/>
    <w:rsid w:val="00F26845"/>
    <w:rsid w:val="00F277E4"/>
    <w:rsid w:val="00F27A05"/>
    <w:rsid w:val="00F27D10"/>
    <w:rsid w:val="00F307F9"/>
    <w:rsid w:val="00F30C80"/>
    <w:rsid w:val="00F312DC"/>
    <w:rsid w:val="00F326E6"/>
    <w:rsid w:val="00F33B14"/>
    <w:rsid w:val="00F33B3C"/>
    <w:rsid w:val="00F34018"/>
    <w:rsid w:val="00F34F35"/>
    <w:rsid w:val="00F35BA1"/>
    <w:rsid w:val="00F35BC7"/>
    <w:rsid w:val="00F361B9"/>
    <w:rsid w:val="00F3627B"/>
    <w:rsid w:val="00F3640B"/>
    <w:rsid w:val="00F3677B"/>
    <w:rsid w:val="00F36AE2"/>
    <w:rsid w:val="00F36CF2"/>
    <w:rsid w:val="00F3780F"/>
    <w:rsid w:val="00F40B7A"/>
    <w:rsid w:val="00F41768"/>
    <w:rsid w:val="00F42504"/>
    <w:rsid w:val="00F42B91"/>
    <w:rsid w:val="00F430AE"/>
    <w:rsid w:val="00F44A64"/>
    <w:rsid w:val="00F45AC7"/>
    <w:rsid w:val="00F45F7F"/>
    <w:rsid w:val="00F46E98"/>
    <w:rsid w:val="00F46ED4"/>
    <w:rsid w:val="00F470C8"/>
    <w:rsid w:val="00F47C69"/>
    <w:rsid w:val="00F50946"/>
    <w:rsid w:val="00F5128E"/>
    <w:rsid w:val="00F523E4"/>
    <w:rsid w:val="00F52824"/>
    <w:rsid w:val="00F53040"/>
    <w:rsid w:val="00F54CD0"/>
    <w:rsid w:val="00F550C1"/>
    <w:rsid w:val="00F55ABE"/>
    <w:rsid w:val="00F5681B"/>
    <w:rsid w:val="00F579C4"/>
    <w:rsid w:val="00F6128F"/>
    <w:rsid w:val="00F6141C"/>
    <w:rsid w:val="00F63D5D"/>
    <w:rsid w:val="00F64C00"/>
    <w:rsid w:val="00F64C47"/>
    <w:rsid w:val="00F65BDB"/>
    <w:rsid w:val="00F65DD7"/>
    <w:rsid w:val="00F65DDD"/>
    <w:rsid w:val="00F65FA3"/>
    <w:rsid w:val="00F661FB"/>
    <w:rsid w:val="00F67E79"/>
    <w:rsid w:val="00F7007A"/>
    <w:rsid w:val="00F71871"/>
    <w:rsid w:val="00F722AE"/>
    <w:rsid w:val="00F725A7"/>
    <w:rsid w:val="00F73D38"/>
    <w:rsid w:val="00F74099"/>
    <w:rsid w:val="00F75070"/>
    <w:rsid w:val="00F75208"/>
    <w:rsid w:val="00F7547C"/>
    <w:rsid w:val="00F76E3F"/>
    <w:rsid w:val="00F7763D"/>
    <w:rsid w:val="00F77FC2"/>
    <w:rsid w:val="00F80025"/>
    <w:rsid w:val="00F80593"/>
    <w:rsid w:val="00F805D9"/>
    <w:rsid w:val="00F81018"/>
    <w:rsid w:val="00F820AA"/>
    <w:rsid w:val="00F82C4B"/>
    <w:rsid w:val="00F838F8"/>
    <w:rsid w:val="00F84FB5"/>
    <w:rsid w:val="00F85419"/>
    <w:rsid w:val="00F8555E"/>
    <w:rsid w:val="00F8634D"/>
    <w:rsid w:val="00F86398"/>
    <w:rsid w:val="00F875F8"/>
    <w:rsid w:val="00F8791A"/>
    <w:rsid w:val="00F90229"/>
    <w:rsid w:val="00F90258"/>
    <w:rsid w:val="00F9038E"/>
    <w:rsid w:val="00F926CB"/>
    <w:rsid w:val="00F9283D"/>
    <w:rsid w:val="00F92A18"/>
    <w:rsid w:val="00F9555C"/>
    <w:rsid w:val="00F967A1"/>
    <w:rsid w:val="00F97666"/>
    <w:rsid w:val="00F97AB8"/>
    <w:rsid w:val="00F97AD5"/>
    <w:rsid w:val="00FA0259"/>
    <w:rsid w:val="00FA0859"/>
    <w:rsid w:val="00FA0B21"/>
    <w:rsid w:val="00FA0B74"/>
    <w:rsid w:val="00FA0C28"/>
    <w:rsid w:val="00FA1E3E"/>
    <w:rsid w:val="00FA20E7"/>
    <w:rsid w:val="00FA2D28"/>
    <w:rsid w:val="00FA3D92"/>
    <w:rsid w:val="00FA4A4D"/>
    <w:rsid w:val="00FA5AC1"/>
    <w:rsid w:val="00FA5E8E"/>
    <w:rsid w:val="00FA72FD"/>
    <w:rsid w:val="00FA7C4C"/>
    <w:rsid w:val="00FB0592"/>
    <w:rsid w:val="00FB084A"/>
    <w:rsid w:val="00FB0882"/>
    <w:rsid w:val="00FB18F1"/>
    <w:rsid w:val="00FB1E37"/>
    <w:rsid w:val="00FB1FAC"/>
    <w:rsid w:val="00FB2110"/>
    <w:rsid w:val="00FB2DD1"/>
    <w:rsid w:val="00FB30FA"/>
    <w:rsid w:val="00FB3539"/>
    <w:rsid w:val="00FB3D1B"/>
    <w:rsid w:val="00FB4725"/>
    <w:rsid w:val="00FB4B5F"/>
    <w:rsid w:val="00FB4CF5"/>
    <w:rsid w:val="00FB5604"/>
    <w:rsid w:val="00FB665D"/>
    <w:rsid w:val="00FB66C8"/>
    <w:rsid w:val="00FB677C"/>
    <w:rsid w:val="00FB6BEE"/>
    <w:rsid w:val="00FB7C94"/>
    <w:rsid w:val="00FB7EC7"/>
    <w:rsid w:val="00FC054E"/>
    <w:rsid w:val="00FC0C47"/>
    <w:rsid w:val="00FC0C78"/>
    <w:rsid w:val="00FC0DBF"/>
    <w:rsid w:val="00FC156F"/>
    <w:rsid w:val="00FC268D"/>
    <w:rsid w:val="00FC30BA"/>
    <w:rsid w:val="00FC41D5"/>
    <w:rsid w:val="00FC440A"/>
    <w:rsid w:val="00FC48CC"/>
    <w:rsid w:val="00FC4A6A"/>
    <w:rsid w:val="00FC5BFC"/>
    <w:rsid w:val="00FC6219"/>
    <w:rsid w:val="00FC654F"/>
    <w:rsid w:val="00FC691E"/>
    <w:rsid w:val="00FC7316"/>
    <w:rsid w:val="00FC761E"/>
    <w:rsid w:val="00FD1401"/>
    <w:rsid w:val="00FD20A9"/>
    <w:rsid w:val="00FD221D"/>
    <w:rsid w:val="00FD2CFD"/>
    <w:rsid w:val="00FD3AEF"/>
    <w:rsid w:val="00FD40E3"/>
    <w:rsid w:val="00FD68E3"/>
    <w:rsid w:val="00FD7132"/>
    <w:rsid w:val="00FD7229"/>
    <w:rsid w:val="00FD7BD1"/>
    <w:rsid w:val="00FE0E11"/>
    <w:rsid w:val="00FE0E92"/>
    <w:rsid w:val="00FE11E7"/>
    <w:rsid w:val="00FE1CD8"/>
    <w:rsid w:val="00FE1DB9"/>
    <w:rsid w:val="00FE3718"/>
    <w:rsid w:val="00FE3BBF"/>
    <w:rsid w:val="00FE4142"/>
    <w:rsid w:val="00FE49F8"/>
    <w:rsid w:val="00FE4F5B"/>
    <w:rsid w:val="00FE511C"/>
    <w:rsid w:val="00FE5D31"/>
    <w:rsid w:val="00FE5FC3"/>
    <w:rsid w:val="00FE6D3D"/>
    <w:rsid w:val="00FE73A5"/>
    <w:rsid w:val="00FE765F"/>
    <w:rsid w:val="00FE7996"/>
    <w:rsid w:val="00FE7B4C"/>
    <w:rsid w:val="00FF0533"/>
    <w:rsid w:val="00FF0B04"/>
    <w:rsid w:val="00FF10FE"/>
    <w:rsid w:val="00FF13FB"/>
    <w:rsid w:val="00FF2251"/>
    <w:rsid w:val="00FF244F"/>
    <w:rsid w:val="00FF25EC"/>
    <w:rsid w:val="00FF2726"/>
    <w:rsid w:val="00FF2859"/>
    <w:rsid w:val="00FF38F3"/>
    <w:rsid w:val="00FF4102"/>
    <w:rsid w:val="00FF464E"/>
    <w:rsid w:val="00FF4706"/>
    <w:rsid w:val="00FF6464"/>
    <w:rsid w:val="00FF661A"/>
    <w:rsid w:val="00FF727F"/>
    <w:rsid w:val="00FF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List Bullet" w:uiPriority="0"/>
    <w:lsdException w:name="List Number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Title" w:semiHidden="0" w:uiPriority="0" w:unhideWhenUsed="0" w:qFormat="1"/>
    <w:lsdException w:name="Default Paragraph Font" w:uiPriority="1"/>
    <w:lsdException w:name="List Continue" w:uiPriority="0"/>
    <w:lsdException w:name="List Continue 2" w:uiPriority="0"/>
    <w:lsdException w:name="List Continue 3" w:uiPriority="0"/>
    <w:lsdException w:name="Subtitle" w:semiHidden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qFormat="1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ln">
    <w:name w:val="Normal"/>
    <w:qFormat/>
    <w:rsid w:val="00E918AB"/>
    <w:pPr>
      <w:spacing w:after="120" w:line="280" w:lineRule="exact"/>
    </w:pPr>
    <w:rPr>
      <w:rFonts w:ascii="Calibri" w:eastAsia="Times New Roman" w:hAnsi="Calibri" w:cs="Times New Roman"/>
      <w:sz w:val="20"/>
      <w:szCs w:val="24"/>
      <w:lang w:eastAsia="cs-CZ"/>
    </w:rPr>
  </w:style>
  <w:style w:type="paragraph" w:styleId="Nadpis1">
    <w:name w:val="heading 1"/>
    <w:aliases w:val="h1,H1,Kapitola,Nadpis 11,V_Head1,TOC 11,Nadpis dokumentu,ASAPHeading 1,Jméno organizace,kapitola,Level 1 Topic Heading,F8,Kapitola1,Kapitola2,Kapitola3,Kapitola4,Kapitola5,Kapitola11,Kapitola21,Kapitola31,Kapitola41,Kapitola6,Kapitola12,Titulo "/>
    <w:basedOn w:val="Normln"/>
    <w:next w:val="Normln"/>
    <w:link w:val="Nadpis1Char"/>
    <w:qFormat/>
    <w:rsid w:val="0032073B"/>
    <w:pPr>
      <w:keepNext/>
      <w:numPr>
        <w:numId w:val="30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Nadpis2">
    <w:name w:val="heading 2"/>
    <w:aliases w:val="2,sub-sect,h2,no section,section header,21,sub-sect1,22,sub-sect2,23,sub-sect3,24,sub-sect4,25,sub-sect5,hlavicka,F2,F21,R-nadpis2,headline,H2,Chapter Title,Head B,Podkapitola1,Nadpis 21,V_Head2,Head2A,PA Major Section,ASAPHeading 2,l2,list2,G2"/>
    <w:basedOn w:val="Normln"/>
    <w:next w:val="Normln"/>
    <w:link w:val="Nadpis2Char"/>
    <w:qFormat/>
    <w:rsid w:val="0032073B"/>
    <w:pPr>
      <w:keepNext/>
      <w:numPr>
        <w:ilvl w:val="1"/>
        <w:numId w:val="30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dpis3">
    <w:name w:val="heading 3"/>
    <w:aliases w:val="R-nadpis3,Podkapitola2,H3,h3,h3 sub heading,(Alt+3),Table Attribute Heading,Heading C,sub Italic,proj3,proj31,proj32,proj33,proj34,proj35,proj36,proj37,proj38,proj39,proj310,proj311,proj312,proj321,proj331,proj341,proj351,proj361,proj371,3,bh,l"/>
    <w:basedOn w:val="Normln"/>
    <w:next w:val="Normln"/>
    <w:link w:val="Nadpis3Char"/>
    <w:qFormat/>
    <w:rsid w:val="0032073B"/>
    <w:pPr>
      <w:keepNext/>
      <w:numPr>
        <w:ilvl w:val="2"/>
        <w:numId w:val="30"/>
      </w:numPr>
      <w:pBdr>
        <w:bottom w:val="single" w:sz="8" w:space="1" w:color="000066"/>
      </w:pBdr>
      <w:spacing w:before="240" w:line="300" w:lineRule="exact"/>
      <w:outlineLvl w:val="2"/>
    </w:pPr>
    <w:rPr>
      <w:rFonts w:ascii="Frutiger LT Com 45 Light" w:hAnsi="Frutiger LT Com 45 Light"/>
      <w:b/>
      <w:i/>
      <w:color w:val="000066"/>
      <w:sz w:val="24"/>
      <w:szCs w:val="20"/>
      <w:lang w:val="x-none" w:eastAsia="en-US"/>
    </w:rPr>
  </w:style>
  <w:style w:type="paragraph" w:styleId="Nadpis4">
    <w:name w:val="heading 4"/>
    <w:aliases w:val="h4,bullet,bl,bb,Titre 41,t4.T4,H4,Contrat 4,(Alt+4),Unterunterabschnitt,heading4,Subhead C,PIM 4,a.,h4 sub sub heading,H41,(Alt+4)1,H42,(Alt+4)2,H43,(Alt+4)3,H44,(Alt+4)4,H45,(Alt+4)5,H411,(Alt+4)11,H421,(Alt+4)21,H431,(Alt+4)31,H46,l4,V_Head,d"/>
    <w:basedOn w:val="Normln"/>
    <w:next w:val="Normln"/>
    <w:link w:val="Nadpis4Char"/>
    <w:uiPriority w:val="99"/>
    <w:qFormat/>
    <w:rsid w:val="0032073B"/>
    <w:pPr>
      <w:keepNext/>
      <w:numPr>
        <w:ilvl w:val="3"/>
        <w:numId w:val="30"/>
      </w:numPr>
      <w:spacing w:before="120" w:after="60" w:line="300" w:lineRule="exact"/>
      <w:outlineLvl w:val="3"/>
    </w:pPr>
    <w:rPr>
      <w:rFonts w:ascii="Frutiger LT Com 45 Light" w:hAnsi="Frutiger LT Com 45 Light"/>
      <w:b/>
      <w:i/>
      <w:color w:val="000066"/>
      <w:sz w:val="24"/>
      <w:szCs w:val="20"/>
      <w:u w:val="single"/>
      <w:lang w:val="x-none" w:eastAsia="en-US"/>
    </w:rPr>
  </w:style>
  <w:style w:type="paragraph" w:styleId="Nadpis5">
    <w:name w:val="heading 5"/>
    <w:aliases w:val="ASAPHeading 5,MUS5,dash,ds,dd,h5,l5,hm,Odstavec 2,Odstavec 21,Odstavec 22,Odstavec 211,Odstavec 23,Odstavec 212,Odstavec 24,Odstavec 213,Odstavec 25,Odstavec 214,Odstavec 26,Odstavec 221,Odstavec 231,Odstavec 27,Odstavec 215,Odstavec 2111,H5,5"/>
    <w:basedOn w:val="Normln"/>
    <w:next w:val="Normln"/>
    <w:link w:val="Nadpis5Char"/>
    <w:uiPriority w:val="99"/>
    <w:qFormat/>
    <w:rsid w:val="0032073B"/>
    <w:pPr>
      <w:keepNext/>
      <w:numPr>
        <w:ilvl w:val="4"/>
        <w:numId w:val="30"/>
      </w:numPr>
      <w:spacing w:before="120" w:after="60" w:line="300" w:lineRule="exact"/>
      <w:outlineLvl w:val="4"/>
    </w:pPr>
    <w:rPr>
      <w:rFonts w:ascii="Frutiger LT Com 45 Light" w:hAnsi="Frutiger LT Com 45 Light"/>
      <w:b/>
      <w:i/>
      <w:color w:val="000066"/>
      <w:sz w:val="24"/>
      <w:szCs w:val="20"/>
      <w:lang w:val="x-none" w:eastAsia="en-US"/>
    </w:rPr>
  </w:style>
  <w:style w:type="paragraph" w:styleId="Nadpis6">
    <w:name w:val="heading 6"/>
    <w:aliases w:val="Heading 6  Appendix Y &amp; Z,H6,ASAPHeading 6,MUS6,h6,h61,h62,Heading 6 Char1,Heading 6 Char Char,Heading 6 Char1 Char Char,Heading 6 Char Char Char Char,Heading 6 Char1 Char Char Char Char,Heading 6 Char Char Char Char Char Char,- po straně,6,61"/>
    <w:basedOn w:val="Normln"/>
    <w:next w:val="Normln"/>
    <w:link w:val="Nadpis6Char"/>
    <w:uiPriority w:val="99"/>
    <w:qFormat/>
    <w:rsid w:val="0032073B"/>
    <w:pPr>
      <w:keepNext/>
      <w:numPr>
        <w:ilvl w:val="5"/>
        <w:numId w:val="30"/>
      </w:numPr>
      <w:spacing w:before="120" w:after="60" w:line="300" w:lineRule="exact"/>
      <w:outlineLvl w:val="5"/>
    </w:pPr>
    <w:rPr>
      <w:rFonts w:ascii="Frutiger LT Com 45 Light" w:hAnsi="Frutiger LT Com 45 Light"/>
      <w:i/>
      <w:color w:val="000066"/>
      <w:sz w:val="24"/>
      <w:szCs w:val="20"/>
      <w:lang w:val="x-none" w:eastAsia="en-US"/>
    </w:rPr>
  </w:style>
  <w:style w:type="paragraph" w:styleId="Nadpis7">
    <w:name w:val="heading 7"/>
    <w:aliases w:val="ASAPHeading 7,MUS7,H7,PA Appendix Major,7,Objective,req3,heading&#10;7,heading7,71,Objective1,Header 7,Clause level 2,Paragraph 2,NV_Überschrift 7,Smlouva 2"/>
    <w:basedOn w:val="Normln"/>
    <w:next w:val="Normln"/>
    <w:link w:val="Nadpis7Char"/>
    <w:uiPriority w:val="99"/>
    <w:qFormat/>
    <w:rsid w:val="0032073B"/>
    <w:pPr>
      <w:numPr>
        <w:ilvl w:val="6"/>
        <w:numId w:val="30"/>
      </w:numPr>
      <w:spacing w:before="240" w:after="60" w:line="300" w:lineRule="exact"/>
      <w:jc w:val="both"/>
      <w:outlineLvl w:val="6"/>
    </w:pPr>
    <w:rPr>
      <w:rFonts w:ascii="Frutiger LT Com 45 Light" w:hAnsi="Frutiger LT Com 45 Light"/>
      <w:color w:val="000066"/>
      <w:szCs w:val="20"/>
      <w:lang w:val="x-none" w:eastAsia="en-US"/>
    </w:rPr>
  </w:style>
  <w:style w:type="paragraph" w:styleId="Nadpis8">
    <w:name w:val="heading 8"/>
    <w:aliases w:val="ASAPHeading 8,MUS8,H8,PA Appendix Minor,Heading 8 (Start Appendices),8,Condition,81,Condition1,Header 8,Paragraph 3,NV_Überschrift 8"/>
    <w:basedOn w:val="Normln"/>
    <w:next w:val="Normln"/>
    <w:link w:val="Nadpis8Char"/>
    <w:uiPriority w:val="99"/>
    <w:qFormat/>
    <w:rsid w:val="0032073B"/>
    <w:pPr>
      <w:numPr>
        <w:ilvl w:val="7"/>
        <w:numId w:val="30"/>
      </w:numPr>
      <w:spacing w:before="240" w:after="60" w:line="300" w:lineRule="exact"/>
      <w:jc w:val="both"/>
      <w:outlineLvl w:val="7"/>
    </w:pPr>
    <w:rPr>
      <w:rFonts w:ascii="Frutiger LT Com 45 Light" w:hAnsi="Frutiger LT Com 45 Light"/>
      <w:i/>
      <w:color w:val="000066"/>
      <w:szCs w:val="20"/>
      <w:lang w:val="x-none" w:eastAsia="en-US"/>
    </w:rPr>
  </w:style>
  <w:style w:type="paragraph" w:styleId="Nadpis9">
    <w:name w:val="heading 9"/>
    <w:aliases w:val="ASAPHeading 9,Titre 10,h9,heading9,MUS9,H9,Příloha,Appendix,9,Cond'l Reqt.,Header 9,Clause Level 3,Paragraph 4,NV_Überschrift 9"/>
    <w:basedOn w:val="Normln"/>
    <w:next w:val="Normln"/>
    <w:link w:val="Nadpis9Char"/>
    <w:uiPriority w:val="99"/>
    <w:qFormat/>
    <w:rsid w:val="0032073B"/>
    <w:pPr>
      <w:numPr>
        <w:ilvl w:val="8"/>
        <w:numId w:val="30"/>
      </w:numPr>
      <w:spacing w:before="240" w:after="60" w:line="300" w:lineRule="exact"/>
      <w:jc w:val="both"/>
      <w:outlineLvl w:val="8"/>
    </w:pPr>
    <w:rPr>
      <w:rFonts w:ascii="Frutiger LT Com 45 Light" w:hAnsi="Frutiger LT Com 45 Light"/>
      <w:b/>
      <w:i/>
      <w:color w:val="000066"/>
      <w:sz w:val="18"/>
      <w:szCs w:val="20"/>
      <w:lang w:val="x-none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1 Char,H1 Char,Kapitola Char,Nadpis 11 Char,V_Head1 Char,TOC 11 Char,Nadpis dokumentu Char,ASAPHeading 1 Char,Jméno organizace Char,kapitola Char,Level 1 Topic Heading Char,F8 Char,Kapitola1 Char,Kapitola2 Char,Kapitola3 Char,Titulo  Char"/>
    <w:basedOn w:val="Standardnpsmoodstavce"/>
    <w:link w:val="Nadpis1"/>
    <w:rsid w:val="0032073B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Nadpis2Char">
    <w:name w:val="Nadpis 2 Char"/>
    <w:aliases w:val="2 Char,sub-sect Char,h2 Char,no section Char,section header Char,21 Char,sub-sect1 Char,22 Char,sub-sect2 Char,23 Char,sub-sect3 Char,24 Char,sub-sect4 Char,25 Char,sub-sect5 Char,hlavicka Char,F2 Char,F21 Char,R-nadpis2 Char,headline Char"/>
    <w:basedOn w:val="Standardnpsmoodstavce"/>
    <w:link w:val="Nadpis2"/>
    <w:rsid w:val="0032073B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Nadpis3Char">
    <w:name w:val="Nadpis 3 Char"/>
    <w:aliases w:val="R-nadpis3 Char,Podkapitola2 Char,H3 Char,h3 Char,h3 sub heading Char,(Alt+3) Char,Table Attribute Heading Char,Heading C Char,sub Italic Char,proj3 Char,proj31 Char,proj32 Char,proj33 Char,proj34 Char,proj35 Char,proj36 Char,proj37 Char"/>
    <w:basedOn w:val="Standardnpsmoodstavce"/>
    <w:link w:val="Nadpis3"/>
    <w:rsid w:val="0032073B"/>
    <w:rPr>
      <w:rFonts w:ascii="Frutiger LT Com 45 Light" w:eastAsia="Times New Roman" w:hAnsi="Frutiger LT Com 45 Light" w:cs="Times New Roman"/>
      <w:b/>
      <w:i/>
      <w:color w:val="000066"/>
      <w:sz w:val="24"/>
      <w:szCs w:val="20"/>
      <w:lang w:val="x-none"/>
    </w:rPr>
  </w:style>
  <w:style w:type="character" w:customStyle="1" w:styleId="Nadpis4Char">
    <w:name w:val="Nadpis 4 Char"/>
    <w:aliases w:val="h4 Char,bullet Char,bl Char,bb Char,Titre 41 Char,t4.T4 Char,H4 Char,Contrat 4 Char,(Alt+4) Char,Unterunterabschnitt Char,heading4 Char,Subhead C Char,PIM 4 Char,a. Char,h4 sub sub heading Char,H41 Char,(Alt+4)1 Char,H42 Char,(Alt+4)2 Char"/>
    <w:basedOn w:val="Standardnpsmoodstavce"/>
    <w:link w:val="Nadpis4"/>
    <w:uiPriority w:val="99"/>
    <w:rsid w:val="0032073B"/>
    <w:rPr>
      <w:rFonts w:ascii="Frutiger LT Com 45 Light" w:eastAsia="Times New Roman" w:hAnsi="Frutiger LT Com 45 Light" w:cs="Times New Roman"/>
      <w:b/>
      <w:i/>
      <w:color w:val="000066"/>
      <w:sz w:val="24"/>
      <w:szCs w:val="20"/>
      <w:u w:val="single"/>
      <w:lang w:val="x-none"/>
    </w:rPr>
  </w:style>
  <w:style w:type="character" w:customStyle="1" w:styleId="Nadpis5Char">
    <w:name w:val="Nadpis 5 Char"/>
    <w:aliases w:val="ASAPHeading 5 Char,MUS5 Char,dash Char,ds Char,dd Char,h5 Char,l5 Char,hm Char,Odstavec 2 Char,Odstavec 21 Char,Odstavec 22 Char,Odstavec 211 Char,Odstavec 23 Char,Odstavec 212 Char,Odstavec 24 Char,Odstavec 213 Char,Odstavec 25 Char"/>
    <w:basedOn w:val="Standardnpsmoodstavce"/>
    <w:link w:val="Nadpis5"/>
    <w:uiPriority w:val="99"/>
    <w:rsid w:val="0032073B"/>
    <w:rPr>
      <w:rFonts w:ascii="Frutiger LT Com 45 Light" w:eastAsia="Times New Roman" w:hAnsi="Frutiger LT Com 45 Light" w:cs="Times New Roman"/>
      <w:b/>
      <w:i/>
      <w:color w:val="000066"/>
      <w:sz w:val="24"/>
      <w:szCs w:val="20"/>
      <w:lang w:val="x-none"/>
    </w:rPr>
  </w:style>
  <w:style w:type="character" w:customStyle="1" w:styleId="Nadpis6Char">
    <w:name w:val="Nadpis 6 Char"/>
    <w:aliases w:val="Heading 6  Appendix Y &amp; Z Char,H6 Char,ASAPHeading 6 Char,MUS6 Char,h6 Char,h61 Char,h62 Char,Heading 6 Char1 Char,Heading 6 Char Char Char,Heading 6 Char1 Char Char Char,Heading 6 Char Char Char Char Char,- po straně Char,6 Char,61 Char"/>
    <w:basedOn w:val="Standardnpsmoodstavce"/>
    <w:link w:val="Nadpis6"/>
    <w:uiPriority w:val="99"/>
    <w:rsid w:val="0032073B"/>
    <w:rPr>
      <w:rFonts w:ascii="Frutiger LT Com 45 Light" w:eastAsia="Times New Roman" w:hAnsi="Frutiger LT Com 45 Light" w:cs="Times New Roman"/>
      <w:i/>
      <w:color w:val="000066"/>
      <w:sz w:val="24"/>
      <w:szCs w:val="20"/>
      <w:lang w:val="x-none"/>
    </w:rPr>
  </w:style>
  <w:style w:type="character" w:customStyle="1" w:styleId="Nadpis7Char">
    <w:name w:val="Nadpis 7 Char"/>
    <w:aliases w:val="ASAPHeading 7 Char,MUS7 Char,H7 Char,PA Appendix Major Char,7 Char,Objective Char,req3 Char,heading&#10;7 Char,heading7 Char,71 Char,Objective1 Char,Header 7 Char,Clause level 2 Char,Paragraph 2 Char,NV_Überschrift 7 Char,Smlouva 2 Char"/>
    <w:basedOn w:val="Standardnpsmoodstavce"/>
    <w:link w:val="Nadpis7"/>
    <w:uiPriority w:val="99"/>
    <w:rsid w:val="0032073B"/>
    <w:rPr>
      <w:rFonts w:ascii="Frutiger LT Com 45 Light" w:eastAsia="Times New Roman" w:hAnsi="Frutiger LT Com 45 Light" w:cs="Times New Roman"/>
      <w:color w:val="000066"/>
      <w:sz w:val="20"/>
      <w:szCs w:val="20"/>
      <w:lang w:val="x-none"/>
    </w:rPr>
  </w:style>
  <w:style w:type="character" w:customStyle="1" w:styleId="Nadpis8Char">
    <w:name w:val="Nadpis 8 Char"/>
    <w:aliases w:val="ASAPHeading 8 Char,MUS8 Char,H8 Char,PA Appendix Minor Char,Heading 8 (Start Appendices) Char,8 Char,Condition Char,81 Char,Condition1 Char,Header 8 Char,Paragraph 3 Char,NV_Überschrift 8 Char"/>
    <w:basedOn w:val="Standardnpsmoodstavce"/>
    <w:link w:val="Nadpis8"/>
    <w:uiPriority w:val="99"/>
    <w:rsid w:val="0032073B"/>
    <w:rPr>
      <w:rFonts w:ascii="Frutiger LT Com 45 Light" w:eastAsia="Times New Roman" w:hAnsi="Frutiger LT Com 45 Light" w:cs="Times New Roman"/>
      <w:i/>
      <w:color w:val="000066"/>
      <w:sz w:val="20"/>
      <w:szCs w:val="20"/>
      <w:lang w:val="x-none"/>
    </w:rPr>
  </w:style>
  <w:style w:type="character" w:customStyle="1" w:styleId="Nadpis9Char">
    <w:name w:val="Nadpis 9 Char"/>
    <w:aliases w:val="ASAPHeading 9 Char,Titre 10 Char,h9 Char,heading9 Char,MUS9 Char,H9 Char,Příloha Char,Appendix Char,9 Char,Cond'l Reqt. Char,Header 9 Char,Clause Level 3 Char,Paragraph 4 Char,NV_Überschrift 9 Char"/>
    <w:basedOn w:val="Standardnpsmoodstavce"/>
    <w:link w:val="Nadpis9"/>
    <w:uiPriority w:val="99"/>
    <w:rsid w:val="0032073B"/>
    <w:rPr>
      <w:rFonts w:ascii="Frutiger LT Com 45 Light" w:eastAsia="Times New Roman" w:hAnsi="Frutiger LT Com 45 Light" w:cs="Times New Roman"/>
      <w:b/>
      <w:i/>
      <w:color w:val="000066"/>
      <w:sz w:val="18"/>
      <w:szCs w:val="20"/>
      <w:lang w:val="x-none"/>
    </w:rPr>
  </w:style>
  <w:style w:type="paragraph" w:customStyle="1" w:styleId="RLTextlnkuslovan">
    <w:name w:val="RL Text článku číslovaný"/>
    <w:basedOn w:val="Normln"/>
    <w:link w:val="RLTextlnkuslovanChar"/>
    <w:qFormat/>
    <w:rsid w:val="00650812"/>
    <w:pPr>
      <w:numPr>
        <w:ilvl w:val="1"/>
        <w:numId w:val="36"/>
      </w:numPr>
      <w:spacing w:after="0" w:line="240" w:lineRule="auto"/>
      <w:jc w:val="both"/>
    </w:pPr>
    <w:rPr>
      <w:rFonts w:asciiTheme="minorHAnsi" w:hAnsiTheme="minorHAnsi"/>
      <w:lang w:val="x-none" w:eastAsia="x-none"/>
    </w:rPr>
  </w:style>
  <w:style w:type="paragraph" w:customStyle="1" w:styleId="RLlneksmlouvy">
    <w:name w:val="RL Článek smlouvy"/>
    <w:basedOn w:val="Normln"/>
    <w:next w:val="RLTextlnkuslovan"/>
    <w:link w:val="RLlneksmlouvyChar"/>
    <w:rsid w:val="0032073B"/>
    <w:pPr>
      <w:keepNext/>
      <w:numPr>
        <w:numId w:val="36"/>
      </w:numPr>
      <w:suppressAutoHyphens/>
      <w:spacing w:before="360"/>
      <w:jc w:val="both"/>
      <w:outlineLvl w:val="0"/>
    </w:pPr>
    <w:rPr>
      <w:b/>
      <w:lang w:val="x-none" w:eastAsia="en-US"/>
    </w:rPr>
  </w:style>
  <w:style w:type="character" w:customStyle="1" w:styleId="RLlneksmlouvyChar">
    <w:name w:val="RL Článek smlouvy Char"/>
    <w:link w:val="RLlneksmlouvy"/>
    <w:rsid w:val="0032073B"/>
    <w:rPr>
      <w:rFonts w:ascii="Calibri" w:eastAsia="Times New Roman" w:hAnsi="Calibri" w:cs="Times New Roman"/>
      <w:b/>
      <w:sz w:val="20"/>
      <w:szCs w:val="24"/>
      <w:lang w:val="x-none"/>
    </w:rPr>
  </w:style>
  <w:style w:type="paragraph" w:customStyle="1" w:styleId="RLdajeosmluvnstran">
    <w:name w:val="RL  údaje o smluvní straně"/>
    <w:basedOn w:val="Normln"/>
    <w:rsid w:val="0032073B"/>
    <w:pPr>
      <w:jc w:val="center"/>
    </w:pPr>
    <w:rPr>
      <w:lang w:eastAsia="en-US"/>
    </w:rPr>
  </w:style>
  <w:style w:type="paragraph" w:customStyle="1" w:styleId="RLProhlensmluvnchstran">
    <w:name w:val="RL Prohlášení smluvních stran"/>
    <w:basedOn w:val="Normln"/>
    <w:link w:val="RLProhlensmluvnchstranChar"/>
    <w:rsid w:val="0032073B"/>
    <w:pPr>
      <w:jc w:val="center"/>
    </w:pPr>
    <w:rPr>
      <w:b/>
      <w:lang w:val="x-none" w:eastAsia="x-none"/>
    </w:rPr>
  </w:style>
  <w:style w:type="character" w:styleId="Hypertextovodkaz">
    <w:name w:val="Hyperlink"/>
    <w:uiPriority w:val="99"/>
    <w:qFormat/>
    <w:rsid w:val="0032073B"/>
    <w:rPr>
      <w:color w:val="0000FF"/>
      <w:u w:val="single"/>
    </w:rPr>
  </w:style>
  <w:style w:type="paragraph" w:styleId="Nzev">
    <w:name w:val="Title"/>
    <w:basedOn w:val="Normln"/>
    <w:link w:val="NzevChar"/>
    <w:qFormat/>
    <w:rsid w:val="0032073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32073B"/>
    <w:rPr>
      <w:rFonts w:ascii="Arial" w:eastAsia="Times New Roman" w:hAnsi="Arial" w:cs="Arial"/>
      <w:b/>
      <w:bCs/>
      <w:kern w:val="28"/>
      <w:sz w:val="32"/>
      <w:szCs w:val="32"/>
      <w:lang w:eastAsia="cs-CZ"/>
    </w:rPr>
  </w:style>
  <w:style w:type="paragraph" w:customStyle="1" w:styleId="Seznamploh">
    <w:name w:val="Seznam příloh"/>
    <w:basedOn w:val="RLTextlnkuslovan"/>
    <w:link w:val="SeznamplohChar"/>
    <w:rsid w:val="0032073B"/>
    <w:pPr>
      <w:numPr>
        <w:ilvl w:val="0"/>
        <w:numId w:val="0"/>
      </w:numPr>
      <w:ind w:left="3572" w:hanging="1361"/>
    </w:pPr>
    <w:rPr>
      <w:lang w:eastAsia="en-US"/>
    </w:rPr>
  </w:style>
  <w:style w:type="paragraph" w:customStyle="1" w:styleId="RLnzevsmlouvy">
    <w:name w:val="RL název smlouvy"/>
    <w:basedOn w:val="Normln"/>
    <w:next w:val="Normln"/>
    <w:rsid w:val="0032073B"/>
    <w:pPr>
      <w:spacing w:before="120" w:after="1200" w:line="240" w:lineRule="auto"/>
      <w:jc w:val="center"/>
    </w:pPr>
    <w:rPr>
      <w:rFonts w:cs="Arial"/>
      <w:b/>
      <w:bCs/>
      <w:caps/>
      <w:spacing w:val="40"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32073B"/>
    <w:pPr>
      <w:pBdr>
        <w:top w:val="dotted" w:sz="6" w:space="6" w:color="auto"/>
      </w:pBdr>
      <w:spacing w:after="0"/>
      <w:jc w:val="center"/>
    </w:pPr>
    <w:rPr>
      <w:rFonts w:ascii="Garamond" w:hAnsi="Garamond"/>
      <w:color w:val="808080"/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32073B"/>
    <w:rPr>
      <w:rFonts w:ascii="Garamond" w:eastAsia="Times New Roman" w:hAnsi="Garamond" w:cs="Times New Roman"/>
      <w:color w:val="808080"/>
      <w:sz w:val="16"/>
      <w:szCs w:val="24"/>
      <w:lang w:val="x-none" w:eastAsia="x-none"/>
    </w:rPr>
  </w:style>
  <w:style w:type="paragraph" w:styleId="Zhlav">
    <w:name w:val="header"/>
    <w:aliases w:val="En-tête 1.1,ContentsHeader,hd"/>
    <w:basedOn w:val="Normln"/>
    <w:link w:val="ZhlavChar"/>
    <w:rsid w:val="0032073B"/>
    <w:pPr>
      <w:pBdr>
        <w:bottom w:val="single" w:sz="6" w:space="6" w:color="808080"/>
      </w:pBdr>
      <w:tabs>
        <w:tab w:val="center" w:pos="4536"/>
        <w:tab w:val="right" w:pos="9072"/>
      </w:tabs>
      <w:spacing w:after="0"/>
    </w:pPr>
    <w:rPr>
      <w:rFonts w:ascii="Garamond" w:hAnsi="Garamond"/>
      <w:b/>
      <w:lang w:val="x-none" w:eastAsia="x-none"/>
    </w:rPr>
  </w:style>
  <w:style w:type="character" w:customStyle="1" w:styleId="ZhlavChar">
    <w:name w:val="Záhlaví Char"/>
    <w:aliases w:val="En-tête 1.1 Char,ContentsHeader Char,hd Char"/>
    <w:basedOn w:val="Standardnpsmoodstavce"/>
    <w:link w:val="Zhlav"/>
    <w:rsid w:val="0032073B"/>
    <w:rPr>
      <w:rFonts w:ascii="Garamond" w:eastAsia="Times New Roman" w:hAnsi="Garamond" w:cs="Times New Roman"/>
      <w:b/>
      <w:sz w:val="16"/>
      <w:szCs w:val="24"/>
      <w:lang w:val="x-none" w:eastAsia="x-none"/>
    </w:rPr>
  </w:style>
  <w:style w:type="character" w:styleId="Odkaznakoment">
    <w:name w:val="annotation reference"/>
    <w:uiPriority w:val="99"/>
    <w:rsid w:val="0032073B"/>
    <w:rPr>
      <w:sz w:val="16"/>
      <w:szCs w:val="16"/>
    </w:rPr>
  </w:style>
  <w:style w:type="character" w:styleId="Sledovanodkaz">
    <w:name w:val="FollowedHyperlink"/>
    <w:uiPriority w:val="99"/>
    <w:rsid w:val="0032073B"/>
    <w:rPr>
      <w:color w:val="0000FF"/>
      <w:u w:val="single"/>
    </w:rPr>
  </w:style>
  <w:style w:type="character" w:customStyle="1" w:styleId="Kurzva">
    <w:name w:val="Kurzíva"/>
    <w:uiPriority w:val="99"/>
    <w:rsid w:val="0032073B"/>
    <w:rPr>
      <w:i/>
    </w:rPr>
  </w:style>
  <w:style w:type="character" w:customStyle="1" w:styleId="RLProhlensmluvnchstranChar">
    <w:name w:val="RL Prohlášení smluvních stran Char"/>
    <w:link w:val="RLProhlensmluvnchstran"/>
    <w:rsid w:val="0032073B"/>
    <w:rPr>
      <w:rFonts w:ascii="Calibri" w:eastAsia="Times New Roman" w:hAnsi="Calibri" w:cs="Times New Roman"/>
      <w:b/>
      <w:szCs w:val="24"/>
      <w:lang w:val="x-none" w:eastAsia="x-none"/>
    </w:rPr>
  </w:style>
  <w:style w:type="paragraph" w:styleId="Textkomente">
    <w:name w:val="annotation text"/>
    <w:basedOn w:val="Normln"/>
    <w:link w:val="TextkomenteChar"/>
    <w:uiPriority w:val="99"/>
    <w:rsid w:val="0032073B"/>
    <w:rPr>
      <w:szCs w:val="20"/>
      <w:lang w:val="x-none" w:eastAsia="x-none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2073B"/>
    <w:rPr>
      <w:rFonts w:ascii="Calibri" w:eastAsia="Times New Roman" w:hAnsi="Calibri" w:cs="Times New Roman"/>
      <w:szCs w:val="20"/>
      <w:lang w:val="x-none" w:eastAsia="x-none"/>
    </w:rPr>
  </w:style>
  <w:style w:type="character" w:styleId="slostrnky">
    <w:name w:val="page number"/>
    <w:basedOn w:val="Standardnpsmoodstavce"/>
    <w:uiPriority w:val="99"/>
    <w:rsid w:val="0032073B"/>
  </w:style>
  <w:style w:type="paragraph" w:styleId="Pedmtkomente">
    <w:name w:val="annotation subject"/>
    <w:basedOn w:val="Textkomente"/>
    <w:next w:val="Textkomente"/>
    <w:link w:val="PedmtkomenteChar"/>
    <w:uiPriority w:val="99"/>
    <w:rsid w:val="0032073B"/>
    <w:rPr>
      <w:rFonts w:ascii="Garamond" w:hAnsi="Garamond"/>
      <w:b/>
      <w:bCs/>
      <w:lang w:val="cs-CZ"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32073B"/>
    <w:rPr>
      <w:rFonts w:ascii="Garamond" w:eastAsia="Times New Roman" w:hAnsi="Garamond" w:cs="Times New Roman"/>
      <w:b/>
      <w:bCs/>
      <w:sz w:val="20"/>
      <w:szCs w:val="20"/>
      <w:lang w:val="x-none" w:eastAsia="cs-CZ"/>
    </w:rPr>
  </w:style>
  <w:style w:type="table" w:styleId="Mkatabulky">
    <w:name w:val="Table Grid"/>
    <w:basedOn w:val="Normlntabulka"/>
    <w:uiPriority w:val="59"/>
    <w:rsid w:val="0032073B"/>
    <w:pPr>
      <w:spacing w:after="120" w:line="280" w:lineRule="exact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32073B"/>
    <w:rPr>
      <w:rFonts w:ascii="Tahoma" w:hAnsi="Tahoma"/>
      <w:szCs w:val="16"/>
      <w:lang w:val="x-none" w:eastAsia="x-non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073B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RLTextlnkuslovanChar">
    <w:name w:val="RL Text článku číslovaný Char"/>
    <w:link w:val="RLTextlnkuslovan"/>
    <w:rsid w:val="00650812"/>
    <w:rPr>
      <w:rFonts w:eastAsia="Times New Roman" w:cs="Times New Roman"/>
      <w:sz w:val="20"/>
      <w:szCs w:val="24"/>
      <w:lang w:val="x-none" w:eastAsia="x-none"/>
    </w:rPr>
  </w:style>
  <w:style w:type="character" w:customStyle="1" w:styleId="SeznamplohChar">
    <w:name w:val="Seznam příloh Char"/>
    <w:link w:val="Seznamploh"/>
    <w:rsid w:val="0032073B"/>
    <w:rPr>
      <w:rFonts w:ascii="Calibri" w:eastAsia="Times New Roman" w:hAnsi="Calibri" w:cs="Times New Roman"/>
      <w:szCs w:val="24"/>
      <w:lang w:val="x-none"/>
    </w:rPr>
  </w:style>
  <w:style w:type="paragraph" w:styleId="Zkladntextodsazen">
    <w:name w:val="Body Text Indent"/>
    <w:basedOn w:val="Normln"/>
    <w:link w:val="ZkladntextodsazenChar"/>
    <w:uiPriority w:val="99"/>
    <w:rsid w:val="0032073B"/>
    <w:pPr>
      <w:spacing w:line="240" w:lineRule="auto"/>
      <w:ind w:left="283"/>
    </w:pPr>
    <w:rPr>
      <w:rFonts w:ascii="Times New Roman" w:hAnsi="Times New Roman"/>
      <w:lang w:val="x-none" w:eastAsia="x-none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32073B"/>
    <w:rPr>
      <w:rFonts w:ascii="Times New Roman" w:eastAsia="Times New Roman" w:hAnsi="Times New Roman" w:cs="Times New Roman"/>
      <w:szCs w:val="24"/>
      <w:lang w:val="x-none" w:eastAsia="x-none"/>
    </w:rPr>
  </w:style>
  <w:style w:type="paragraph" w:styleId="Textpoznpodarou">
    <w:name w:val="footnote text"/>
    <w:basedOn w:val="Normln"/>
    <w:link w:val="TextpoznpodarouChar"/>
    <w:uiPriority w:val="99"/>
    <w:rsid w:val="0032073B"/>
    <w:rPr>
      <w:rFonts w:ascii="Garamond" w:hAnsi="Garamond"/>
      <w:szCs w:val="20"/>
      <w:lang w:val="x-none" w:eastAsia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2073B"/>
    <w:rPr>
      <w:rFonts w:ascii="Garamond" w:eastAsia="Times New Roman" w:hAnsi="Garamond" w:cs="Times New Roman"/>
      <w:sz w:val="20"/>
      <w:szCs w:val="20"/>
      <w:lang w:val="x-none" w:eastAsia="x-none"/>
    </w:rPr>
  </w:style>
  <w:style w:type="character" w:styleId="Znakapoznpodarou">
    <w:name w:val="footnote reference"/>
    <w:uiPriority w:val="99"/>
    <w:rsid w:val="0032073B"/>
    <w:rPr>
      <w:vertAlign w:val="superscript"/>
    </w:rPr>
  </w:style>
  <w:style w:type="character" w:customStyle="1" w:styleId="RLlneksmlouvyCharChar">
    <w:name w:val="RL Článek smlouvy Char Char"/>
    <w:locked/>
    <w:rsid w:val="0032073B"/>
    <w:rPr>
      <w:rFonts w:ascii="Garamond" w:hAnsi="Garamond" w:cs="Times New Roman"/>
      <w:b/>
      <w:caps/>
      <w:sz w:val="24"/>
      <w:szCs w:val="24"/>
      <w:lang w:val="cs-CZ" w:eastAsia="en-US" w:bidi="ar-SA"/>
    </w:rPr>
  </w:style>
  <w:style w:type="paragraph" w:styleId="Zkladntext">
    <w:name w:val="Body Text"/>
    <w:basedOn w:val="Normln"/>
    <w:link w:val="ZkladntextChar"/>
    <w:uiPriority w:val="99"/>
    <w:rsid w:val="00EA1AA7"/>
    <w:rPr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EA1AA7"/>
    <w:rPr>
      <w:rFonts w:ascii="Calibri" w:eastAsia="Times New Roman" w:hAnsi="Calibri" w:cs="Times New Roman"/>
      <w:sz w:val="16"/>
      <w:szCs w:val="24"/>
      <w:lang w:val="x-none" w:eastAsia="x-none"/>
    </w:rPr>
  </w:style>
  <w:style w:type="paragraph" w:styleId="Prosttext">
    <w:name w:val="Plain Text"/>
    <w:basedOn w:val="Normln"/>
    <w:link w:val="ProsttextChar"/>
    <w:rsid w:val="0032073B"/>
    <w:pPr>
      <w:spacing w:after="0" w:line="240" w:lineRule="auto"/>
    </w:pPr>
    <w:rPr>
      <w:rFonts w:ascii="Courier New" w:hAnsi="Courier New"/>
      <w:szCs w:val="20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rsid w:val="0032073B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KLADNChar">
    <w:name w:val="ZÁKLADNÍ Char"/>
    <w:link w:val="ZKLADN"/>
    <w:locked/>
    <w:rsid w:val="0032073B"/>
    <w:rPr>
      <w:rFonts w:ascii="Garamond" w:hAnsi="Garamond"/>
      <w:sz w:val="24"/>
      <w:szCs w:val="24"/>
    </w:rPr>
  </w:style>
  <w:style w:type="paragraph" w:customStyle="1" w:styleId="ZKLADN">
    <w:name w:val="ZÁKLADNÍ"/>
    <w:basedOn w:val="Zkladntext"/>
    <w:link w:val="ZKLADNChar"/>
    <w:rsid w:val="0032073B"/>
    <w:pPr>
      <w:widowControl w:val="0"/>
      <w:spacing w:before="120" w:line="280" w:lineRule="atLeast"/>
      <w:jc w:val="both"/>
    </w:pPr>
    <w:rPr>
      <w:rFonts w:eastAsiaTheme="minorHAnsi" w:cstheme="minorBidi"/>
      <w:lang w:val="cs-CZ" w:eastAsia="en-US"/>
    </w:rPr>
  </w:style>
  <w:style w:type="character" w:customStyle="1" w:styleId="platne1">
    <w:name w:val="platne1"/>
    <w:basedOn w:val="Standardnpsmoodstavce"/>
    <w:rsid w:val="0032073B"/>
  </w:style>
  <w:style w:type="paragraph" w:styleId="Odstavecseseznamem">
    <w:name w:val="List Paragraph"/>
    <w:basedOn w:val="Normln"/>
    <w:link w:val="OdstavecseseznamemChar"/>
    <w:uiPriority w:val="34"/>
    <w:qFormat/>
    <w:rsid w:val="0032073B"/>
    <w:pPr>
      <w:spacing w:after="0" w:line="240" w:lineRule="auto"/>
      <w:ind w:left="720"/>
    </w:pPr>
    <w:rPr>
      <w:rFonts w:eastAsia="Calibri"/>
      <w:szCs w:val="22"/>
      <w:lang w:val="x-none" w:eastAsia="x-none"/>
    </w:rPr>
  </w:style>
  <w:style w:type="paragraph" w:styleId="Obsah1">
    <w:name w:val="toc 1"/>
    <w:basedOn w:val="Normln"/>
    <w:next w:val="Normln"/>
    <w:autoRedefine/>
    <w:uiPriority w:val="39"/>
    <w:rsid w:val="0032073B"/>
    <w:pPr>
      <w:tabs>
        <w:tab w:val="left" w:pos="425"/>
        <w:tab w:val="right" w:leader="dot" w:pos="8930"/>
      </w:tabs>
      <w:spacing w:before="120" w:after="60" w:line="240" w:lineRule="auto"/>
      <w:ind w:left="425" w:right="284" w:hanging="425"/>
      <w:jc w:val="both"/>
    </w:pPr>
    <w:rPr>
      <w:rFonts w:ascii="Frutiger LT Com 45 Light" w:hAnsi="Frutiger LT Com 45 Light"/>
      <w:b/>
      <w:caps/>
      <w:color w:val="000066"/>
      <w:szCs w:val="20"/>
      <w:lang w:eastAsia="en-US"/>
    </w:rPr>
  </w:style>
  <w:style w:type="paragraph" w:styleId="Obsah2">
    <w:name w:val="toc 2"/>
    <w:basedOn w:val="Normln"/>
    <w:next w:val="Normln"/>
    <w:autoRedefine/>
    <w:uiPriority w:val="39"/>
    <w:rsid w:val="0032073B"/>
    <w:pPr>
      <w:tabs>
        <w:tab w:val="left" w:pos="993"/>
        <w:tab w:val="right" w:leader="dot" w:pos="8930"/>
      </w:tabs>
      <w:spacing w:line="240" w:lineRule="auto"/>
      <w:ind w:left="992" w:right="284" w:hanging="567"/>
    </w:pPr>
    <w:rPr>
      <w:rFonts w:ascii="Frutiger LT Com 45 Light" w:hAnsi="Frutiger LT Com 45 Light"/>
      <w:b/>
      <w:color w:val="000066"/>
      <w:szCs w:val="20"/>
      <w:lang w:eastAsia="en-US"/>
    </w:rPr>
  </w:style>
  <w:style w:type="paragraph" w:styleId="Obsah3">
    <w:name w:val="toc 3"/>
    <w:basedOn w:val="Normln"/>
    <w:next w:val="Normln"/>
    <w:autoRedefine/>
    <w:uiPriority w:val="39"/>
    <w:rsid w:val="0032073B"/>
    <w:pPr>
      <w:tabs>
        <w:tab w:val="left" w:pos="1560"/>
        <w:tab w:val="right" w:leader="dot" w:pos="8930"/>
      </w:tabs>
      <w:spacing w:line="240" w:lineRule="auto"/>
      <w:ind w:left="1560" w:right="284" w:hanging="851"/>
      <w:jc w:val="both"/>
    </w:pPr>
    <w:rPr>
      <w:rFonts w:ascii="Frutiger LT Com 45 Light" w:hAnsi="Frutiger LT Com 45 Light"/>
      <w:i/>
      <w:color w:val="000066"/>
      <w:szCs w:val="20"/>
      <w:lang w:eastAsia="en-US"/>
    </w:rPr>
  </w:style>
  <w:style w:type="paragraph" w:styleId="Obsah4">
    <w:name w:val="toc 4"/>
    <w:basedOn w:val="Normln"/>
    <w:next w:val="Normln"/>
    <w:autoRedefine/>
    <w:uiPriority w:val="39"/>
    <w:rsid w:val="0032073B"/>
    <w:pPr>
      <w:tabs>
        <w:tab w:val="left" w:pos="1985"/>
        <w:tab w:val="right" w:leader="dot" w:pos="8930"/>
      </w:tabs>
      <w:spacing w:line="360" w:lineRule="auto"/>
      <w:ind w:left="1984" w:right="284" w:hanging="1264"/>
      <w:jc w:val="both"/>
    </w:pPr>
    <w:rPr>
      <w:rFonts w:ascii="Frutiger LT Com 45 Light" w:hAnsi="Frutiger LT Com 45 Light"/>
      <w:noProof/>
      <w:color w:val="000066"/>
      <w:szCs w:val="20"/>
      <w:lang w:eastAsia="en-US"/>
    </w:rPr>
  </w:style>
  <w:style w:type="paragraph" w:styleId="Obsah5">
    <w:name w:val="toc 5"/>
    <w:basedOn w:val="Normln"/>
    <w:next w:val="Normln"/>
    <w:autoRedefine/>
    <w:uiPriority w:val="39"/>
    <w:rsid w:val="0032073B"/>
    <w:pPr>
      <w:tabs>
        <w:tab w:val="left" w:pos="2268"/>
        <w:tab w:val="right" w:leader="dot" w:pos="8930"/>
      </w:tabs>
      <w:spacing w:line="300" w:lineRule="exact"/>
      <w:ind w:left="960"/>
      <w:jc w:val="both"/>
    </w:pPr>
    <w:rPr>
      <w:rFonts w:ascii="Frutiger LT Com 45 Light" w:hAnsi="Frutiger LT Com 45 Light"/>
      <w:color w:val="000066"/>
      <w:szCs w:val="20"/>
      <w:lang w:eastAsia="en-US"/>
    </w:rPr>
  </w:style>
  <w:style w:type="paragraph" w:styleId="Obsah6">
    <w:name w:val="toc 6"/>
    <w:basedOn w:val="Normln"/>
    <w:next w:val="Normln"/>
    <w:autoRedefine/>
    <w:uiPriority w:val="39"/>
    <w:rsid w:val="0032073B"/>
    <w:pPr>
      <w:spacing w:line="300" w:lineRule="exact"/>
      <w:ind w:left="1200"/>
      <w:jc w:val="both"/>
    </w:pPr>
    <w:rPr>
      <w:rFonts w:ascii="Frutiger LT Com 45 Light" w:hAnsi="Frutiger LT Com 45 Light"/>
      <w:color w:val="000066"/>
      <w:szCs w:val="20"/>
      <w:lang w:eastAsia="en-US"/>
    </w:rPr>
  </w:style>
  <w:style w:type="paragraph" w:styleId="Obsah7">
    <w:name w:val="toc 7"/>
    <w:basedOn w:val="Normln"/>
    <w:next w:val="Normln"/>
    <w:autoRedefine/>
    <w:uiPriority w:val="39"/>
    <w:rsid w:val="0032073B"/>
    <w:pPr>
      <w:spacing w:line="300" w:lineRule="exact"/>
      <w:ind w:left="1440"/>
      <w:jc w:val="both"/>
    </w:pPr>
    <w:rPr>
      <w:rFonts w:ascii="Frutiger LT Com 45 Light" w:hAnsi="Frutiger LT Com 45 Light"/>
      <w:color w:val="000066"/>
      <w:szCs w:val="20"/>
      <w:lang w:eastAsia="en-US"/>
    </w:rPr>
  </w:style>
  <w:style w:type="paragraph" w:styleId="Obsah8">
    <w:name w:val="toc 8"/>
    <w:basedOn w:val="Normln"/>
    <w:next w:val="Normln"/>
    <w:autoRedefine/>
    <w:uiPriority w:val="39"/>
    <w:rsid w:val="0032073B"/>
    <w:pPr>
      <w:spacing w:line="300" w:lineRule="exact"/>
      <w:ind w:left="1680"/>
      <w:jc w:val="both"/>
    </w:pPr>
    <w:rPr>
      <w:rFonts w:ascii="Frutiger LT Com 45 Light" w:hAnsi="Frutiger LT Com 45 Light"/>
      <w:color w:val="000066"/>
      <w:szCs w:val="20"/>
      <w:lang w:eastAsia="en-US"/>
    </w:rPr>
  </w:style>
  <w:style w:type="paragraph" w:styleId="Obsah9">
    <w:name w:val="toc 9"/>
    <w:basedOn w:val="Normln"/>
    <w:next w:val="Normln"/>
    <w:autoRedefine/>
    <w:uiPriority w:val="39"/>
    <w:rsid w:val="0032073B"/>
    <w:pPr>
      <w:spacing w:line="300" w:lineRule="exact"/>
      <w:ind w:left="1920"/>
      <w:jc w:val="both"/>
    </w:pPr>
    <w:rPr>
      <w:rFonts w:ascii="Frutiger LT Com 45 Light" w:hAnsi="Frutiger LT Com 45 Light"/>
      <w:color w:val="000066"/>
      <w:szCs w:val="20"/>
      <w:lang w:eastAsia="en-US"/>
    </w:rPr>
  </w:style>
  <w:style w:type="paragraph" w:customStyle="1" w:styleId="Char1CharCharCharCharCharCharChar">
    <w:name w:val="Char1 Char Char Char Char Char Char Char"/>
    <w:basedOn w:val="Normln"/>
    <w:semiHidden/>
    <w:rsid w:val="0032073B"/>
    <w:pPr>
      <w:spacing w:after="160" w:line="240" w:lineRule="exact"/>
    </w:pPr>
    <w:rPr>
      <w:rFonts w:ascii="Frutiger LT Com 45 Light" w:hAnsi="Frutiger LT Com 45 Light"/>
      <w:color w:val="000066"/>
      <w:szCs w:val="22"/>
      <w:lang w:val="en-US" w:eastAsia="en-US"/>
    </w:rPr>
  </w:style>
  <w:style w:type="paragraph" w:styleId="Seznamsodrkami">
    <w:name w:val="List Bullet"/>
    <w:aliases w:val="Round Bullet"/>
    <w:basedOn w:val="Normln"/>
    <w:link w:val="SeznamsodrkamiChar"/>
    <w:rsid w:val="0032073B"/>
    <w:pPr>
      <w:numPr>
        <w:numId w:val="2"/>
      </w:numPr>
      <w:spacing w:before="120" w:after="60" w:line="240" w:lineRule="auto"/>
      <w:contextualSpacing/>
      <w:jc w:val="both"/>
    </w:pPr>
    <w:rPr>
      <w:rFonts w:ascii="Times New Roman" w:hAnsi="Times New Roman"/>
      <w:kern w:val="24"/>
      <w:lang w:val="x-none" w:eastAsia="x-none"/>
    </w:rPr>
  </w:style>
  <w:style w:type="character" w:customStyle="1" w:styleId="SeznamsodrkamiChar">
    <w:name w:val="Seznam s odrážkami Char"/>
    <w:aliases w:val="Round Bullet Char"/>
    <w:link w:val="Seznamsodrkami"/>
    <w:rsid w:val="0032073B"/>
    <w:rPr>
      <w:rFonts w:ascii="Times New Roman" w:eastAsia="Times New Roman" w:hAnsi="Times New Roman" w:cs="Times New Roman"/>
      <w:kern w:val="24"/>
      <w:sz w:val="20"/>
      <w:szCs w:val="24"/>
      <w:lang w:val="x-none" w:eastAsia="x-none"/>
    </w:rPr>
  </w:style>
  <w:style w:type="paragraph" w:styleId="Seznamsodrkami2">
    <w:name w:val="List Bullet 2"/>
    <w:basedOn w:val="Normln"/>
    <w:rsid w:val="0032073B"/>
    <w:pPr>
      <w:numPr>
        <w:ilvl w:val="1"/>
        <w:numId w:val="3"/>
      </w:numPr>
      <w:spacing w:before="120" w:after="60" w:line="240" w:lineRule="auto"/>
      <w:contextualSpacing/>
      <w:jc w:val="both"/>
    </w:pPr>
    <w:rPr>
      <w:rFonts w:ascii="Times New Roman" w:hAnsi="Times New Roman"/>
      <w:kern w:val="24"/>
    </w:rPr>
  </w:style>
  <w:style w:type="paragraph" w:customStyle="1" w:styleId="Nadpisprosluby">
    <w:name w:val="Nadpis pro služby"/>
    <w:basedOn w:val="Normln"/>
    <w:rsid w:val="0032073B"/>
    <w:pPr>
      <w:shd w:val="clear" w:color="auto" w:fill="E6E6E6"/>
      <w:spacing w:before="120" w:after="60" w:line="240" w:lineRule="auto"/>
      <w:jc w:val="both"/>
    </w:pPr>
    <w:rPr>
      <w:rFonts w:ascii="Arial" w:hAnsi="Arial" w:cs="Arial"/>
      <w:b/>
      <w:kern w:val="24"/>
    </w:rPr>
  </w:style>
  <w:style w:type="paragraph" w:customStyle="1" w:styleId="Nadpis-kdsluby">
    <w:name w:val="Nadpis - kód služby"/>
    <w:basedOn w:val="Normln"/>
    <w:rsid w:val="0032073B"/>
    <w:pPr>
      <w:spacing w:before="120" w:after="60" w:line="240" w:lineRule="auto"/>
      <w:jc w:val="both"/>
    </w:pPr>
    <w:rPr>
      <w:rFonts w:ascii="Arial" w:hAnsi="Arial" w:cs="Arial"/>
      <w:noProof/>
      <w:kern w:val="24"/>
      <w:szCs w:val="20"/>
    </w:rPr>
  </w:style>
  <w:style w:type="paragraph" w:customStyle="1" w:styleId="Nadpis-nzevsluby">
    <w:name w:val="Nadpis - název služby"/>
    <w:basedOn w:val="Normln"/>
    <w:next w:val="Normln"/>
    <w:rsid w:val="0032073B"/>
    <w:pPr>
      <w:spacing w:before="120" w:after="60" w:line="240" w:lineRule="auto"/>
      <w:jc w:val="both"/>
    </w:pPr>
    <w:rPr>
      <w:rFonts w:ascii="Arial" w:hAnsi="Arial" w:cs="Arial"/>
      <w:b/>
      <w:kern w:val="24"/>
      <w:szCs w:val="20"/>
    </w:rPr>
  </w:style>
  <w:style w:type="paragraph" w:styleId="Titulek">
    <w:name w:val="caption"/>
    <w:aliases w:val="Caption Char,Caption Char1 Char,Caption Char Char Char,Caption Char1 Char Char Char,Caption Char Char Char Char Char,Caption Char Char1 Char,Caption Char1 Char1,Caption Char Char Char1"/>
    <w:basedOn w:val="Normln"/>
    <w:next w:val="Normln"/>
    <w:uiPriority w:val="99"/>
    <w:qFormat/>
    <w:rsid w:val="0032073B"/>
    <w:pPr>
      <w:spacing w:before="60" w:after="360" w:line="240" w:lineRule="auto"/>
      <w:jc w:val="center"/>
    </w:pPr>
    <w:rPr>
      <w:rFonts w:ascii="Arial" w:hAnsi="Arial"/>
      <w:i/>
      <w:szCs w:val="20"/>
      <w:lang w:eastAsia="en-US"/>
    </w:rPr>
  </w:style>
  <w:style w:type="paragraph" w:customStyle="1" w:styleId="NumberedHeadingStyleA1">
    <w:name w:val="Numbered Heading Style A.1"/>
    <w:basedOn w:val="Nadpis1"/>
    <w:next w:val="Normln"/>
    <w:rsid w:val="0032073B"/>
    <w:pPr>
      <w:numPr>
        <w:numId w:val="4"/>
      </w:numPr>
      <w:tabs>
        <w:tab w:val="left" w:pos="720"/>
      </w:tabs>
      <w:spacing w:line="240" w:lineRule="auto"/>
    </w:pPr>
    <w:rPr>
      <w:bCs w:val="0"/>
      <w:kern w:val="28"/>
      <w:sz w:val="28"/>
      <w:szCs w:val="20"/>
      <w:lang w:val="en-US" w:eastAsia="en-US"/>
    </w:rPr>
  </w:style>
  <w:style w:type="paragraph" w:customStyle="1" w:styleId="NumberedHeadingStyleA2">
    <w:name w:val="Numbered Heading Style A.2"/>
    <w:basedOn w:val="Nadpis2"/>
    <w:next w:val="Normln"/>
    <w:rsid w:val="0032073B"/>
    <w:pPr>
      <w:numPr>
        <w:numId w:val="4"/>
      </w:numPr>
      <w:spacing w:line="240" w:lineRule="auto"/>
    </w:pPr>
    <w:rPr>
      <w:bCs w:val="0"/>
      <w:i w:val="0"/>
      <w:iCs w:val="0"/>
      <w:sz w:val="24"/>
      <w:szCs w:val="20"/>
      <w:lang w:val="en-US" w:eastAsia="en-US"/>
    </w:rPr>
  </w:style>
  <w:style w:type="paragraph" w:customStyle="1" w:styleId="NumberedHeadingStyleA3">
    <w:name w:val="Numbered Heading Style A.3"/>
    <w:basedOn w:val="Nadpis3"/>
    <w:next w:val="Normln"/>
    <w:rsid w:val="0032073B"/>
    <w:pPr>
      <w:numPr>
        <w:numId w:val="4"/>
      </w:numPr>
      <w:pBdr>
        <w:bottom w:val="none" w:sz="0" w:space="0" w:color="auto"/>
      </w:pBdr>
      <w:tabs>
        <w:tab w:val="left" w:pos="1080"/>
      </w:tabs>
      <w:spacing w:after="60" w:line="240" w:lineRule="auto"/>
    </w:pPr>
    <w:rPr>
      <w:rFonts w:ascii="Arial" w:hAnsi="Arial"/>
      <w:i w:val="0"/>
      <w:color w:val="auto"/>
      <w:lang w:val="en-US"/>
    </w:rPr>
  </w:style>
  <w:style w:type="paragraph" w:customStyle="1" w:styleId="NumberedHeadingStyleA4">
    <w:name w:val="Numbered Heading Style A.4"/>
    <w:basedOn w:val="Nadpis4"/>
    <w:next w:val="Normln"/>
    <w:rsid w:val="0032073B"/>
    <w:pPr>
      <w:numPr>
        <w:numId w:val="4"/>
      </w:numPr>
      <w:tabs>
        <w:tab w:val="left" w:pos="1440"/>
        <w:tab w:val="left" w:pos="1800"/>
      </w:tabs>
      <w:spacing w:before="240" w:line="240" w:lineRule="auto"/>
    </w:pPr>
    <w:rPr>
      <w:rFonts w:ascii="Arial" w:hAnsi="Arial"/>
      <w:i w:val="0"/>
      <w:color w:val="auto"/>
      <w:sz w:val="20"/>
      <w:u w:val="none"/>
      <w:lang w:val="en-US"/>
    </w:rPr>
  </w:style>
  <w:style w:type="paragraph" w:customStyle="1" w:styleId="NumberedHeadingStyleA5">
    <w:name w:val="Numbered Heading Style A.5"/>
    <w:basedOn w:val="Nadpis5"/>
    <w:next w:val="Normln"/>
    <w:rsid w:val="0032073B"/>
    <w:pPr>
      <w:numPr>
        <w:numId w:val="4"/>
      </w:numPr>
      <w:spacing w:before="240" w:line="240" w:lineRule="auto"/>
    </w:pPr>
    <w:rPr>
      <w:rFonts w:ascii="Arial" w:hAnsi="Arial"/>
      <w:color w:val="auto"/>
      <w:sz w:val="20"/>
      <w:szCs w:val="12"/>
      <w:lang w:val="en-US"/>
    </w:rPr>
  </w:style>
  <w:style w:type="paragraph" w:customStyle="1" w:styleId="NumberedHeadingStyleA6">
    <w:name w:val="Numbered Heading Style A.6"/>
    <w:basedOn w:val="Nadpis6"/>
    <w:next w:val="Normln"/>
    <w:rsid w:val="0032073B"/>
    <w:pPr>
      <w:numPr>
        <w:numId w:val="4"/>
      </w:numPr>
      <w:spacing w:before="240" w:line="240" w:lineRule="auto"/>
    </w:pPr>
    <w:rPr>
      <w:rFonts w:ascii="Arial" w:hAnsi="Arial"/>
      <w:color w:val="auto"/>
      <w:sz w:val="20"/>
      <w:szCs w:val="12"/>
      <w:lang w:val="en-US"/>
    </w:rPr>
  </w:style>
  <w:style w:type="paragraph" w:customStyle="1" w:styleId="NumberedHeadingStyleA7">
    <w:name w:val="Numbered Heading Style A.7"/>
    <w:basedOn w:val="Nadpis7"/>
    <w:next w:val="Normln"/>
    <w:rsid w:val="0032073B"/>
    <w:pPr>
      <w:keepNext/>
      <w:numPr>
        <w:numId w:val="4"/>
      </w:numPr>
      <w:spacing w:line="240" w:lineRule="auto"/>
      <w:jc w:val="left"/>
    </w:pPr>
    <w:rPr>
      <w:rFonts w:ascii="Arial" w:hAnsi="Arial"/>
      <w:color w:val="auto"/>
      <w:szCs w:val="12"/>
      <w:lang w:val="en-US"/>
    </w:rPr>
  </w:style>
  <w:style w:type="paragraph" w:customStyle="1" w:styleId="NumberedHeadingStyleA8">
    <w:name w:val="Numbered Heading Style A.8"/>
    <w:basedOn w:val="Nadpis8"/>
    <w:next w:val="Normln"/>
    <w:rsid w:val="0032073B"/>
    <w:pPr>
      <w:keepNext/>
      <w:numPr>
        <w:numId w:val="4"/>
      </w:numPr>
      <w:spacing w:line="240" w:lineRule="auto"/>
      <w:jc w:val="left"/>
    </w:pPr>
    <w:rPr>
      <w:rFonts w:ascii="Arial" w:hAnsi="Arial"/>
      <w:i w:val="0"/>
      <w:color w:val="auto"/>
      <w:sz w:val="18"/>
      <w:szCs w:val="12"/>
      <w:lang w:val="en-US"/>
    </w:rPr>
  </w:style>
  <w:style w:type="paragraph" w:customStyle="1" w:styleId="NumberedHeadingStyleA9">
    <w:name w:val="Numbered Heading Style A.9"/>
    <w:basedOn w:val="Nadpis9"/>
    <w:next w:val="Normln"/>
    <w:rsid w:val="0032073B"/>
    <w:pPr>
      <w:keepNext/>
      <w:numPr>
        <w:numId w:val="4"/>
      </w:numPr>
      <w:spacing w:line="240" w:lineRule="auto"/>
      <w:jc w:val="left"/>
    </w:pPr>
    <w:rPr>
      <w:rFonts w:ascii="Arial" w:hAnsi="Arial"/>
      <w:b w:val="0"/>
      <w:color w:val="auto"/>
      <w:szCs w:val="12"/>
      <w:lang w:val="en-US"/>
    </w:rPr>
  </w:style>
  <w:style w:type="paragraph" w:customStyle="1" w:styleId="Tabulka">
    <w:name w:val="Tabulka"/>
    <w:basedOn w:val="Normln"/>
    <w:rsid w:val="0032073B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Arial" w:hAnsi="Arial"/>
      <w:sz w:val="18"/>
      <w:szCs w:val="20"/>
    </w:rPr>
  </w:style>
  <w:style w:type="paragraph" w:customStyle="1" w:styleId="Tabulkanadpis">
    <w:name w:val="Tabulka nadpis"/>
    <w:basedOn w:val="Tabulka"/>
    <w:next w:val="Tabulka"/>
    <w:rsid w:val="0032073B"/>
    <w:pPr>
      <w:spacing w:before="180" w:after="72"/>
      <w:jc w:val="center"/>
    </w:pPr>
    <w:rPr>
      <w:b/>
    </w:rPr>
  </w:style>
  <w:style w:type="numbering" w:customStyle="1" w:styleId="odrka1">
    <w:name w:val="odrážka 1"/>
    <w:basedOn w:val="Bezseznamu"/>
    <w:rsid w:val="0032073B"/>
    <w:pPr>
      <w:numPr>
        <w:numId w:val="5"/>
      </w:numPr>
    </w:pPr>
  </w:style>
  <w:style w:type="paragraph" w:customStyle="1" w:styleId="Char1CharCharCharCharCharCharChar1">
    <w:name w:val="Char1 Char Char Char Char Char Char Char1"/>
    <w:basedOn w:val="Normln"/>
    <w:semiHidden/>
    <w:rsid w:val="0032073B"/>
    <w:pPr>
      <w:spacing w:after="160" w:line="240" w:lineRule="exact"/>
    </w:pPr>
    <w:rPr>
      <w:rFonts w:ascii="Arial" w:hAnsi="Arial"/>
      <w:szCs w:val="22"/>
      <w:lang w:val="en-US" w:eastAsia="en-US"/>
    </w:rPr>
  </w:style>
  <w:style w:type="paragraph" w:styleId="Seznamobrzk">
    <w:name w:val="table of figures"/>
    <w:basedOn w:val="Normln"/>
    <w:next w:val="Normln"/>
    <w:uiPriority w:val="99"/>
    <w:rsid w:val="0032073B"/>
    <w:pPr>
      <w:spacing w:line="240" w:lineRule="auto"/>
      <w:ind w:left="1418" w:right="567" w:hanging="1418"/>
    </w:pPr>
    <w:rPr>
      <w:rFonts w:ascii="Frutiger LT Com 45 Light" w:hAnsi="Frutiger LT Com 45 Light"/>
      <w:b/>
      <w:caps/>
      <w:color w:val="000066"/>
      <w:szCs w:val="20"/>
      <w:lang w:eastAsia="en-US"/>
    </w:rPr>
  </w:style>
  <w:style w:type="paragraph" w:customStyle="1" w:styleId="Seznamteky">
    <w:name w:val="Seznam tečky"/>
    <w:basedOn w:val="Normln"/>
    <w:rsid w:val="0032073B"/>
    <w:pPr>
      <w:numPr>
        <w:numId w:val="6"/>
      </w:numPr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hAnsi="Times New Roman"/>
      <w:kern w:val="22"/>
      <w:szCs w:val="20"/>
    </w:rPr>
  </w:style>
  <w:style w:type="paragraph" w:customStyle="1" w:styleId="odrka2">
    <w:name w:val="odrážka 2"/>
    <w:basedOn w:val="Seznam"/>
    <w:rsid w:val="0032073B"/>
    <w:pPr>
      <w:numPr>
        <w:numId w:val="7"/>
      </w:numPr>
      <w:spacing w:before="60" w:after="40" w:line="240" w:lineRule="auto"/>
    </w:pPr>
    <w:rPr>
      <w:rFonts w:ascii="Arial" w:hAnsi="Arial"/>
      <w:color w:val="auto"/>
      <w:lang w:eastAsia="cs-CZ"/>
    </w:rPr>
  </w:style>
  <w:style w:type="paragraph" w:styleId="Seznam">
    <w:name w:val="List"/>
    <w:basedOn w:val="Normln"/>
    <w:uiPriority w:val="99"/>
    <w:rsid w:val="0032073B"/>
    <w:pPr>
      <w:spacing w:line="300" w:lineRule="exact"/>
      <w:ind w:left="283" w:hanging="283"/>
      <w:jc w:val="both"/>
    </w:pPr>
    <w:rPr>
      <w:rFonts w:ascii="Frutiger LT Com 45 Light" w:hAnsi="Frutiger LT Com 45 Light"/>
      <w:color w:val="000066"/>
      <w:szCs w:val="20"/>
      <w:lang w:eastAsia="en-US"/>
    </w:rPr>
  </w:style>
  <w:style w:type="paragraph" w:customStyle="1" w:styleId="Normlnprotabulky">
    <w:name w:val="Normální pro tabulky"/>
    <w:basedOn w:val="Normln"/>
    <w:rsid w:val="0032073B"/>
    <w:pPr>
      <w:spacing w:after="0" w:line="240" w:lineRule="auto"/>
    </w:pPr>
    <w:rPr>
      <w:rFonts w:ascii="Times New Roman" w:hAnsi="Times New Roman"/>
      <w:kern w:val="24"/>
    </w:rPr>
  </w:style>
  <w:style w:type="table" w:customStyle="1" w:styleId="Tabulkafubar">
    <w:name w:val="Tabulka fubar"/>
    <w:basedOn w:val="Normlntabulka"/>
    <w:rsid w:val="0032073B"/>
    <w:pPr>
      <w:keepNext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jc w:val="center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left w:w="57" w:type="dxa"/>
        <w:right w:w="57" w:type="dxa"/>
      </w:tblCellMar>
    </w:tblPr>
    <w:trPr>
      <w:cantSplit/>
      <w:jc w:val="center"/>
    </w:trPr>
    <w:tblStylePr w:type="firstRow">
      <w:rPr>
        <w:b/>
        <w:i w:val="0"/>
        <w:color w:val="FFFFFF"/>
      </w:rPr>
      <w:tblPr/>
      <w:trPr>
        <w:tblHeader/>
      </w:trPr>
      <w:tcPr>
        <w:tcBorders>
          <w:insideH w:val="nil"/>
          <w:insideV w:val="single" w:sz="6" w:space="0" w:color="FFFFFF"/>
        </w:tcBorders>
        <w:shd w:val="clear" w:color="auto" w:fill="000080"/>
      </w:tcPr>
    </w:tblStylePr>
  </w:style>
  <w:style w:type="character" w:customStyle="1" w:styleId="CharChar2">
    <w:name w:val="Char Char2"/>
    <w:uiPriority w:val="99"/>
    <w:rsid w:val="0032073B"/>
    <w:rPr>
      <w:rFonts w:ascii="Times New Roman" w:eastAsia="Times New Roman" w:hAnsi="Times New Roman"/>
      <w:kern w:val="24"/>
      <w:sz w:val="24"/>
      <w:szCs w:val="24"/>
    </w:rPr>
  </w:style>
  <w:style w:type="paragraph" w:customStyle="1" w:styleId="Odrka10">
    <w:name w:val="Odrážka 1"/>
    <w:basedOn w:val="Normln"/>
    <w:uiPriority w:val="99"/>
    <w:rsid w:val="0032073B"/>
    <w:pPr>
      <w:tabs>
        <w:tab w:val="num" w:pos="360"/>
        <w:tab w:val="num" w:pos="420"/>
      </w:tabs>
      <w:spacing w:before="60" w:after="0" w:line="240" w:lineRule="auto"/>
      <w:ind w:left="360" w:hanging="420"/>
      <w:jc w:val="both"/>
    </w:pPr>
    <w:rPr>
      <w:rFonts w:ascii="Arial" w:hAnsi="Arial" w:cs="Arial"/>
      <w:spacing w:val="-6"/>
      <w:kern w:val="24"/>
    </w:rPr>
  </w:style>
  <w:style w:type="paragraph" w:customStyle="1" w:styleId="ACNormln">
    <w:name w:val="AC Normální"/>
    <w:basedOn w:val="Normln"/>
    <w:rsid w:val="0032073B"/>
    <w:pPr>
      <w:widowControl w:val="0"/>
      <w:spacing w:before="120" w:after="0" w:line="240" w:lineRule="auto"/>
      <w:jc w:val="both"/>
    </w:pPr>
    <w:rPr>
      <w:rFonts w:ascii="Times New Roman" w:hAnsi="Times New Roman"/>
      <w:kern w:val="24"/>
      <w:szCs w:val="20"/>
    </w:rPr>
  </w:style>
  <w:style w:type="paragraph" w:styleId="Nadpisobsahu">
    <w:name w:val="TOC Heading"/>
    <w:basedOn w:val="Nadpis1"/>
    <w:next w:val="Normln"/>
    <w:qFormat/>
    <w:rsid w:val="0032073B"/>
    <w:pPr>
      <w:keepLines/>
      <w:spacing w:before="480" w:after="0" w:line="240" w:lineRule="auto"/>
      <w:outlineLvl w:val="9"/>
    </w:pPr>
    <w:rPr>
      <w:color w:val="365F91"/>
      <w:kern w:val="0"/>
      <w:sz w:val="28"/>
      <w:szCs w:val="28"/>
    </w:rPr>
  </w:style>
  <w:style w:type="paragraph" w:styleId="slovanseznam">
    <w:name w:val="List Number"/>
    <w:basedOn w:val="Normln"/>
    <w:rsid w:val="0032073B"/>
    <w:pPr>
      <w:tabs>
        <w:tab w:val="num" w:pos="340"/>
      </w:tabs>
      <w:spacing w:before="120" w:after="60" w:line="240" w:lineRule="auto"/>
      <w:ind w:left="340" w:hanging="340"/>
      <w:contextualSpacing/>
      <w:jc w:val="both"/>
    </w:pPr>
    <w:rPr>
      <w:rFonts w:ascii="Times New Roman" w:hAnsi="Times New Roman"/>
      <w:kern w:val="24"/>
    </w:rPr>
  </w:style>
  <w:style w:type="paragraph" w:customStyle="1" w:styleId="NeslovanNadpis1">
    <w:name w:val="Nečíslovaný Nadpis 1"/>
    <w:basedOn w:val="Nadpis1"/>
    <w:next w:val="Normln"/>
    <w:rsid w:val="0032073B"/>
    <w:pPr>
      <w:spacing w:line="240" w:lineRule="auto"/>
    </w:pPr>
    <w:rPr>
      <w:sz w:val="44"/>
    </w:rPr>
  </w:style>
  <w:style w:type="paragraph" w:customStyle="1" w:styleId="code">
    <w:name w:val="code"/>
    <w:basedOn w:val="Normln"/>
    <w:rsid w:val="0032073B"/>
    <w:pPr>
      <w:pBdr>
        <w:top w:val="single" w:sz="48" w:space="1" w:color="FFFFFF"/>
        <w:left w:val="single" w:sz="48" w:space="4" w:color="FFFFFF"/>
        <w:bottom w:val="single" w:sz="48" w:space="1" w:color="FFFFFF"/>
        <w:right w:val="single" w:sz="48" w:space="4" w:color="FFFFFF"/>
      </w:pBdr>
      <w:shd w:val="clear" w:color="auto" w:fill="F3F3F3"/>
      <w:spacing w:before="120" w:after="60" w:line="192" w:lineRule="auto"/>
      <w:ind w:left="568" w:right="142" w:hanging="284"/>
    </w:pPr>
    <w:rPr>
      <w:rFonts w:ascii="Courier New" w:hAnsi="Courier New"/>
      <w:kern w:val="24"/>
    </w:rPr>
  </w:style>
  <w:style w:type="paragraph" w:customStyle="1" w:styleId="Neslovannadpis2rovn">
    <w:name w:val="Nečíslovaný nadpis 2. úrovně"/>
    <w:basedOn w:val="Nadpis2"/>
    <w:next w:val="Normln"/>
    <w:rsid w:val="0032073B"/>
    <w:pPr>
      <w:spacing w:line="240" w:lineRule="auto"/>
    </w:pPr>
    <w:rPr>
      <w:kern w:val="24"/>
      <w:sz w:val="40"/>
    </w:rPr>
  </w:style>
  <w:style w:type="paragraph" w:customStyle="1" w:styleId="Obrzek">
    <w:name w:val="Obrázek"/>
    <w:basedOn w:val="Normln"/>
    <w:next w:val="Normln"/>
    <w:uiPriority w:val="99"/>
    <w:rsid w:val="0032073B"/>
    <w:pPr>
      <w:keepNext/>
      <w:spacing w:before="360" w:after="60" w:line="240" w:lineRule="auto"/>
      <w:jc w:val="center"/>
    </w:pPr>
    <w:rPr>
      <w:rFonts w:ascii="Times New Roman" w:hAnsi="Times New Roman"/>
      <w:kern w:val="24"/>
    </w:rPr>
  </w:style>
  <w:style w:type="paragraph" w:styleId="Seznam2">
    <w:name w:val="List 2"/>
    <w:basedOn w:val="Normln"/>
    <w:rsid w:val="0032073B"/>
    <w:pPr>
      <w:spacing w:before="120" w:after="60" w:line="240" w:lineRule="auto"/>
      <w:ind w:left="680" w:hanging="340"/>
      <w:jc w:val="both"/>
    </w:pPr>
    <w:rPr>
      <w:rFonts w:ascii="Times New Roman" w:hAnsi="Times New Roman"/>
      <w:kern w:val="24"/>
    </w:rPr>
  </w:style>
  <w:style w:type="paragraph" w:styleId="Seznam3">
    <w:name w:val="List 3"/>
    <w:basedOn w:val="Normln"/>
    <w:rsid w:val="0032073B"/>
    <w:pPr>
      <w:spacing w:before="120" w:after="60" w:line="240" w:lineRule="auto"/>
      <w:ind w:left="1020" w:hanging="340"/>
      <w:jc w:val="both"/>
    </w:pPr>
    <w:rPr>
      <w:rFonts w:ascii="Times New Roman" w:hAnsi="Times New Roman"/>
      <w:kern w:val="24"/>
    </w:rPr>
  </w:style>
  <w:style w:type="paragraph" w:styleId="slovanseznam2">
    <w:name w:val="List Number 2"/>
    <w:basedOn w:val="Normln"/>
    <w:rsid w:val="0032073B"/>
    <w:pPr>
      <w:tabs>
        <w:tab w:val="num" w:pos="680"/>
      </w:tabs>
      <w:spacing w:before="120" w:after="60" w:line="240" w:lineRule="auto"/>
      <w:ind w:left="680" w:hanging="340"/>
      <w:jc w:val="both"/>
    </w:pPr>
    <w:rPr>
      <w:rFonts w:ascii="Times New Roman" w:hAnsi="Times New Roman"/>
      <w:kern w:val="24"/>
    </w:rPr>
  </w:style>
  <w:style w:type="paragraph" w:styleId="Pokraovnseznamu">
    <w:name w:val="List Continue"/>
    <w:basedOn w:val="Normln"/>
    <w:rsid w:val="0032073B"/>
    <w:pPr>
      <w:spacing w:before="120" w:after="60" w:line="240" w:lineRule="auto"/>
      <w:ind w:left="340"/>
      <w:jc w:val="both"/>
    </w:pPr>
    <w:rPr>
      <w:rFonts w:ascii="Times New Roman" w:hAnsi="Times New Roman"/>
      <w:kern w:val="24"/>
    </w:rPr>
  </w:style>
  <w:style w:type="paragraph" w:styleId="Pokraovnseznamu2">
    <w:name w:val="List Continue 2"/>
    <w:basedOn w:val="Normln"/>
    <w:rsid w:val="0032073B"/>
    <w:pPr>
      <w:spacing w:before="120" w:after="60" w:line="240" w:lineRule="auto"/>
      <w:ind w:left="680"/>
      <w:jc w:val="both"/>
    </w:pPr>
    <w:rPr>
      <w:rFonts w:ascii="Times New Roman" w:hAnsi="Times New Roman"/>
      <w:kern w:val="24"/>
    </w:rPr>
  </w:style>
  <w:style w:type="paragraph" w:styleId="slovanseznam3">
    <w:name w:val="List Number 3"/>
    <w:basedOn w:val="Normln"/>
    <w:rsid w:val="0032073B"/>
    <w:pPr>
      <w:tabs>
        <w:tab w:val="num" w:pos="1021"/>
      </w:tabs>
      <w:spacing w:before="120" w:after="60" w:line="240" w:lineRule="auto"/>
      <w:ind w:left="1021" w:hanging="341"/>
      <w:jc w:val="both"/>
    </w:pPr>
    <w:rPr>
      <w:rFonts w:ascii="Times New Roman" w:hAnsi="Times New Roman"/>
      <w:kern w:val="24"/>
    </w:rPr>
  </w:style>
  <w:style w:type="paragraph" w:styleId="Pokraovnseznamu3">
    <w:name w:val="List Continue 3"/>
    <w:basedOn w:val="Normln"/>
    <w:rsid w:val="0032073B"/>
    <w:pPr>
      <w:spacing w:before="120" w:after="60" w:line="240" w:lineRule="auto"/>
      <w:ind w:left="1021"/>
      <w:jc w:val="both"/>
    </w:pPr>
    <w:rPr>
      <w:rFonts w:ascii="Times New Roman" w:hAnsi="Times New Roman"/>
      <w:kern w:val="24"/>
    </w:rPr>
  </w:style>
  <w:style w:type="paragraph" w:styleId="Seznamsodrkami3">
    <w:name w:val="List Bullet 3"/>
    <w:basedOn w:val="Normln"/>
    <w:rsid w:val="0032073B"/>
    <w:pPr>
      <w:numPr>
        <w:ilvl w:val="2"/>
        <w:numId w:val="10"/>
      </w:numPr>
      <w:tabs>
        <w:tab w:val="clear" w:pos="1644"/>
      </w:tabs>
      <w:spacing w:before="120" w:after="60" w:line="240" w:lineRule="auto"/>
      <w:ind w:left="1020" w:hanging="340"/>
      <w:contextualSpacing/>
      <w:jc w:val="both"/>
    </w:pPr>
    <w:rPr>
      <w:rFonts w:ascii="Times New Roman" w:hAnsi="Times New Roman"/>
      <w:kern w:val="24"/>
    </w:rPr>
  </w:style>
  <w:style w:type="paragraph" w:customStyle="1" w:styleId="NeslovanNadpis1LF">
    <w:name w:val="Nečíslovaný Nadpis 1 LF"/>
    <w:basedOn w:val="NeslovanNadpis1"/>
    <w:next w:val="Normln"/>
    <w:rsid w:val="0032073B"/>
    <w:pPr>
      <w:pageBreakBefore/>
    </w:pPr>
  </w:style>
  <w:style w:type="paragraph" w:customStyle="1" w:styleId="Nadpis1LF">
    <w:name w:val="Nadpis 1 LF"/>
    <w:basedOn w:val="Nadpis1"/>
    <w:next w:val="Normln"/>
    <w:rsid w:val="0032073B"/>
    <w:pPr>
      <w:pageBreakBefore/>
      <w:tabs>
        <w:tab w:val="num" w:pos="709"/>
      </w:tabs>
      <w:spacing w:line="240" w:lineRule="auto"/>
      <w:ind w:left="709" w:hanging="709"/>
    </w:pPr>
    <w:rPr>
      <w:sz w:val="44"/>
    </w:rPr>
  </w:style>
  <w:style w:type="paragraph" w:styleId="Rozloendokumentu">
    <w:name w:val="Document Map"/>
    <w:basedOn w:val="Normln"/>
    <w:link w:val="RozloendokumentuChar1"/>
    <w:uiPriority w:val="99"/>
    <w:rsid w:val="0032073B"/>
    <w:pPr>
      <w:shd w:val="clear" w:color="auto" w:fill="000080"/>
      <w:spacing w:before="120" w:after="60" w:line="240" w:lineRule="auto"/>
      <w:jc w:val="both"/>
    </w:pPr>
    <w:rPr>
      <w:rFonts w:ascii="Tahoma" w:hAnsi="Tahoma"/>
      <w:kern w:val="24"/>
      <w:szCs w:val="20"/>
      <w:lang w:val="x-none" w:eastAsia="x-none"/>
    </w:rPr>
  </w:style>
  <w:style w:type="character" w:customStyle="1" w:styleId="RozloendokumentuChar">
    <w:name w:val="Rozložení dokumentu Char"/>
    <w:basedOn w:val="Standardnpsmoodstavce"/>
    <w:link w:val="1"/>
    <w:rsid w:val="0032073B"/>
    <w:rPr>
      <w:rFonts w:ascii="Segoe UI" w:eastAsia="Times New Roman" w:hAnsi="Segoe UI" w:cs="Segoe UI"/>
      <w:sz w:val="16"/>
      <w:szCs w:val="16"/>
      <w:lang w:eastAsia="cs-CZ"/>
    </w:rPr>
  </w:style>
  <w:style w:type="character" w:customStyle="1" w:styleId="RozloendokumentuChar1">
    <w:name w:val="Rozložení dokumentu Char1"/>
    <w:link w:val="Rozloendokumentu"/>
    <w:uiPriority w:val="99"/>
    <w:rsid w:val="0032073B"/>
    <w:rPr>
      <w:rFonts w:ascii="Tahoma" w:eastAsia="Times New Roman" w:hAnsi="Tahoma" w:cs="Times New Roman"/>
      <w:kern w:val="24"/>
      <w:sz w:val="20"/>
      <w:szCs w:val="20"/>
      <w:shd w:val="clear" w:color="auto" w:fill="000080"/>
      <w:lang w:val="x-none" w:eastAsia="x-none"/>
    </w:rPr>
  </w:style>
  <w:style w:type="paragraph" w:customStyle="1" w:styleId="NeslovanNadpis3">
    <w:name w:val="Nečíslovaný Nadpis 3"/>
    <w:basedOn w:val="Nadpis3"/>
    <w:next w:val="Normln"/>
    <w:rsid w:val="0032073B"/>
    <w:pPr>
      <w:pBdr>
        <w:bottom w:val="none" w:sz="0" w:space="0" w:color="auto"/>
      </w:pBdr>
      <w:spacing w:after="60" w:line="240" w:lineRule="auto"/>
      <w:ind w:left="0" w:firstLine="0"/>
    </w:pPr>
    <w:rPr>
      <w:rFonts w:ascii="Arial" w:hAnsi="Arial" w:cs="Arial"/>
      <w:bCs/>
      <w:i w:val="0"/>
      <w:color w:val="auto"/>
      <w:kern w:val="24"/>
      <w:sz w:val="36"/>
      <w:szCs w:val="26"/>
      <w:lang w:eastAsia="cs-CZ"/>
    </w:rPr>
  </w:style>
  <w:style w:type="paragraph" w:customStyle="1" w:styleId="NeslovanNadpis4">
    <w:name w:val="Nečíslovaný Nadpis 4"/>
    <w:basedOn w:val="Nadpis4"/>
    <w:next w:val="Normln"/>
    <w:rsid w:val="0032073B"/>
    <w:pPr>
      <w:tabs>
        <w:tab w:val="left" w:pos="2552"/>
      </w:tabs>
      <w:spacing w:before="240" w:line="240" w:lineRule="auto"/>
      <w:ind w:left="0" w:firstLine="0"/>
    </w:pPr>
    <w:rPr>
      <w:rFonts w:ascii="Arial" w:hAnsi="Arial"/>
      <w:bCs/>
      <w:color w:val="auto"/>
      <w:kern w:val="24"/>
      <w:sz w:val="32"/>
      <w:szCs w:val="28"/>
      <w:u w:val="none"/>
      <w:lang w:eastAsia="cs-CZ"/>
    </w:rPr>
  </w:style>
  <w:style w:type="paragraph" w:customStyle="1" w:styleId="NeslovanNadpis5">
    <w:name w:val="Nečíslovaný Nadpis 5"/>
    <w:basedOn w:val="Nadpis5"/>
    <w:next w:val="Normln"/>
    <w:rsid w:val="0032073B"/>
    <w:pPr>
      <w:keepNext w:val="0"/>
      <w:spacing w:before="240" w:line="240" w:lineRule="auto"/>
      <w:ind w:left="0" w:firstLine="0"/>
    </w:pPr>
    <w:rPr>
      <w:rFonts w:ascii="Arial" w:hAnsi="Arial"/>
      <w:bCs/>
      <w:i w:val="0"/>
      <w:iCs/>
      <w:color w:val="auto"/>
      <w:kern w:val="24"/>
      <w:sz w:val="28"/>
      <w:szCs w:val="26"/>
      <w:lang w:eastAsia="cs-CZ"/>
    </w:rPr>
  </w:style>
  <w:style w:type="paragraph" w:customStyle="1" w:styleId="Neslovannadpis6rovn">
    <w:name w:val="Nečíslovaný nadpis 6 úrovně"/>
    <w:basedOn w:val="Nadpis6"/>
    <w:next w:val="Normln"/>
    <w:rsid w:val="0032073B"/>
    <w:pPr>
      <w:keepNext w:val="0"/>
      <w:tabs>
        <w:tab w:val="left" w:pos="3402"/>
      </w:tabs>
      <w:spacing w:before="240" w:line="240" w:lineRule="auto"/>
      <w:ind w:left="0" w:firstLine="0"/>
    </w:pPr>
    <w:rPr>
      <w:rFonts w:ascii="Arial" w:hAnsi="Arial"/>
      <w:b/>
      <w:bCs/>
      <w:i w:val="0"/>
      <w:color w:val="auto"/>
      <w:kern w:val="24"/>
      <w:szCs w:val="22"/>
      <w:lang w:eastAsia="cs-CZ"/>
    </w:rPr>
  </w:style>
  <w:style w:type="paragraph" w:customStyle="1" w:styleId="Nzevdokumentu">
    <w:name w:val="Název dokumentu"/>
    <w:basedOn w:val="Normln"/>
    <w:rsid w:val="0032073B"/>
    <w:pPr>
      <w:spacing w:before="120" w:after="60" w:line="240" w:lineRule="auto"/>
      <w:jc w:val="center"/>
    </w:pPr>
    <w:rPr>
      <w:rFonts w:ascii="Arial" w:hAnsi="Arial" w:cs="Arial"/>
      <w:kern w:val="24"/>
      <w:sz w:val="56"/>
      <w:szCs w:val="56"/>
    </w:rPr>
  </w:style>
  <w:style w:type="paragraph" w:customStyle="1" w:styleId="JNadpis2">
    <w:name w:val="J Nadpis 2"/>
    <w:basedOn w:val="Normln"/>
    <w:rsid w:val="0032073B"/>
    <w:p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customStyle="1" w:styleId="JNadpis3">
    <w:name w:val="J Nadpis 3"/>
    <w:basedOn w:val="Normln"/>
    <w:rsid w:val="0032073B"/>
    <w:p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customStyle="1" w:styleId="JNadpis4">
    <w:name w:val="J Nadpis 4"/>
    <w:basedOn w:val="Normln"/>
    <w:rsid w:val="0032073B"/>
    <w:p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styleId="Seznamsodrkami4">
    <w:name w:val="List Bullet 4"/>
    <w:basedOn w:val="Normln"/>
    <w:rsid w:val="0032073B"/>
    <w:pPr>
      <w:numPr>
        <w:numId w:val="8"/>
      </w:num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styleId="Seznamsodrkami5">
    <w:name w:val="List Bullet 5"/>
    <w:basedOn w:val="Normln"/>
    <w:rsid w:val="0032073B"/>
    <w:pPr>
      <w:numPr>
        <w:numId w:val="9"/>
      </w:num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styleId="Podtitul">
    <w:name w:val="Subtitle"/>
    <w:basedOn w:val="Normln"/>
    <w:link w:val="PodtitulChar"/>
    <w:uiPriority w:val="99"/>
    <w:qFormat/>
    <w:rsid w:val="0032073B"/>
    <w:pPr>
      <w:spacing w:before="120" w:after="60" w:line="240" w:lineRule="auto"/>
      <w:jc w:val="center"/>
      <w:outlineLvl w:val="1"/>
    </w:pPr>
    <w:rPr>
      <w:rFonts w:ascii="Arial" w:hAnsi="Arial"/>
      <w:kern w:val="24"/>
      <w:sz w:val="24"/>
      <w:lang w:val="x-none" w:eastAsia="x-none"/>
    </w:rPr>
  </w:style>
  <w:style w:type="character" w:customStyle="1" w:styleId="PodtitulChar">
    <w:name w:val="Podtitul Char"/>
    <w:basedOn w:val="Standardnpsmoodstavce"/>
    <w:link w:val="Podtitul"/>
    <w:uiPriority w:val="99"/>
    <w:rsid w:val="0032073B"/>
    <w:rPr>
      <w:rFonts w:ascii="Arial" w:eastAsia="Times New Roman" w:hAnsi="Arial" w:cs="Times New Roman"/>
      <w:kern w:val="24"/>
      <w:sz w:val="24"/>
      <w:szCs w:val="24"/>
      <w:lang w:val="x-none" w:eastAsia="x-none"/>
    </w:rPr>
  </w:style>
  <w:style w:type="paragraph" w:customStyle="1" w:styleId="Stylslovanseznam2">
    <w:name w:val="Styl Číslovaný seznam 2 +"/>
    <w:basedOn w:val="slovanseznam2"/>
    <w:rsid w:val="0032073B"/>
    <w:pPr>
      <w:contextualSpacing/>
    </w:pPr>
    <w:rPr>
      <w:kern w:val="0"/>
    </w:rPr>
  </w:style>
  <w:style w:type="character" w:styleId="Zdraznnintenzivn">
    <w:name w:val="Intense Emphasis"/>
    <w:qFormat/>
    <w:rsid w:val="0032073B"/>
    <w:rPr>
      <w:b/>
      <w:bCs/>
      <w:i/>
      <w:iCs/>
      <w:color w:val="4F81BD"/>
    </w:rPr>
  </w:style>
  <w:style w:type="paragraph" w:customStyle="1" w:styleId="Odrazky1">
    <w:name w:val="Odrazky1"/>
    <w:basedOn w:val="Normln"/>
    <w:rsid w:val="0032073B"/>
    <w:pPr>
      <w:numPr>
        <w:numId w:val="11"/>
      </w:numPr>
      <w:spacing w:before="60" w:after="0" w:line="240" w:lineRule="auto"/>
      <w:jc w:val="both"/>
    </w:pPr>
    <w:rPr>
      <w:rFonts w:ascii="Arial" w:hAnsi="Arial"/>
      <w:szCs w:val="20"/>
    </w:rPr>
  </w:style>
  <w:style w:type="paragraph" w:styleId="Zkladntext2">
    <w:name w:val="Body Text 2"/>
    <w:basedOn w:val="Normln"/>
    <w:link w:val="Zkladntext2Char"/>
    <w:rsid w:val="0032073B"/>
    <w:pPr>
      <w:spacing w:after="0" w:line="240" w:lineRule="auto"/>
      <w:jc w:val="both"/>
    </w:pPr>
    <w:rPr>
      <w:rFonts w:ascii="Times New Roman" w:hAnsi="Times New Roman"/>
      <w:sz w:val="24"/>
      <w:lang w:val="x-none" w:eastAsia="x-none"/>
    </w:rPr>
  </w:style>
  <w:style w:type="character" w:customStyle="1" w:styleId="Zkladntext2Char">
    <w:name w:val="Základní text 2 Char"/>
    <w:basedOn w:val="Standardnpsmoodstavce"/>
    <w:link w:val="Zkladntext2"/>
    <w:rsid w:val="0032073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eznamsodrkamiCharChar">
    <w:name w:val="Seznam s odrážkami Char Char"/>
    <w:rsid w:val="0032073B"/>
    <w:rPr>
      <w:kern w:val="24"/>
      <w:sz w:val="24"/>
      <w:szCs w:val="24"/>
      <w:lang w:val="cs-CZ" w:eastAsia="cs-CZ" w:bidi="ar-SA"/>
    </w:rPr>
  </w:style>
  <w:style w:type="paragraph" w:styleId="Revize">
    <w:name w:val="Revision"/>
    <w:hidden/>
    <w:uiPriority w:val="71"/>
    <w:rsid w:val="0032073B"/>
    <w:pPr>
      <w:spacing w:after="0" w:line="240" w:lineRule="auto"/>
    </w:pPr>
    <w:rPr>
      <w:rFonts w:ascii="Times New Roman" w:eastAsia="Times New Roman" w:hAnsi="Times New Roman" w:cs="Times New Roman"/>
      <w:kern w:val="24"/>
      <w:sz w:val="24"/>
      <w:szCs w:val="24"/>
      <w:lang w:eastAsia="cs-CZ"/>
    </w:rPr>
  </w:style>
  <w:style w:type="paragraph" w:customStyle="1" w:styleId="xl66">
    <w:name w:val="xl66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67">
    <w:name w:val="xl67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68">
    <w:name w:val="xl68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69">
    <w:name w:val="xl69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0">
    <w:name w:val="xl70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1">
    <w:name w:val="xl71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72">
    <w:name w:val="xl72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73">
    <w:name w:val="xl73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5">
    <w:name w:val="xl75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6">
    <w:name w:val="xl76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7">
    <w:name w:val="xl77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78">
    <w:name w:val="xl78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</w:rPr>
  </w:style>
  <w:style w:type="paragraph" w:customStyle="1" w:styleId="xl79">
    <w:name w:val="xl79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0">
    <w:name w:val="xl80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hAnsi="Arial" w:cs="Arial"/>
    </w:rPr>
  </w:style>
  <w:style w:type="paragraph" w:customStyle="1" w:styleId="xl81">
    <w:name w:val="xl81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2">
    <w:name w:val="xl82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</w:rPr>
  </w:style>
  <w:style w:type="paragraph" w:customStyle="1" w:styleId="xl83">
    <w:name w:val="xl83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4">
    <w:name w:val="xl84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5">
    <w:name w:val="xl85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6">
    <w:name w:val="xl86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7">
    <w:name w:val="xl87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FF"/>
    </w:rPr>
  </w:style>
  <w:style w:type="paragraph" w:customStyle="1" w:styleId="xl88">
    <w:name w:val="xl88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0000FF"/>
    </w:rPr>
  </w:style>
  <w:style w:type="paragraph" w:customStyle="1" w:styleId="xl89">
    <w:name w:val="xl89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FF"/>
    </w:rPr>
  </w:style>
  <w:style w:type="paragraph" w:customStyle="1" w:styleId="xl90">
    <w:name w:val="xl90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1">
    <w:name w:val="xl91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92">
    <w:name w:val="xl92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93">
    <w:name w:val="xl93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Obsah">
    <w:name w:val="Obsah"/>
    <w:basedOn w:val="Normln"/>
    <w:rsid w:val="0032073B"/>
    <w:pPr>
      <w:pageBreakBefore/>
      <w:pBdr>
        <w:top w:val="single" w:sz="4" w:space="1" w:color="auto"/>
        <w:bottom w:val="single" w:sz="4" w:space="1" w:color="auto"/>
      </w:pBdr>
      <w:shd w:val="pct15" w:color="auto" w:fill="FFFFFF"/>
      <w:spacing w:before="500" w:line="240" w:lineRule="auto"/>
      <w:jc w:val="both"/>
    </w:pPr>
    <w:rPr>
      <w:rFonts w:ascii="Arial" w:hAnsi="Arial"/>
      <w:b/>
      <w:bCs/>
      <w:caps/>
      <w:sz w:val="28"/>
      <w:szCs w:val="20"/>
      <w:lang w:eastAsia="en-US"/>
    </w:rPr>
  </w:style>
  <w:style w:type="paragraph" w:customStyle="1" w:styleId="zvraznn">
    <w:name w:val="zvýrazněný"/>
    <w:basedOn w:val="Normln"/>
    <w:next w:val="Normln"/>
    <w:link w:val="zvraznnChar"/>
    <w:rsid w:val="0032073B"/>
    <w:pPr>
      <w:pBdr>
        <w:bottom w:val="single" w:sz="2" w:space="1" w:color="003366"/>
      </w:pBdr>
      <w:spacing w:line="240" w:lineRule="auto"/>
      <w:jc w:val="both"/>
    </w:pPr>
    <w:rPr>
      <w:rFonts w:ascii="Arial" w:hAnsi="Arial"/>
      <w:b/>
      <w:color w:val="000080"/>
      <w:sz w:val="24"/>
      <w:szCs w:val="20"/>
      <w:lang w:val="x-none" w:eastAsia="en-US"/>
    </w:rPr>
  </w:style>
  <w:style w:type="paragraph" w:customStyle="1" w:styleId="StylObsah2Vlevo25cm">
    <w:name w:val="Styl Obsah 2 + Vlevo:  25 cm"/>
    <w:basedOn w:val="Obsah2"/>
    <w:autoRedefine/>
    <w:rsid w:val="0032073B"/>
    <w:pPr>
      <w:tabs>
        <w:tab w:val="clear" w:pos="993"/>
        <w:tab w:val="clear" w:pos="8930"/>
        <w:tab w:val="left" w:pos="1418"/>
        <w:tab w:val="right" w:leader="dot" w:pos="9202"/>
      </w:tabs>
      <w:spacing w:before="60" w:after="60"/>
      <w:ind w:left="1418" w:right="0" w:hanging="992"/>
    </w:pPr>
    <w:rPr>
      <w:rFonts w:ascii="Arial" w:hAnsi="Arial"/>
      <w:b w:val="0"/>
      <w:smallCaps/>
      <w:color w:val="auto"/>
      <w:sz w:val="24"/>
    </w:rPr>
  </w:style>
  <w:style w:type="character" w:customStyle="1" w:styleId="zvraznnChar">
    <w:name w:val="zvýrazněný Char"/>
    <w:link w:val="zvraznn"/>
    <w:rsid w:val="0032073B"/>
    <w:rPr>
      <w:rFonts w:ascii="Arial" w:eastAsia="Times New Roman" w:hAnsi="Arial" w:cs="Times New Roman"/>
      <w:b/>
      <w:color w:val="000080"/>
      <w:sz w:val="24"/>
      <w:szCs w:val="20"/>
      <w:lang w:val="x-none"/>
    </w:rPr>
  </w:style>
  <w:style w:type="paragraph" w:customStyle="1" w:styleId="Odrka4">
    <w:name w:val="Odrážka 4"/>
    <w:basedOn w:val="Normln"/>
    <w:rsid w:val="0032073B"/>
    <w:pPr>
      <w:numPr>
        <w:numId w:val="12"/>
      </w:numPr>
      <w:spacing w:line="240" w:lineRule="auto"/>
      <w:jc w:val="both"/>
    </w:pPr>
    <w:rPr>
      <w:rFonts w:ascii="Arial" w:hAnsi="Arial"/>
      <w:szCs w:val="20"/>
      <w:lang w:eastAsia="en-US"/>
    </w:rPr>
  </w:style>
  <w:style w:type="paragraph" w:customStyle="1" w:styleId="StylNadpis1DolejednoduchAutomatick075bkar">
    <w:name w:val="Styl Nadpis 1 + Dole: (jednoduché Automatická  075 b. šířka čár..."/>
    <w:basedOn w:val="Nadpis1"/>
    <w:rsid w:val="0032073B"/>
    <w:pPr>
      <w:tabs>
        <w:tab w:val="num" w:pos="709"/>
      </w:tabs>
      <w:spacing w:line="240" w:lineRule="auto"/>
      <w:ind w:left="709" w:hanging="709"/>
    </w:pPr>
    <w:rPr>
      <w:rFonts w:ascii="Calibri" w:hAnsi="Calibri"/>
      <w:sz w:val="40"/>
      <w:szCs w:val="20"/>
    </w:rPr>
  </w:style>
  <w:style w:type="paragraph" w:customStyle="1" w:styleId="Seznamtabulek">
    <w:name w:val="Seznam tabulek"/>
    <w:basedOn w:val="Normln"/>
    <w:next w:val="Normln"/>
    <w:rsid w:val="0032073B"/>
    <w:pPr>
      <w:widowControl w:val="0"/>
      <w:spacing w:before="120" w:after="240" w:line="240" w:lineRule="auto"/>
      <w:jc w:val="both"/>
    </w:pPr>
    <w:rPr>
      <w:rFonts w:ascii="Arial" w:hAnsi="Arial"/>
      <w:noProof/>
      <w:kern w:val="24"/>
      <w:szCs w:val="22"/>
      <w:lang w:eastAsia="en-US"/>
    </w:rPr>
  </w:style>
  <w:style w:type="paragraph" w:customStyle="1" w:styleId="Rejstk">
    <w:name w:val="Rejstřík"/>
    <w:basedOn w:val="Normln"/>
    <w:rsid w:val="0032073B"/>
    <w:pPr>
      <w:suppressLineNumbers/>
      <w:suppressAutoHyphens/>
      <w:spacing w:before="120" w:after="60" w:line="240" w:lineRule="auto"/>
      <w:jc w:val="both"/>
    </w:pPr>
    <w:rPr>
      <w:rFonts w:cs="Tahoma"/>
      <w:kern w:val="24"/>
      <w:lang w:eastAsia="ar-SA"/>
    </w:rPr>
  </w:style>
  <w:style w:type="paragraph" w:customStyle="1" w:styleId="Obsahtabulky">
    <w:name w:val="Obsah tabulky"/>
    <w:basedOn w:val="Normln"/>
    <w:rsid w:val="0032073B"/>
    <w:pPr>
      <w:suppressLineNumbers/>
      <w:suppressAutoHyphens/>
      <w:spacing w:before="120" w:after="60" w:line="240" w:lineRule="auto"/>
      <w:jc w:val="both"/>
    </w:pPr>
    <w:rPr>
      <w:kern w:val="24"/>
      <w:lang w:eastAsia="ar-SA"/>
    </w:rPr>
  </w:style>
  <w:style w:type="paragraph" w:customStyle="1" w:styleId="Nadpistabulky">
    <w:name w:val="Nadpis tabulky"/>
    <w:basedOn w:val="Obsahtabulky"/>
    <w:rsid w:val="0032073B"/>
    <w:pPr>
      <w:jc w:val="center"/>
    </w:pPr>
    <w:rPr>
      <w:b/>
      <w:bCs/>
      <w:i/>
      <w:iCs/>
    </w:rPr>
  </w:style>
  <w:style w:type="character" w:customStyle="1" w:styleId="b1">
    <w:name w:val="b1"/>
    <w:rsid w:val="0032073B"/>
    <w:rPr>
      <w:rFonts w:ascii="Courier New" w:hAnsi="Courier New" w:cs="Courier New" w:hint="default"/>
      <w:b/>
      <w:bCs/>
      <w:strike w:val="0"/>
      <w:dstrike w:val="0"/>
      <w:color w:val="FF0000"/>
      <w:u w:val="none"/>
      <w:effect w:val="none"/>
    </w:rPr>
  </w:style>
  <w:style w:type="character" w:customStyle="1" w:styleId="m1">
    <w:name w:val="m1"/>
    <w:rsid w:val="0032073B"/>
    <w:rPr>
      <w:color w:val="0000FF"/>
    </w:rPr>
  </w:style>
  <w:style w:type="character" w:customStyle="1" w:styleId="pi1">
    <w:name w:val="pi1"/>
    <w:rsid w:val="0032073B"/>
    <w:rPr>
      <w:color w:val="0000FF"/>
    </w:rPr>
  </w:style>
  <w:style w:type="character" w:customStyle="1" w:styleId="t1">
    <w:name w:val="t1"/>
    <w:rsid w:val="0032073B"/>
    <w:rPr>
      <w:color w:val="990000"/>
    </w:rPr>
  </w:style>
  <w:style w:type="paragraph" w:customStyle="1" w:styleId="RLP1">
    <w:name w:val="RL PČ 1"/>
    <w:basedOn w:val="Normln"/>
    <w:qFormat/>
    <w:rsid w:val="0032073B"/>
    <w:pPr>
      <w:keepNext/>
      <w:numPr>
        <w:numId w:val="32"/>
      </w:numPr>
      <w:spacing w:line="240" w:lineRule="auto"/>
    </w:pPr>
    <w:rPr>
      <w:b/>
      <w:sz w:val="28"/>
    </w:rPr>
  </w:style>
  <w:style w:type="paragraph" w:styleId="Normlnweb">
    <w:name w:val="Normal (Web)"/>
    <w:basedOn w:val="Normln"/>
    <w:uiPriority w:val="99"/>
    <w:rsid w:val="0032073B"/>
    <w:pPr>
      <w:spacing w:before="100" w:beforeAutospacing="1" w:after="100" w:afterAutospacing="1" w:line="240" w:lineRule="auto"/>
      <w:jc w:val="both"/>
    </w:pPr>
    <w:rPr>
      <w:kern w:val="24"/>
      <w:lang w:val="en-US" w:eastAsia="en-US"/>
    </w:rPr>
  </w:style>
  <w:style w:type="paragraph" w:customStyle="1" w:styleId="SAP1nadpis">
    <w:name w:val="SAP_1nadpis"/>
    <w:basedOn w:val="Nadpis1"/>
    <w:rsid w:val="0032073B"/>
    <w:pPr>
      <w:tabs>
        <w:tab w:val="num" w:pos="709"/>
      </w:tabs>
      <w:spacing w:before="480" w:after="300" w:line="240" w:lineRule="auto"/>
      <w:ind w:left="709" w:hanging="709"/>
    </w:pPr>
    <w:rPr>
      <w:rFonts w:ascii="Calibri" w:hAnsi="Calibri"/>
      <w:sz w:val="40"/>
    </w:rPr>
  </w:style>
  <w:style w:type="paragraph" w:customStyle="1" w:styleId="SAP2nadpis">
    <w:name w:val="SAP_2nadpis"/>
    <w:basedOn w:val="Nadpis2"/>
    <w:rsid w:val="0032073B"/>
    <w:pPr>
      <w:tabs>
        <w:tab w:val="num" w:pos="576"/>
        <w:tab w:val="num" w:pos="1276"/>
      </w:tabs>
      <w:spacing w:before="480" w:after="300" w:line="240" w:lineRule="auto"/>
    </w:pPr>
    <w:rPr>
      <w:rFonts w:ascii="Calibri" w:hAnsi="Calibri"/>
      <w:kern w:val="24"/>
      <w:sz w:val="36"/>
    </w:rPr>
  </w:style>
  <w:style w:type="paragraph" w:customStyle="1" w:styleId="SAP3nadpis">
    <w:name w:val="SAP_3nadpis"/>
    <w:basedOn w:val="Nadpis3"/>
    <w:rsid w:val="0032073B"/>
    <w:pPr>
      <w:pBdr>
        <w:bottom w:val="none" w:sz="0" w:space="0" w:color="auto"/>
      </w:pBdr>
      <w:tabs>
        <w:tab w:val="num" w:pos="992"/>
        <w:tab w:val="num" w:pos="1843"/>
      </w:tabs>
      <w:spacing w:before="480" w:after="300" w:line="240" w:lineRule="auto"/>
      <w:ind w:left="1843" w:hanging="1123"/>
    </w:pPr>
    <w:rPr>
      <w:rFonts w:ascii="Calibri" w:hAnsi="Calibri" w:cs="Arial"/>
      <w:i w:val="0"/>
      <w:color w:val="auto"/>
      <w:kern w:val="24"/>
      <w:sz w:val="28"/>
      <w:szCs w:val="26"/>
      <w:lang w:eastAsia="cs-CZ"/>
    </w:rPr>
  </w:style>
  <w:style w:type="paragraph" w:customStyle="1" w:styleId="SAP4nadpis">
    <w:name w:val="SAP_4nadpis"/>
    <w:basedOn w:val="Nadpis4"/>
    <w:rsid w:val="0032073B"/>
    <w:pPr>
      <w:tabs>
        <w:tab w:val="num" w:pos="1080"/>
        <w:tab w:val="num" w:pos="1800"/>
        <w:tab w:val="left" w:pos="2552"/>
      </w:tabs>
      <w:spacing w:before="360" w:after="180" w:line="240" w:lineRule="auto"/>
      <w:ind w:left="1797" w:hanging="717"/>
    </w:pPr>
    <w:rPr>
      <w:rFonts w:ascii="Calibri" w:hAnsi="Calibri"/>
      <w:b w:val="0"/>
      <w:bCs/>
      <w:color w:val="auto"/>
      <w:kern w:val="24"/>
      <w:sz w:val="28"/>
      <w:szCs w:val="28"/>
      <w:u w:val="none"/>
      <w:lang w:eastAsia="cs-CZ"/>
    </w:rPr>
  </w:style>
  <w:style w:type="paragraph" w:customStyle="1" w:styleId="SAPtext">
    <w:name w:val="SAP_text"/>
    <w:basedOn w:val="Normln"/>
    <w:link w:val="SAPtextChar"/>
    <w:rsid w:val="0032073B"/>
    <w:pPr>
      <w:spacing w:before="120" w:after="60" w:line="240" w:lineRule="auto"/>
      <w:jc w:val="both"/>
    </w:pPr>
    <w:rPr>
      <w:kern w:val="24"/>
      <w:sz w:val="24"/>
      <w:lang w:val="x-none" w:eastAsia="x-none"/>
    </w:rPr>
  </w:style>
  <w:style w:type="paragraph" w:customStyle="1" w:styleId="SAPtextodr">
    <w:name w:val="SAP_text_odr"/>
    <w:basedOn w:val="SAPtext"/>
    <w:rsid w:val="0032073B"/>
    <w:pPr>
      <w:numPr>
        <w:numId w:val="13"/>
      </w:numPr>
      <w:tabs>
        <w:tab w:val="clear" w:pos="720"/>
        <w:tab w:val="num" w:pos="420"/>
      </w:tabs>
      <w:ind w:left="420" w:hanging="420"/>
    </w:pPr>
  </w:style>
  <w:style w:type="paragraph" w:customStyle="1" w:styleId="SAPtextcisl">
    <w:name w:val="SAP_text_cisl"/>
    <w:basedOn w:val="SAPtext"/>
    <w:rsid w:val="0032073B"/>
    <w:pPr>
      <w:numPr>
        <w:numId w:val="14"/>
      </w:numPr>
      <w:tabs>
        <w:tab w:val="clear" w:pos="900"/>
        <w:tab w:val="num" w:pos="360"/>
        <w:tab w:val="num" w:pos="420"/>
      </w:tabs>
      <w:ind w:left="0" w:firstLine="0"/>
    </w:pPr>
  </w:style>
  <w:style w:type="paragraph" w:customStyle="1" w:styleId="SAPtextabc">
    <w:name w:val="SAP_text_abc"/>
    <w:basedOn w:val="SAPtext"/>
    <w:rsid w:val="0032073B"/>
    <w:pPr>
      <w:numPr>
        <w:ilvl w:val="1"/>
        <w:numId w:val="14"/>
      </w:numPr>
      <w:tabs>
        <w:tab w:val="clear" w:pos="1440"/>
        <w:tab w:val="num" w:pos="567"/>
      </w:tabs>
      <w:ind w:left="1361" w:hanging="1361"/>
    </w:pPr>
  </w:style>
  <w:style w:type="paragraph" w:customStyle="1" w:styleId="SAPtextodr2">
    <w:name w:val="SAP_text_odr2"/>
    <w:basedOn w:val="SAPtextodr"/>
    <w:rsid w:val="0032073B"/>
    <w:pPr>
      <w:numPr>
        <w:ilvl w:val="1"/>
      </w:numPr>
      <w:tabs>
        <w:tab w:val="clear" w:pos="1440"/>
        <w:tab w:val="num" w:pos="1474"/>
      </w:tabs>
      <w:ind w:left="1474" w:hanging="737"/>
    </w:pPr>
  </w:style>
  <w:style w:type="character" w:customStyle="1" w:styleId="SAPtextChar">
    <w:name w:val="SAP_text Char"/>
    <w:link w:val="SAPtext"/>
    <w:rsid w:val="0032073B"/>
    <w:rPr>
      <w:rFonts w:ascii="Calibri" w:eastAsia="Times New Roman" w:hAnsi="Calibri" w:cs="Times New Roman"/>
      <w:kern w:val="24"/>
      <w:sz w:val="24"/>
      <w:szCs w:val="24"/>
      <w:lang w:val="x-none" w:eastAsia="x-none"/>
    </w:rPr>
  </w:style>
  <w:style w:type="paragraph" w:customStyle="1" w:styleId="SAPdokument">
    <w:name w:val="SAP_dokument"/>
    <w:basedOn w:val="Normln"/>
    <w:rsid w:val="0032073B"/>
    <w:pPr>
      <w:spacing w:before="120" w:after="60" w:line="360" w:lineRule="auto"/>
      <w:jc w:val="center"/>
    </w:pPr>
    <w:rPr>
      <w:b/>
      <w:kern w:val="24"/>
      <w:sz w:val="52"/>
      <w:szCs w:val="52"/>
    </w:rPr>
  </w:style>
  <w:style w:type="paragraph" w:customStyle="1" w:styleId="SAPobsah">
    <w:name w:val="SAP_obsah"/>
    <w:basedOn w:val="Normln"/>
    <w:rsid w:val="0032073B"/>
    <w:pPr>
      <w:spacing w:before="120" w:after="60" w:line="240" w:lineRule="auto"/>
      <w:jc w:val="both"/>
    </w:pPr>
    <w:rPr>
      <w:b/>
      <w:kern w:val="24"/>
      <w:u w:val="single"/>
    </w:rPr>
  </w:style>
  <w:style w:type="paragraph" w:customStyle="1" w:styleId="Odstavec">
    <w:name w:val="Odstavec"/>
    <w:basedOn w:val="Normln"/>
    <w:link w:val="OdstavecChar"/>
    <w:rsid w:val="0032073B"/>
    <w:pPr>
      <w:suppressAutoHyphens/>
      <w:spacing w:before="120" w:after="240" w:line="240" w:lineRule="auto"/>
      <w:ind w:firstLine="709"/>
      <w:jc w:val="both"/>
    </w:pPr>
    <w:rPr>
      <w:rFonts w:ascii="Times New Roman" w:hAnsi="Times New Roman"/>
      <w:sz w:val="24"/>
      <w:lang w:val="x-none" w:eastAsia="ar-SA"/>
    </w:rPr>
  </w:style>
  <w:style w:type="paragraph" w:styleId="Zkladntext3">
    <w:name w:val="Body Text 3"/>
    <w:basedOn w:val="Normln"/>
    <w:link w:val="Zkladntext3Char"/>
    <w:rsid w:val="0032073B"/>
    <w:pPr>
      <w:suppressAutoHyphens/>
      <w:spacing w:line="240" w:lineRule="auto"/>
    </w:pPr>
    <w:rPr>
      <w:rFonts w:ascii="Times New Roman" w:hAnsi="Times New Roman"/>
      <w:szCs w:val="16"/>
      <w:lang w:val="x-none" w:eastAsia="ar-SA"/>
    </w:rPr>
  </w:style>
  <w:style w:type="character" w:customStyle="1" w:styleId="Zkladntext3Char">
    <w:name w:val="Základní text 3 Char"/>
    <w:basedOn w:val="Standardnpsmoodstavce"/>
    <w:link w:val="Zkladntext3"/>
    <w:rsid w:val="0032073B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character" w:customStyle="1" w:styleId="OdstavecChar">
    <w:name w:val="Odstavec Char"/>
    <w:link w:val="Odstavec"/>
    <w:rsid w:val="0032073B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CharChar3Char">
    <w:name w:val="Char Char3 Char"/>
    <w:basedOn w:val="Normln"/>
    <w:rsid w:val="0032073B"/>
    <w:pPr>
      <w:spacing w:after="160" w:line="240" w:lineRule="exact"/>
    </w:pPr>
    <w:rPr>
      <w:rFonts w:ascii="Times New Roman Bold" w:hAnsi="Times New Roman Bold"/>
      <w:szCs w:val="26"/>
      <w:lang w:val="sk-SK" w:eastAsia="en-US"/>
    </w:rPr>
  </w:style>
  <w:style w:type="character" w:styleId="Siln">
    <w:name w:val="Strong"/>
    <w:uiPriority w:val="99"/>
    <w:qFormat/>
    <w:rsid w:val="0032073B"/>
    <w:rPr>
      <w:b/>
      <w:bCs/>
    </w:rPr>
  </w:style>
  <w:style w:type="paragraph" w:customStyle="1" w:styleId="RLlnek">
    <w:name w:val="RL Článek"/>
    <w:basedOn w:val="Normln"/>
    <w:uiPriority w:val="99"/>
    <w:rsid w:val="0032073B"/>
    <w:pPr>
      <w:keepNext/>
      <w:numPr>
        <w:numId w:val="15"/>
      </w:numPr>
      <w:spacing w:before="360" w:after="240" w:line="240" w:lineRule="auto"/>
      <w:jc w:val="both"/>
    </w:pPr>
    <w:rPr>
      <w:rFonts w:ascii="Arial" w:eastAsia="Calibri" w:hAnsi="Arial" w:cs="Arial"/>
      <w:b/>
      <w:bCs/>
      <w:i/>
      <w:iCs/>
    </w:rPr>
  </w:style>
  <w:style w:type="paragraph" w:customStyle="1" w:styleId="RLOdstavec">
    <w:name w:val="RL Odstavec"/>
    <w:basedOn w:val="Normln"/>
    <w:uiPriority w:val="99"/>
    <w:rsid w:val="0032073B"/>
    <w:pPr>
      <w:numPr>
        <w:ilvl w:val="1"/>
        <w:numId w:val="15"/>
      </w:numPr>
      <w:spacing w:line="240" w:lineRule="auto"/>
      <w:jc w:val="both"/>
    </w:pPr>
    <w:rPr>
      <w:rFonts w:ascii="Arial" w:eastAsia="Calibri" w:hAnsi="Arial" w:cs="Arial"/>
    </w:rPr>
  </w:style>
  <w:style w:type="paragraph" w:customStyle="1" w:styleId="doplnuchaze">
    <w:name w:val="doplní uchazeč"/>
    <w:basedOn w:val="Normln"/>
    <w:link w:val="doplnuchazeChar"/>
    <w:qFormat/>
    <w:rsid w:val="0032073B"/>
    <w:pPr>
      <w:jc w:val="center"/>
    </w:pPr>
    <w:rPr>
      <w:b/>
      <w:snapToGrid w:val="0"/>
      <w:szCs w:val="22"/>
      <w:lang w:val="x-none" w:eastAsia="x-none"/>
    </w:rPr>
  </w:style>
  <w:style w:type="character" w:customStyle="1" w:styleId="doplnuchazeChar">
    <w:name w:val="doplní uchazeč Char"/>
    <w:link w:val="doplnuchaze"/>
    <w:rsid w:val="0032073B"/>
    <w:rPr>
      <w:rFonts w:ascii="Calibri" w:eastAsia="Times New Roman" w:hAnsi="Calibri" w:cs="Times New Roman"/>
      <w:b/>
      <w:snapToGrid w:val="0"/>
      <w:lang w:val="x-none" w:eastAsia="x-none"/>
    </w:rPr>
  </w:style>
  <w:style w:type="paragraph" w:customStyle="1" w:styleId="doplnzadavatel">
    <w:name w:val="doplní zadavatel"/>
    <w:basedOn w:val="doplnuchaze"/>
    <w:qFormat/>
    <w:rsid w:val="0032073B"/>
    <w:rPr>
      <w:lang w:eastAsia="en-US"/>
    </w:rPr>
  </w:style>
  <w:style w:type="paragraph" w:customStyle="1" w:styleId="StyldoplnuchazeBlVechnavelk">
    <w:name w:val="Styl doplní uchazeč + Bílá Všechna velká"/>
    <w:basedOn w:val="doplnuchaze"/>
    <w:rsid w:val="0032073B"/>
    <w:rPr>
      <w:bCs/>
      <w:color w:val="FFFFFF"/>
    </w:rPr>
  </w:style>
  <w:style w:type="paragraph" w:styleId="Zkladntextodsazen2">
    <w:name w:val="Body Text Indent 2"/>
    <w:basedOn w:val="Normln"/>
    <w:link w:val="Zkladntextodsazen2Char"/>
    <w:rsid w:val="0032073B"/>
    <w:pPr>
      <w:spacing w:line="480" w:lineRule="auto"/>
      <w:ind w:left="283"/>
    </w:pPr>
    <w:rPr>
      <w:rFonts w:ascii="Times New Roman" w:hAnsi="Times New Roman"/>
      <w:sz w:val="24"/>
      <w:lang w:val="x-none" w:eastAsia="x-none"/>
    </w:rPr>
  </w:style>
  <w:style w:type="character" w:customStyle="1" w:styleId="Zkladntextodsazen2Char">
    <w:name w:val="Základní text odsazený 2 Char"/>
    <w:basedOn w:val="Standardnpsmoodstavce"/>
    <w:link w:val="Zkladntextodsazen2"/>
    <w:rsid w:val="0032073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2">
    <w:name w:val="Styl2"/>
    <w:basedOn w:val="Nadpis1"/>
    <w:autoRedefine/>
    <w:qFormat/>
    <w:rsid w:val="0032073B"/>
    <w:pPr>
      <w:keepNext w:val="0"/>
      <w:shd w:val="solid" w:color="FFFFFF" w:fill="FFFFFF"/>
      <w:tabs>
        <w:tab w:val="num" w:pos="454"/>
      </w:tabs>
      <w:spacing w:before="360" w:after="240" w:line="240" w:lineRule="auto"/>
      <w:ind w:left="454" w:hanging="454"/>
      <w:jc w:val="both"/>
    </w:pPr>
    <w:rPr>
      <w:bCs w:val="0"/>
      <w:caps/>
      <w:kern w:val="0"/>
      <w:sz w:val="16"/>
      <w:szCs w:val="16"/>
      <w:u w:val="single"/>
      <w:lang w:eastAsia="en-US"/>
    </w:rPr>
  </w:style>
  <w:style w:type="paragraph" w:customStyle="1" w:styleId="Styl3">
    <w:name w:val="Styl3"/>
    <w:basedOn w:val="Nadpis1"/>
    <w:autoRedefine/>
    <w:qFormat/>
    <w:rsid w:val="0032073B"/>
    <w:pPr>
      <w:keepNext w:val="0"/>
      <w:shd w:val="solid" w:color="FFFFFF" w:fill="FFFFFF"/>
      <w:spacing w:before="360" w:after="240" w:line="240" w:lineRule="auto"/>
      <w:jc w:val="both"/>
    </w:pPr>
    <w:rPr>
      <w:caps/>
      <w:kern w:val="0"/>
      <w:sz w:val="20"/>
      <w:szCs w:val="20"/>
      <w:u w:val="single"/>
      <w:lang w:eastAsia="en-US"/>
    </w:rPr>
  </w:style>
  <w:style w:type="paragraph" w:customStyle="1" w:styleId="dkanormln">
    <w:name w:val="Øádka normální"/>
    <w:basedOn w:val="Normln"/>
    <w:rsid w:val="0032073B"/>
    <w:pPr>
      <w:spacing w:after="0" w:line="240" w:lineRule="auto"/>
      <w:jc w:val="both"/>
    </w:pPr>
    <w:rPr>
      <w:rFonts w:ascii="Times New Roman" w:hAnsi="Times New Roman"/>
      <w:kern w:val="16"/>
      <w:sz w:val="24"/>
      <w:szCs w:val="20"/>
    </w:rPr>
  </w:style>
  <w:style w:type="paragraph" w:customStyle="1" w:styleId="Textodstavce">
    <w:name w:val="Text odstavce"/>
    <w:basedOn w:val="Normln"/>
    <w:rsid w:val="0032073B"/>
    <w:pPr>
      <w:numPr>
        <w:ilvl w:val="6"/>
        <w:numId w:val="16"/>
      </w:numPr>
      <w:tabs>
        <w:tab w:val="left" w:pos="851"/>
      </w:tabs>
      <w:spacing w:before="120" w:line="240" w:lineRule="auto"/>
      <w:jc w:val="both"/>
      <w:outlineLvl w:val="6"/>
    </w:pPr>
    <w:rPr>
      <w:rFonts w:ascii="Times New Roman" w:hAnsi="Times New Roman"/>
      <w:sz w:val="24"/>
      <w:szCs w:val="20"/>
    </w:rPr>
  </w:style>
  <w:style w:type="paragraph" w:customStyle="1" w:styleId="Textbodu">
    <w:name w:val="Text bodu"/>
    <w:basedOn w:val="Normln"/>
    <w:rsid w:val="0032073B"/>
    <w:pPr>
      <w:numPr>
        <w:ilvl w:val="8"/>
        <w:numId w:val="16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32073B"/>
    <w:pPr>
      <w:numPr>
        <w:ilvl w:val="7"/>
        <w:numId w:val="16"/>
      </w:numPr>
      <w:spacing w:after="0" w:line="240" w:lineRule="auto"/>
      <w:jc w:val="both"/>
      <w:outlineLvl w:val="7"/>
    </w:pPr>
    <w:rPr>
      <w:rFonts w:ascii="Times New Roman" w:hAnsi="Times New Roman"/>
      <w:sz w:val="24"/>
      <w:szCs w:val="20"/>
    </w:rPr>
  </w:style>
  <w:style w:type="paragraph" w:customStyle="1" w:styleId="normalodsazene">
    <w:name w:val="normalodsazene"/>
    <w:basedOn w:val="Normln"/>
    <w:rsid w:val="0032073B"/>
    <w:pPr>
      <w:spacing w:before="280" w:after="280" w:line="240" w:lineRule="auto"/>
    </w:pPr>
    <w:rPr>
      <w:rFonts w:ascii="Times New Roman" w:hAnsi="Times New Roman"/>
      <w:lang w:eastAsia="ar-SA"/>
    </w:rPr>
  </w:style>
  <w:style w:type="character" w:customStyle="1" w:styleId="CharChar">
    <w:name w:val="Char Char"/>
    <w:rsid w:val="0032073B"/>
    <w:rPr>
      <w:rFonts w:ascii="Arial" w:hAnsi="Arial" w:cs="Arial" w:hint="default"/>
      <w:b/>
      <w:bCs/>
      <w:kern w:val="32"/>
      <w:sz w:val="32"/>
      <w:szCs w:val="32"/>
      <w:lang w:val="cs-CZ" w:eastAsia="cs-CZ" w:bidi="ar-SA"/>
    </w:rPr>
  </w:style>
  <w:style w:type="paragraph" w:customStyle="1" w:styleId="Textkolonky">
    <w:name w:val="Text kolonky"/>
    <w:basedOn w:val="Normln"/>
    <w:rsid w:val="0032073B"/>
    <w:pPr>
      <w:spacing w:before="40" w:after="0" w:line="240" w:lineRule="auto"/>
    </w:pPr>
    <w:rPr>
      <w:rFonts w:ascii="Arial Narrow" w:hAnsi="Arial Narrow"/>
      <w:spacing w:val="8"/>
      <w:kern w:val="20"/>
      <w:szCs w:val="20"/>
    </w:rPr>
  </w:style>
  <w:style w:type="paragraph" w:customStyle="1" w:styleId="BodySingle">
    <w:name w:val="Body Single"/>
    <w:basedOn w:val="Zkladntext"/>
    <w:link w:val="BodySingleChar1"/>
    <w:rsid w:val="0032073B"/>
    <w:pPr>
      <w:spacing w:before="40" w:after="80" w:line="240" w:lineRule="exact"/>
      <w:jc w:val="both"/>
    </w:pPr>
    <w:rPr>
      <w:rFonts w:ascii="Verdana" w:hAnsi="Verdana"/>
      <w:szCs w:val="16"/>
    </w:rPr>
  </w:style>
  <w:style w:type="character" w:customStyle="1" w:styleId="BodySingleChar1">
    <w:name w:val="Body Single Char1"/>
    <w:link w:val="BodySingle"/>
    <w:rsid w:val="0032073B"/>
    <w:rPr>
      <w:rFonts w:ascii="Verdana" w:eastAsia="Times New Roman" w:hAnsi="Verdana" w:cs="Times New Roman"/>
      <w:sz w:val="16"/>
      <w:szCs w:val="16"/>
      <w:lang w:val="x-none" w:eastAsia="x-none"/>
    </w:rPr>
  </w:style>
  <w:style w:type="paragraph" w:styleId="Zkladntextodsazen3">
    <w:name w:val="Body Text Indent 3"/>
    <w:basedOn w:val="Normln"/>
    <w:link w:val="Zkladntextodsazen3Char"/>
    <w:rsid w:val="0032073B"/>
    <w:pPr>
      <w:spacing w:line="240" w:lineRule="auto"/>
      <w:ind w:left="283"/>
    </w:pPr>
    <w:rPr>
      <w:rFonts w:ascii="Times New Roman" w:hAnsi="Times New Roman"/>
      <w:szCs w:val="16"/>
      <w:lang w:val="x-none" w:eastAsia="x-none"/>
    </w:rPr>
  </w:style>
  <w:style w:type="character" w:customStyle="1" w:styleId="Zkladntextodsazen3Char">
    <w:name w:val="Základní text odsazený 3 Char"/>
    <w:basedOn w:val="Standardnpsmoodstavce"/>
    <w:link w:val="Zkladntextodsazen3"/>
    <w:rsid w:val="0032073B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Zvraznn0">
    <w:name w:val="Emphasis"/>
    <w:uiPriority w:val="20"/>
    <w:qFormat/>
    <w:rsid w:val="0032073B"/>
    <w:rPr>
      <w:i/>
      <w:iCs/>
    </w:rPr>
  </w:style>
  <w:style w:type="character" w:customStyle="1" w:styleId="CharChar1">
    <w:name w:val="Char Char1"/>
    <w:rsid w:val="0032073B"/>
    <w:rPr>
      <w:rFonts w:ascii="Arial" w:hAnsi="Arial" w:cs="Arial"/>
      <w:b/>
      <w:bCs/>
      <w:kern w:val="32"/>
      <w:sz w:val="32"/>
      <w:szCs w:val="32"/>
      <w:lang w:val="cs-CZ" w:eastAsia="cs-CZ" w:bidi="ar-SA"/>
    </w:rPr>
  </w:style>
  <w:style w:type="paragraph" w:customStyle="1" w:styleId="StylArial10bZa6bdkovnNejmn16b">
    <w:name w:val="Styl Arial 10 b. Za:  6 b. Řádkování:  Nejméně 16 b."/>
    <w:basedOn w:val="Normln"/>
    <w:rsid w:val="0032073B"/>
    <w:pPr>
      <w:numPr>
        <w:numId w:val="17"/>
      </w:numPr>
      <w:spacing w:line="320" w:lineRule="atLeast"/>
    </w:pPr>
    <w:rPr>
      <w:rFonts w:ascii="Arial" w:hAnsi="Arial"/>
      <w:szCs w:val="20"/>
    </w:rPr>
  </w:style>
  <w:style w:type="paragraph" w:customStyle="1" w:styleId="RLlnekzadvacdokumentace">
    <w:name w:val="RL Článek zadávací dokumentace"/>
    <w:basedOn w:val="Normln"/>
    <w:next w:val="RLTextlnkuslovan"/>
    <w:rsid w:val="0032073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tabs>
        <w:tab w:val="num" w:pos="737"/>
      </w:tabs>
      <w:suppressAutoHyphens/>
      <w:spacing w:before="360"/>
      <w:ind w:left="737" w:hanging="737"/>
      <w:jc w:val="both"/>
      <w:outlineLvl w:val="0"/>
    </w:pPr>
    <w:rPr>
      <w:rFonts w:ascii="Arial" w:hAnsi="Arial"/>
      <w:b/>
      <w:lang w:eastAsia="en-US"/>
    </w:rPr>
  </w:style>
  <w:style w:type="paragraph" w:customStyle="1" w:styleId="StylArial10bTunPodtren">
    <w:name w:val="Styl Arial 10 b. Tučné Podtržení"/>
    <w:basedOn w:val="Normln"/>
    <w:rsid w:val="0032073B"/>
    <w:pPr>
      <w:numPr>
        <w:numId w:val="18"/>
      </w:numPr>
      <w:spacing w:line="320" w:lineRule="atLeast"/>
      <w:jc w:val="both"/>
    </w:pPr>
    <w:rPr>
      <w:rFonts w:ascii="Arial" w:hAnsi="Arial" w:cs="Arial"/>
      <w:b/>
      <w:szCs w:val="20"/>
      <w:u w:val="single"/>
    </w:rPr>
  </w:style>
  <w:style w:type="paragraph" w:customStyle="1" w:styleId="StylArial10bTunPodtrenZarovnatdoblokuZa6b">
    <w:name w:val="Styl Arial 10 b. Tučné Podtržení Zarovnat do bloku Za:  6 b...."/>
    <w:basedOn w:val="Normln"/>
    <w:rsid w:val="0032073B"/>
    <w:pPr>
      <w:numPr>
        <w:numId w:val="19"/>
      </w:numPr>
      <w:spacing w:line="320" w:lineRule="atLeast"/>
      <w:jc w:val="both"/>
    </w:pPr>
    <w:rPr>
      <w:rFonts w:ascii="Arial" w:hAnsi="Arial"/>
      <w:b/>
      <w:bCs/>
      <w:szCs w:val="20"/>
      <w:u w:val="single"/>
    </w:rPr>
  </w:style>
  <w:style w:type="paragraph" w:customStyle="1" w:styleId="Zadvacdokumentacenadpis">
    <w:name w:val="Zadávací dokumentace nadpis"/>
    <w:basedOn w:val="Normln"/>
    <w:rsid w:val="00650812"/>
    <w:pPr>
      <w:tabs>
        <w:tab w:val="num" w:pos="709"/>
      </w:tabs>
      <w:jc w:val="both"/>
    </w:pPr>
    <w:rPr>
      <w:rFonts w:ascii="Arial" w:hAnsi="Arial"/>
      <w:b/>
      <w:u w:val="single"/>
    </w:rPr>
  </w:style>
  <w:style w:type="paragraph" w:customStyle="1" w:styleId="1">
    <w:name w:val="1"/>
    <w:basedOn w:val="Normln"/>
    <w:next w:val="Rozloendokumentu"/>
    <w:link w:val="RozloendokumentuChar"/>
    <w:rsid w:val="0032073B"/>
    <w:pPr>
      <w:shd w:val="clear" w:color="auto" w:fill="000080"/>
      <w:spacing w:before="120" w:after="60" w:line="240" w:lineRule="auto"/>
      <w:jc w:val="both"/>
    </w:pPr>
    <w:rPr>
      <w:rFonts w:ascii="Segoe UI" w:hAnsi="Segoe UI" w:cs="Segoe UI"/>
      <w:szCs w:val="16"/>
    </w:rPr>
  </w:style>
  <w:style w:type="paragraph" w:customStyle="1" w:styleId="Styl1">
    <w:name w:val="Styl1"/>
    <w:basedOn w:val="Nadpis1"/>
    <w:qFormat/>
    <w:rsid w:val="0032073B"/>
    <w:pPr>
      <w:pageBreakBefore/>
      <w:shd w:val="clear" w:color="000066" w:fill="808080"/>
      <w:tabs>
        <w:tab w:val="num" w:pos="567"/>
      </w:tabs>
      <w:spacing w:before="500" w:after="300" w:line="300" w:lineRule="exact"/>
      <w:ind w:left="431" w:hanging="431"/>
    </w:pPr>
    <w:rPr>
      <w:rFonts w:ascii="Garamond" w:hAnsi="Garamond"/>
    </w:rPr>
  </w:style>
  <w:style w:type="paragraph" w:customStyle="1" w:styleId="Styl4">
    <w:name w:val="Styl4"/>
    <w:basedOn w:val="Nadpis1"/>
    <w:qFormat/>
    <w:rsid w:val="0032073B"/>
    <w:p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000066" w:fill="808080"/>
      <w:tabs>
        <w:tab w:val="num" w:pos="567"/>
      </w:tabs>
      <w:spacing w:before="500" w:after="300" w:line="300" w:lineRule="exact"/>
      <w:ind w:left="567" w:hanging="567"/>
    </w:pPr>
    <w:rPr>
      <w:rFonts w:ascii="Garamond" w:hAnsi="Garamond"/>
    </w:rPr>
  </w:style>
  <w:style w:type="paragraph" w:customStyle="1" w:styleId="Styl5">
    <w:name w:val="Styl5"/>
    <w:basedOn w:val="Nadpis2"/>
    <w:qFormat/>
    <w:rsid w:val="0032073B"/>
    <w:pPr>
      <w:pBdr>
        <w:bottom w:val="single" w:sz="8" w:space="0" w:color="000000"/>
      </w:pBdr>
      <w:shd w:val="clear" w:color="auto" w:fill="A6A6A6"/>
      <w:tabs>
        <w:tab w:val="num" w:pos="720"/>
      </w:tabs>
      <w:spacing w:after="120" w:line="300" w:lineRule="exact"/>
      <w:ind w:left="720" w:hanging="720"/>
    </w:pPr>
    <w:rPr>
      <w:rFonts w:ascii="Garamond" w:hAnsi="Garamond"/>
    </w:rPr>
  </w:style>
  <w:style w:type="paragraph" w:customStyle="1" w:styleId="Styl6">
    <w:name w:val="Styl6"/>
    <w:basedOn w:val="Styl1"/>
    <w:qFormat/>
    <w:rsid w:val="0032073B"/>
    <w:p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tabs>
        <w:tab w:val="clear" w:pos="567"/>
      </w:tabs>
      <w:ind w:left="357" w:hanging="357"/>
    </w:pPr>
  </w:style>
  <w:style w:type="paragraph" w:customStyle="1" w:styleId="Styl7">
    <w:name w:val="Styl7"/>
    <w:basedOn w:val="Normln"/>
    <w:qFormat/>
    <w:rsid w:val="0032073B"/>
    <w:pPr>
      <w:keepNext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360"/>
    </w:pPr>
    <w:rPr>
      <w:rFonts w:ascii="Garamond" w:hAnsi="Garamond"/>
      <w:b/>
      <w:caps/>
      <w:sz w:val="28"/>
    </w:rPr>
  </w:style>
  <w:style w:type="paragraph" w:customStyle="1" w:styleId="Styl8">
    <w:name w:val="Styl8"/>
    <w:basedOn w:val="Nadpis2"/>
    <w:qFormat/>
    <w:rsid w:val="0032073B"/>
    <w:pPr>
      <w:pBdr>
        <w:bottom w:val="single" w:sz="8" w:space="0" w:color="auto"/>
      </w:pBdr>
      <w:shd w:val="clear" w:color="auto" w:fill="A6A6A6"/>
      <w:tabs>
        <w:tab w:val="num" w:pos="720"/>
      </w:tabs>
      <w:spacing w:after="120" w:line="300" w:lineRule="exact"/>
      <w:ind w:left="720" w:hanging="720"/>
    </w:pPr>
    <w:rPr>
      <w:rFonts w:ascii="Garamond" w:hAnsi="Garamond"/>
    </w:rPr>
  </w:style>
  <w:style w:type="paragraph" w:customStyle="1" w:styleId="Styl9">
    <w:name w:val="Styl9"/>
    <w:basedOn w:val="Nadpis3"/>
    <w:qFormat/>
    <w:rsid w:val="0032073B"/>
    <w:pPr>
      <w:pBdr>
        <w:bottom w:val="single" w:sz="8" w:space="1" w:color="auto"/>
      </w:pBdr>
    </w:pPr>
    <w:rPr>
      <w:rFonts w:ascii="Garamond" w:hAnsi="Garamond"/>
      <w:color w:val="auto"/>
      <w:szCs w:val="24"/>
    </w:rPr>
  </w:style>
  <w:style w:type="paragraph" w:customStyle="1" w:styleId="Styl10">
    <w:name w:val="Styl10"/>
    <w:basedOn w:val="Nadpis2"/>
    <w:qFormat/>
    <w:rsid w:val="0032073B"/>
    <w:pPr>
      <w:pageBreakBefore/>
      <w:pBdr>
        <w:bottom w:val="single" w:sz="8" w:space="0" w:color="auto"/>
      </w:pBdr>
      <w:shd w:val="clear" w:color="auto" w:fill="A6A6A6"/>
      <w:tabs>
        <w:tab w:val="num" w:pos="720"/>
      </w:tabs>
      <w:spacing w:after="120" w:line="300" w:lineRule="exact"/>
      <w:ind w:left="720" w:hanging="720"/>
    </w:pPr>
    <w:rPr>
      <w:rFonts w:ascii="Garamond" w:hAnsi="Garamond"/>
    </w:rPr>
  </w:style>
  <w:style w:type="paragraph" w:customStyle="1" w:styleId="Styl11">
    <w:name w:val="Styl11"/>
    <w:basedOn w:val="Nadpis3"/>
    <w:qFormat/>
    <w:rsid w:val="0032073B"/>
    <w:pPr>
      <w:pBdr>
        <w:bottom w:val="single" w:sz="8" w:space="1" w:color="auto"/>
      </w:pBdr>
    </w:pPr>
    <w:rPr>
      <w:rFonts w:ascii="Garamond" w:hAnsi="Garamond"/>
      <w:color w:val="auto"/>
    </w:rPr>
  </w:style>
  <w:style w:type="paragraph" w:customStyle="1" w:styleId="Styl12">
    <w:name w:val="Styl12"/>
    <w:basedOn w:val="Nadpis2"/>
    <w:qFormat/>
    <w:rsid w:val="0032073B"/>
    <w:pPr>
      <w:pageBreakBefore/>
      <w:numPr>
        <w:numId w:val="21"/>
      </w:numPr>
      <w:pBdr>
        <w:bottom w:val="single" w:sz="8" w:space="0" w:color="auto"/>
      </w:pBdr>
      <w:shd w:val="clear" w:color="auto" w:fill="A6A6A6"/>
      <w:tabs>
        <w:tab w:val="clear" w:pos="720"/>
        <w:tab w:val="num" w:pos="360"/>
      </w:tabs>
      <w:spacing w:after="120" w:line="300" w:lineRule="exact"/>
      <w:ind w:left="0" w:firstLine="0"/>
    </w:pPr>
    <w:rPr>
      <w:rFonts w:ascii="Garamond" w:hAnsi="Garamond"/>
    </w:rPr>
  </w:style>
  <w:style w:type="paragraph" w:customStyle="1" w:styleId="Styl13">
    <w:name w:val="Styl13"/>
    <w:basedOn w:val="Nadpis3"/>
    <w:qFormat/>
    <w:rsid w:val="0032073B"/>
    <w:pPr>
      <w:pBdr>
        <w:bottom w:val="single" w:sz="8" w:space="1" w:color="auto"/>
      </w:pBdr>
    </w:pPr>
    <w:rPr>
      <w:rFonts w:ascii="Garamond" w:hAnsi="Garamond"/>
      <w:color w:val="auto"/>
    </w:rPr>
  </w:style>
  <w:style w:type="paragraph" w:customStyle="1" w:styleId="Styl14">
    <w:name w:val="Styl14"/>
    <w:basedOn w:val="Nadpis3"/>
    <w:qFormat/>
    <w:rsid w:val="0032073B"/>
    <w:pPr>
      <w:numPr>
        <w:numId w:val="21"/>
      </w:numPr>
      <w:pBdr>
        <w:bottom w:val="single" w:sz="8" w:space="1" w:color="auto"/>
      </w:pBdr>
    </w:pPr>
    <w:rPr>
      <w:rFonts w:ascii="Garamond" w:hAnsi="Garamond"/>
      <w:color w:val="auto"/>
    </w:rPr>
  </w:style>
  <w:style w:type="paragraph" w:customStyle="1" w:styleId="Styl15">
    <w:name w:val="Styl15"/>
    <w:basedOn w:val="Normln"/>
    <w:qFormat/>
    <w:rsid w:val="0032073B"/>
    <w:pPr>
      <w:keepNext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360"/>
    </w:pPr>
    <w:rPr>
      <w:rFonts w:ascii="Garamond" w:hAnsi="Garamond"/>
      <w:b/>
      <w:caps/>
      <w:sz w:val="28"/>
    </w:rPr>
  </w:style>
  <w:style w:type="paragraph" w:customStyle="1" w:styleId="Styl16">
    <w:name w:val="Styl16"/>
    <w:basedOn w:val="Normln"/>
    <w:qFormat/>
    <w:rsid w:val="0032073B"/>
    <w:pPr>
      <w:pageBreakBefore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480"/>
    </w:pPr>
    <w:rPr>
      <w:rFonts w:ascii="Garamond" w:hAnsi="Garamond"/>
      <w:b/>
      <w:caps/>
      <w:sz w:val="28"/>
    </w:rPr>
  </w:style>
  <w:style w:type="paragraph" w:customStyle="1" w:styleId="Styl17">
    <w:name w:val="Styl17"/>
    <w:basedOn w:val="Normln"/>
    <w:qFormat/>
    <w:rsid w:val="0032073B"/>
    <w:p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ind w:left="284" w:right="140"/>
    </w:pPr>
    <w:rPr>
      <w:rFonts w:ascii="Garamond" w:hAnsi="Garamond"/>
      <w:sz w:val="24"/>
    </w:rPr>
  </w:style>
  <w:style w:type="paragraph" w:customStyle="1" w:styleId="Styl18">
    <w:name w:val="Styl18"/>
    <w:basedOn w:val="Normln"/>
    <w:qFormat/>
    <w:rsid w:val="0032073B"/>
    <w:pPr>
      <w:pageBreakBefore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480"/>
    </w:pPr>
    <w:rPr>
      <w:rFonts w:ascii="Garamond" w:hAnsi="Garamond"/>
      <w:b/>
      <w:caps/>
      <w:sz w:val="28"/>
    </w:rPr>
  </w:style>
  <w:style w:type="paragraph" w:customStyle="1" w:styleId="Styl19">
    <w:name w:val="Styl19"/>
    <w:basedOn w:val="Normln"/>
    <w:qFormat/>
    <w:rsid w:val="0032073B"/>
    <w:pPr>
      <w:keepNext/>
      <w:pBdr>
        <w:bottom w:val="single" w:sz="4" w:space="1" w:color="000066"/>
      </w:pBdr>
      <w:shd w:val="clear" w:color="auto" w:fill="808080"/>
      <w:spacing w:before="500"/>
    </w:pPr>
    <w:rPr>
      <w:rFonts w:ascii="Garamond" w:hAnsi="Garamond"/>
      <w:b/>
      <w:caps/>
      <w:sz w:val="28"/>
    </w:rPr>
  </w:style>
  <w:style w:type="paragraph" w:customStyle="1" w:styleId="Styl20">
    <w:name w:val="Styl20"/>
    <w:basedOn w:val="Styl1"/>
    <w:qFormat/>
    <w:rsid w:val="0032073B"/>
    <w:pPr>
      <w:numPr>
        <w:numId w:val="20"/>
      </w:num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tabs>
        <w:tab w:val="num" w:pos="360"/>
      </w:tabs>
      <w:ind w:left="431" w:hanging="431"/>
    </w:pPr>
  </w:style>
  <w:style w:type="paragraph" w:customStyle="1" w:styleId="Styl21">
    <w:name w:val="Styl21"/>
    <w:basedOn w:val="Normln"/>
    <w:qFormat/>
    <w:rsid w:val="0032073B"/>
    <w:pPr>
      <w:pageBreakBefore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480"/>
    </w:pPr>
    <w:rPr>
      <w:rFonts w:ascii="Garamond" w:hAnsi="Garamond"/>
      <w:b/>
      <w:caps/>
      <w:color w:val="FFFFFF"/>
      <w:sz w:val="28"/>
    </w:rPr>
  </w:style>
  <w:style w:type="paragraph" w:customStyle="1" w:styleId="Char1CharCharCharCharCharCharChar2">
    <w:name w:val="Char1 Char Char Char Char Char Char Char2"/>
    <w:basedOn w:val="Normln"/>
    <w:semiHidden/>
    <w:rsid w:val="0032073B"/>
    <w:pPr>
      <w:spacing w:after="160" w:line="240" w:lineRule="exact"/>
    </w:pPr>
    <w:rPr>
      <w:rFonts w:ascii="Arial" w:hAnsi="Arial"/>
      <w:szCs w:val="22"/>
      <w:lang w:val="en-US" w:eastAsia="en-US"/>
    </w:rPr>
  </w:style>
  <w:style w:type="character" w:customStyle="1" w:styleId="Tun">
    <w:name w:val="Tučné"/>
    <w:uiPriority w:val="99"/>
    <w:rsid w:val="0032073B"/>
    <w:rPr>
      <w:b/>
    </w:rPr>
  </w:style>
  <w:style w:type="paragraph" w:customStyle="1" w:styleId="Normlntext">
    <w:name w:val="Normální text"/>
    <w:basedOn w:val="Normln"/>
    <w:link w:val="NormlntextChar1"/>
    <w:uiPriority w:val="99"/>
    <w:rsid w:val="0032073B"/>
    <w:pPr>
      <w:tabs>
        <w:tab w:val="left" w:pos="851"/>
      </w:tabs>
      <w:spacing w:after="0" w:line="240" w:lineRule="auto"/>
      <w:ind w:left="851"/>
      <w:jc w:val="both"/>
    </w:pPr>
    <w:rPr>
      <w:rFonts w:ascii="Times New Roman" w:hAnsi="Times New Roman"/>
      <w:szCs w:val="22"/>
      <w:lang w:val="x-none" w:eastAsia="x-none"/>
    </w:rPr>
  </w:style>
  <w:style w:type="paragraph" w:customStyle="1" w:styleId="Souhrn">
    <w:name w:val="Souhrn"/>
    <w:basedOn w:val="Normln"/>
    <w:next w:val="Normlntext"/>
    <w:uiPriority w:val="99"/>
    <w:rsid w:val="0032073B"/>
    <w:pPr>
      <w:pageBreakBefore/>
      <w:tabs>
        <w:tab w:val="left" w:pos="851"/>
      </w:tabs>
      <w:spacing w:before="360" w:after="240" w:line="240" w:lineRule="auto"/>
      <w:jc w:val="center"/>
    </w:pPr>
    <w:rPr>
      <w:rFonts w:ascii="Times New Roman" w:hAnsi="Times New Roman"/>
      <w:b/>
      <w:bCs/>
      <w:sz w:val="32"/>
      <w:szCs w:val="32"/>
    </w:rPr>
  </w:style>
  <w:style w:type="paragraph" w:customStyle="1" w:styleId="Souhrn2">
    <w:name w:val="Souhrn2"/>
    <w:basedOn w:val="Normln"/>
    <w:next w:val="Normlntext"/>
    <w:uiPriority w:val="99"/>
    <w:rsid w:val="0032073B"/>
    <w:pPr>
      <w:keepNext/>
      <w:tabs>
        <w:tab w:val="left" w:pos="851"/>
      </w:tabs>
      <w:spacing w:before="480" w:after="240" w:line="240" w:lineRule="auto"/>
      <w:jc w:val="both"/>
    </w:pPr>
    <w:rPr>
      <w:rFonts w:ascii="Times New Roman" w:hAnsi="Times New Roman"/>
      <w:b/>
      <w:bCs/>
      <w:sz w:val="24"/>
    </w:rPr>
  </w:style>
  <w:style w:type="paragraph" w:customStyle="1" w:styleId="Normlntext2">
    <w:name w:val="Normální text2"/>
    <w:basedOn w:val="Normlntext"/>
    <w:uiPriority w:val="99"/>
    <w:rsid w:val="0032073B"/>
    <w:pPr>
      <w:ind w:left="1418"/>
    </w:pPr>
  </w:style>
  <w:style w:type="paragraph" w:customStyle="1" w:styleId="Pata">
    <w:name w:val="Pata"/>
    <w:basedOn w:val="Normln"/>
    <w:uiPriority w:val="99"/>
    <w:rsid w:val="0032073B"/>
    <w:pPr>
      <w:tabs>
        <w:tab w:val="left" w:pos="851"/>
        <w:tab w:val="right" w:pos="9639"/>
      </w:tabs>
      <w:spacing w:after="0" w:line="240" w:lineRule="auto"/>
      <w:ind w:left="851"/>
      <w:jc w:val="both"/>
    </w:pPr>
    <w:rPr>
      <w:rFonts w:ascii="Novarese Bk BTCE" w:hAnsi="Novarese Bk BTCE" w:cs="Novarese Bk BTCE"/>
      <w:szCs w:val="16"/>
    </w:rPr>
  </w:style>
  <w:style w:type="paragraph" w:customStyle="1" w:styleId="BDONzevklienta">
    <w:name w:val="BDO Název klienta"/>
    <w:basedOn w:val="BDOVerze"/>
    <w:uiPriority w:val="99"/>
    <w:rsid w:val="0032073B"/>
    <w:rPr>
      <w:b/>
      <w:bCs/>
      <w:sz w:val="34"/>
      <w:szCs w:val="34"/>
    </w:rPr>
  </w:style>
  <w:style w:type="paragraph" w:customStyle="1" w:styleId="BDONzevdokumentu">
    <w:name w:val="BDO Název dokumentu"/>
    <w:basedOn w:val="BDOVerze"/>
    <w:uiPriority w:val="99"/>
    <w:rsid w:val="0032073B"/>
    <w:pPr>
      <w:framePr w:wrap="auto" w:vAnchor="text" w:hAnchor="text" w:y="1"/>
      <w:suppressAutoHyphens/>
    </w:pPr>
    <w:rPr>
      <w:sz w:val="36"/>
      <w:szCs w:val="36"/>
    </w:rPr>
  </w:style>
  <w:style w:type="paragraph" w:customStyle="1" w:styleId="Upozornn">
    <w:name w:val="Upozornění"/>
    <w:basedOn w:val="Normln"/>
    <w:uiPriority w:val="99"/>
    <w:rsid w:val="0032073B"/>
    <w:pPr>
      <w:keepNext/>
      <w:pageBreakBefore/>
      <w:tabs>
        <w:tab w:val="left" w:pos="851"/>
      </w:tabs>
      <w:spacing w:before="10000" w:after="0" w:line="240" w:lineRule="auto"/>
      <w:jc w:val="both"/>
    </w:pPr>
    <w:rPr>
      <w:rFonts w:ascii="Times New Roman" w:hAnsi="Times New Roman"/>
      <w:b/>
      <w:bCs/>
      <w:szCs w:val="22"/>
    </w:rPr>
  </w:style>
  <w:style w:type="paragraph" w:customStyle="1" w:styleId="Tabulkavlevo">
    <w:name w:val="Tabulka vlevo"/>
    <w:basedOn w:val="Normln"/>
    <w:uiPriority w:val="99"/>
    <w:rsid w:val="0032073B"/>
    <w:pPr>
      <w:keepNext/>
      <w:tabs>
        <w:tab w:val="left" w:pos="851"/>
      </w:tabs>
      <w:spacing w:before="20" w:after="20" w:line="240" w:lineRule="auto"/>
      <w:jc w:val="both"/>
    </w:pPr>
    <w:rPr>
      <w:rFonts w:ascii="Times New Roman" w:hAnsi="Times New Roman"/>
      <w:szCs w:val="22"/>
    </w:rPr>
  </w:style>
  <w:style w:type="paragraph" w:customStyle="1" w:styleId="Tabulkazhlavvlevo">
    <w:name w:val="Tabulka záhlaví vlevo"/>
    <w:basedOn w:val="Tabulkavlevo"/>
    <w:uiPriority w:val="99"/>
    <w:rsid w:val="0032073B"/>
    <w:pPr>
      <w:keepLines/>
      <w:spacing w:before="40" w:after="40"/>
    </w:pPr>
    <w:rPr>
      <w:b/>
      <w:bCs/>
    </w:rPr>
  </w:style>
  <w:style w:type="paragraph" w:customStyle="1" w:styleId="Tabulkavpravo">
    <w:name w:val="Tabulka vpravo"/>
    <w:basedOn w:val="Tabulkavlevo"/>
    <w:uiPriority w:val="99"/>
    <w:rsid w:val="0032073B"/>
    <w:pPr>
      <w:tabs>
        <w:tab w:val="right" w:pos="9639"/>
      </w:tabs>
      <w:jc w:val="right"/>
    </w:pPr>
  </w:style>
  <w:style w:type="paragraph" w:customStyle="1" w:styleId="Tabulkasted">
    <w:name w:val="Tabulka střed"/>
    <w:basedOn w:val="Tabulkavlevo"/>
    <w:uiPriority w:val="99"/>
    <w:rsid w:val="0032073B"/>
    <w:pPr>
      <w:tabs>
        <w:tab w:val="right" w:pos="9639"/>
      </w:tabs>
      <w:jc w:val="center"/>
    </w:pPr>
  </w:style>
  <w:style w:type="paragraph" w:customStyle="1" w:styleId="Tabulkazhlavsted">
    <w:name w:val="Tabulka záhlaví střed"/>
    <w:basedOn w:val="Tabulkazhlavvlevo"/>
    <w:uiPriority w:val="99"/>
    <w:rsid w:val="0032073B"/>
    <w:pPr>
      <w:jc w:val="center"/>
    </w:pPr>
  </w:style>
  <w:style w:type="paragraph" w:customStyle="1" w:styleId="ra">
    <w:name w:val="Čára"/>
    <w:basedOn w:val="Normln"/>
    <w:uiPriority w:val="99"/>
    <w:rsid w:val="0032073B"/>
    <w:pPr>
      <w:widowControl w:val="0"/>
      <w:pBdr>
        <w:top w:val="single" w:sz="4" w:space="1" w:color="000000"/>
      </w:pBdr>
      <w:tabs>
        <w:tab w:val="left" w:pos="851"/>
      </w:tabs>
      <w:spacing w:after="0" w:line="240" w:lineRule="auto"/>
      <w:jc w:val="both"/>
    </w:pPr>
    <w:rPr>
      <w:rFonts w:ascii="Times New Roman" w:hAnsi="Times New Roman"/>
      <w:sz w:val="2"/>
      <w:szCs w:val="2"/>
    </w:rPr>
  </w:style>
  <w:style w:type="paragraph" w:customStyle="1" w:styleId="Tabulkazhlavvpravo">
    <w:name w:val="Tabulka záhlaví vpravo"/>
    <w:basedOn w:val="Tabulkazhlavvlevo"/>
    <w:uiPriority w:val="99"/>
    <w:rsid w:val="0032073B"/>
    <w:pPr>
      <w:jc w:val="right"/>
    </w:pPr>
  </w:style>
  <w:style w:type="paragraph" w:customStyle="1" w:styleId="BDOLogo">
    <w:name w:val="BDO Logo"/>
    <w:basedOn w:val="BDOVerze"/>
    <w:uiPriority w:val="99"/>
    <w:rsid w:val="0032073B"/>
    <w:pPr>
      <w:tabs>
        <w:tab w:val="right" w:pos="9639"/>
      </w:tabs>
    </w:pPr>
    <w:rPr>
      <w:color w:val="003399"/>
      <w:sz w:val="22"/>
    </w:rPr>
  </w:style>
  <w:style w:type="character" w:customStyle="1" w:styleId="Texttun">
    <w:name w:val="Text tučně"/>
    <w:uiPriority w:val="99"/>
    <w:rsid w:val="0032073B"/>
    <w:rPr>
      <w:b/>
    </w:rPr>
  </w:style>
  <w:style w:type="character" w:customStyle="1" w:styleId="Textkurzva">
    <w:name w:val="Text kurzíva"/>
    <w:uiPriority w:val="99"/>
    <w:rsid w:val="0032073B"/>
    <w:rPr>
      <w:i/>
    </w:rPr>
  </w:style>
  <w:style w:type="paragraph" w:customStyle="1" w:styleId="CPopis">
    <w:name w:val="CPopis"/>
    <w:basedOn w:val="Normlntext"/>
    <w:next w:val="Normln"/>
    <w:uiPriority w:val="99"/>
    <w:rsid w:val="0032073B"/>
    <w:pPr>
      <w:keepNext/>
      <w:pBdr>
        <w:top w:val="single" w:sz="2" w:space="1" w:color="auto"/>
        <w:bottom w:val="single" w:sz="2" w:space="1" w:color="auto"/>
      </w:pBdr>
      <w:shd w:val="clear" w:color="auto" w:fill="E6E6E6"/>
      <w:tabs>
        <w:tab w:val="right" w:pos="567"/>
      </w:tabs>
    </w:pPr>
  </w:style>
  <w:style w:type="character" w:customStyle="1" w:styleId="Texttunkurzva">
    <w:name w:val="Text tučná kurzíva"/>
    <w:uiPriority w:val="99"/>
    <w:rsid w:val="0032073B"/>
    <w:rPr>
      <w:b/>
      <w:i/>
    </w:rPr>
  </w:style>
  <w:style w:type="paragraph" w:customStyle="1" w:styleId="Odrkabod2">
    <w:name w:val="Odrážka bod2"/>
    <w:basedOn w:val="Zkladntext"/>
    <w:uiPriority w:val="99"/>
    <w:rsid w:val="0032073B"/>
    <w:pPr>
      <w:keepNext/>
      <w:keepLines/>
      <w:numPr>
        <w:ilvl w:val="1"/>
        <w:numId w:val="22"/>
      </w:numPr>
      <w:spacing w:before="20" w:after="20" w:line="264" w:lineRule="auto"/>
      <w:jc w:val="both"/>
    </w:pPr>
    <w:rPr>
      <w:rFonts w:ascii="Times New Roman" w:hAnsi="Times New Roman"/>
      <w:szCs w:val="22"/>
      <w:lang w:eastAsia="en-US"/>
    </w:rPr>
  </w:style>
  <w:style w:type="paragraph" w:customStyle="1" w:styleId="Odrkapsmeno">
    <w:name w:val="Odrážka písmeno"/>
    <w:basedOn w:val="Zkladntext"/>
    <w:uiPriority w:val="99"/>
    <w:rsid w:val="0032073B"/>
    <w:pPr>
      <w:numPr>
        <w:numId w:val="25"/>
      </w:numPr>
      <w:tabs>
        <w:tab w:val="left" w:pos="851"/>
      </w:tabs>
      <w:spacing w:before="20" w:after="20" w:line="288" w:lineRule="auto"/>
      <w:jc w:val="both"/>
    </w:pPr>
    <w:rPr>
      <w:rFonts w:ascii="Times New Roman" w:hAnsi="Times New Roman"/>
      <w:szCs w:val="22"/>
      <w:lang w:eastAsia="en-US"/>
    </w:rPr>
  </w:style>
  <w:style w:type="paragraph" w:customStyle="1" w:styleId="Odrkaslo">
    <w:name w:val="Odrážka číslo"/>
    <w:basedOn w:val="Zkladntext"/>
    <w:uiPriority w:val="99"/>
    <w:rsid w:val="0032073B"/>
    <w:pPr>
      <w:numPr>
        <w:numId w:val="23"/>
      </w:numPr>
      <w:tabs>
        <w:tab w:val="left" w:pos="851"/>
      </w:tabs>
      <w:spacing w:before="20" w:after="20" w:line="288" w:lineRule="auto"/>
      <w:jc w:val="both"/>
    </w:pPr>
    <w:rPr>
      <w:rFonts w:ascii="Times New Roman" w:hAnsi="Times New Roman"/>
      <w:szCs w:val="22"/>
      <w:lang w:eastAsia="en-US"/>
    </w:rPr>
  </w:style>
  <w:style w:type="paragraph" w:customStyle="1" w:styleId="Zruit">
    <w:name w:val="Zrušit"/>
    <w:basedOn w:val="Normln"/>
    <w:uiPriority w:val="99"/>
    <w:rsid w:val="0032073B"/>
    <w:pPr>
      <w:spacing w:after="0" w:line="240" w:lineRule="auto"/>
      <w:ind w:left="851"/>
      <w:jc w:val="both"/>
    </w:pPr>
    <w:rPr>
      <w:rFonts w:ascii="Times New Roman" w:hAnsi="Times New Roman"/>
      <w:i/>
      <w:iCs/>
      <w:color w:val="FF0000"/>
      <w:szCs w:val="22"/>
    </w:rPr>
  </w:style>
  <w:style w:type="paragraph" w:customStyle="1" w:styleId="eit">
    <w:name w:val="Řešit"/>
    <w:basedOn w:val="Normln"/>
    <w:uiPriority w:val="99"/>
    <w:rsid w:val="0032073B"/>
    <w:pPr>
      <w:spacing w:after="0" w:line="240" w:lineRule="auto"/>
      <w:ind w:left="851"/>
      <w:jc w:val="both"/>
    </w:pPr>
    <w:rPr>
      <w:rFonts w:ascii="Times New Roman" w:hAnsi="Times New Roman"/>
      <w:i/>
      <w:iCs/>
      <w:color w:val="000080"/>
      <w:szCs w:val="22"/>
    </w:rPr>
  </w:style>
  <w:style w:type="paragraph" w:customStyle="1" w:styleId="Literatura">
    <w:name w:val="Literatura"/>
    <w:basedOn w:val="Normln"/>
    <w:uiPriority w:val="99"/>
    <w:rsid w:val="0032073B"/>
    <w:pPr>
      <w:spacing w:after="0" w:line="240" w:lineRule="auto"/>
      <w:jc w:val="both"/>
    </w:pPr>
    <w:rPr>
      <w:rFonts w:ascii="Times New Roman" w:hAnsi="Times New Roman"/>
      <w:sz w:val="18"/>
      <w:szCs w:val="18"/>
    </w:rPr>
  </w:style>
  <w:style w:type="paragraph" w:customStyle="1" w:styleId="Cl">
    <w:name w:val="Cíl"/>
    <w:basedOn w:val="Zkladntext"/>
    <w:next w:val="Normln"/>
    <w:uiPriority w:val="99"/>
    <w:rsid w:val="0032073B"/>
    <w:pPr>
      <w:keepNext/>
      <w:pBdr>
        <w:top w:val="single" w:sz="6" w:space="1" w:color="auto"/>
        <w:bottom w:val="single" w:sz="6" w:space="1" w:color="auto"/>
      </w:pBdr>
      <w:shd w:val="clear" w:color="auto" w:fill="CCCCCC"/>
      <w:tabs>
        <w:tab w:val="right" w:pos="567"/>
        <w:tab w:val="left" w:pos="851"/>
      </w:tabs>
      <w:spacing w:before="120" w:line="288" w:lineRule="auto"/>
      <w:ind w:left="851" w:hanging="851"/>
      <w:jc w:val="both"/>
    </w:pPr>
    <w:rPr>
      <w:rFonts w:ascii="Times New Roman" w:hAnsi="Times New Roman"/>
      <w:szCs w:val="22"/>
      <w:lang w:eastAsia="en-US"/>
    </w:rPr>
  </w:style>
  <w:style w:type="paragraph" w:customStyle="1" w:styleId="Pojem">
    <w:name w:val="Pojem"/>
    <w:basedOn w:val="Tabulkavlevo"/>
    <w:uiPriority w:val="99"/>
    <w:rsid w:val="0032073B"/>
    <w:pPr>
      <w:keepLines/>
      <w:tabs>
        <w:tab w:val="clear" w:pos="851"/>
      </w:tabs>
      <w:spacing w:after="0"/>
    </w:pPr>
    <w:rPr>
      <w:sz w:val="18"/>
      <w:szCs w:val="18"/>
    </w:rPr>
  </w:style>
  <w:style w:type="character" w:customStyle="1" w:styleId="Textkapitlky">
    <w:name w:val="Text kapitálky"/>
    <w:uiPriority w:val="99"/>
    <w:rsid w:val="0032073B"/>
    <w:rPr>
      <w:smallCaps/>
    </w:rPr>
  </w:style>
  <w:style w:type="paragraph" w:customStyle="1" w:styleId="Textvysvtlivky">
    <w:name w:val="Text vysvětlivky"/>
    <w:basedOn w:val="Normln"/>
    <w:uiPriority w:val="99"/>
    <w:rsid w:val="0032073B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szCs w:val="22"/>
    </w:rPr>
  </w:style>
  <w:style w:type="character" w:customStyle="1" w:styleId="Znakapoznmky">
    <w:name w:val="Značka poznámky"/>
    <w:uiPriority w:val="99"/>
    <w:rsid w:val="0032073B"/>
    <w:rPr>
      <w:sz w:val="16"/>
      <w:szCs w:val="16"/>
    </w:rPr>
  </w:style>
  <w:style w:type="paragraph" w:customStyle="1" w:styleId="Textpoznmky">
    <w:name w:val="Text poznámky"/>
    <w:basedOn w:val="Normln"/>
    <w:uiPriority w:val="99"/>
    <w:rsid w:val="0032073B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szCs w:val="20"/>
    </w:rPr>
  </w:style>
  <w:style w:type="paragraph" w:customStyle="1" w:styleId="Ploha1">
    <w:name w:val="Příloha 1"/>
    <w:basedOn w:val="Nadpis1"/>
    <w:next w:val="Zkladntext"/>
    <w:uiPriority w:val="99"/>
    <w:rsid w:val="0032073B"/>
    <w:pPr>
      <w:pageBreakBefore/>
      <w:numPr>
        <w:numId w:val="27"/>
      </w:numPr>
      <w:spacing w:before="120" w:after="180" w:line="240" w:lineRule="auto"/>
      <w:jc w:val="both"/>
    </w:pPr>
    <w:rPr>
      <w:rFonts w:ascii="Times New Roman" w:hAnsi="Times New Roman"/>
      <w:bCs w:val="0"/>
      <w:kern w:val="0"/>
      <w:sz w:val="28"/>
      <w:szCs w:val="20"/>
    </w:rPr>
  </w:style>
  <w:style w:type="paragraph" w:customStyle="1" w:styleId="Ploha2">
    <w:name w:val="Příloha 2"/>
    <w:basedOn w:val="Nadpis2"/>
    <w:next w:val="Zkladntext"/>
    <w:uiPriority w:val="99"/>
    <w:rsid w:val="0032073B"/>
    <w:pPr>
      <w:numPr>
        <w:numId w:val="27"/>
      </w:numPr>
      <w:spacing w:after="120" w:line="240" w:lineRule="auto"/>
      <w:jc w:val="both"/>
      <w:outlineLvl w:val="2"/>
    </w:pPr>
    <w:rPr>
      <w:rFonts w:ascii="Times New Roman" w:hAnsi="Times New Roman"/>
      <w:i w:val="0"/>
      <w:iCs w:val="0"/>
      <w:sz w:val="24"/>
      <w:szCs w:val="20"/>
    </w:rPr>
  </w:style>
  <w:style w:type="paragraph" w:customStyle="1" w:styleId="Ploha3">
    <w:name w:val="Příloha 3"/>
    <w:basedOn w:val="Nadpis3"/>
    <w:next w:val="Zkladntext"/>
    <w:uiPriority w:val="99"/>
    <w:rsid w:val="0032073B"/>
    <w:pPr>
      <w:numPr>
        <w:numId w:val="27"/>
      </w:numPr>
      <w:pBdr>
        <w:bottom w:val="none" w:sz="0" w:space="0" w:color="auto"/>
      </w:pBdr>
      <w:spacing w:line="240" w:lineRule="auto"/>
      <w:jc w:val="both"/>
      <w:outlineLvl w:val="3"/>
    </w:pPr>
    <w:rPr>
      <w:rFonts w:ascii="Times New Roman" w:hAnsi="Times New Roman"/>
      <w:bCs/>
      <w:i w:val="0"/>
      <w:color w:val="auto"/>
      <w:lang w:eastAsia="cs-CZ"/>
    </w:rPr>
  </w:style>
  <w:style w:type="paragraph" w:customStyle="1" w:styleId="Zkladpoznmkypodarou">
    <w:name w:val="Základ poznámky pod čarou"/>
    <w:basedOn w:val="Normln"/>
    <w:uiPriority w:val="99"/>
    <w:rsid w:val="0032073B"/>
    <w:pPr>
      <w:keepLines/>
      <w:spacing w:before="20" w:after="0" w:line="200" w:lineRule="atLeast"/>
      <w:jc w:val="both"/>
    </w:pPr>
    <w:rPr>
      <w:rFonts w:ascii="Times New Roman" w:hAnsi="Times New Roman"/>
      <w:spacing w:val="-5"/>
      <w:szCs w:val="16"/>
    </w:rPr>
  </w:style>
  <w:style w:type="paragraph" w:styleId="Textvysvtlivek">
    <w:name w:val="endnote text"/>
    <w:basedOn w:val="Normln"/>
    <w:link w:val="TextvysvtlivekChar"/>
    <w:uiPriority w:val="99"/>
    <w:rsid w:val="0032073B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32073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ormlnsWWW">
    <w:name w:val="Normální (síť WWW)"/>
    <w:basedOn w:val="Normln"/>
    <w:uiPriority w:val="99"/>
    <w:rsid w:val="0032073B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Tunkurzva">
    <w:name w:val="Tučné kurzíva"/>
    <w:uiPriority w:val="99"/>
    <w:rsid w:val="0032073B"/>
    <w:rPr>
      <w:b/>
      <w:i/>
    </w:rPr>
  </w:style>
  <w:style w:type="paragraph" w:customStyle="1" w:styleId="Mezerapedtabulkou">
    <w:name w:val="Mezera před tabulkou"/>
    <w:basedOn w:val="Normln"/>
    <w:uiPriority w:val="99"/>
    <w:rsid w:val="0032073B"/>
    <w:pPr>
      <w:keepNext/>
      <w:widowControl w:val="0"/>
      <w:spacing w:after="0" w:line="240" w:lineRule="auto"/>
      <w:jc w:val="both"/>
    </w:pPr>
    <w:rPr>
      <w:rFonts w:ascii="Times New Roman" w:hAnsi="Times New Roman"/>
      <w:sz w:val="10"/>
      <w:szCs w:val="10"/>
    </w:rPr>
  </w:style>
  <w:style w:type="paragraph" w:customStyle="1" w:styleId="Odkaz">
    <w:name w:val="Odkaz"/>
    <w:basedOn w:val="Normln"/>
    <w:uiPriority w:val="99"/>
    <w:rsid w:val="0032073B"/>
    <w:pPr>
      <w:spacing w:line="240" w:lineRule="auto"/>
      <w:ind w:left="851"/>
      <w:jc w:val="both"/>
    </w:pPr>
    <w:rPr>
      <w:rFonts w:ascii="Times New Roman" w:hAnsi="Times New Roman"/>
      <w:i/>
      <w:iCs/>
      <w:sz w:val="24"/>
    </w:rPr>
  </w:style>
  <w:style w:type="paragraph" w:customStyle="1" w:styleId="Tabulkaodrka">
    <w:name w:val="Tabulka odrážka"/>
    <w:basedOn w:val="Tabulkavlevo"/>
    <w:uiPriority w:val="99"/>
    <w:rsid w:val="0032073B"/>
    <w:pPr>
      <w:numPr>
        <w:numId w:val="26"/>
      </w:numPr>
      <w:tabs>
        <w:tab w:val="clear" w:pos="851"/>
      </w:tabs>
      <w:spacing w:before="0" w:after="0"/>
    </w:pPr>
  </w:style>
  <w:style w:type="paragraph" w:customStyle="1" w:styleId="Auditnzev">
    <w:name w:val="Audit název"/>
    <w:basedOn w:val="Normln"/>
    <w:uiPriority w:val="99"/>
    <w:rsid w:val="0032073B"/>
    <w:pPr>
      <w:keepNext/>
      <w:keepLines/>
      <w:tabs>
        <w:tab w:val="left" w:pos="284"/>
        <w:tab w:val="left" w:pos="567"/>
        <w:tab w:val="left" w:pos="851"/>
      </w:tabs>
      <w:spacing w:before="120" w:line="240" w:lineRule="auto"/>
      <w:jc w:val="center"/>
    </w:pPr>
    <w:rPr>
      <w:rFonts w:ascii="Times New Roman" w:hAnsi="Times New Roman"/>
      <w:b/>
      <w:sz w:val="36"/>
      <w:szCs w:val="22"/>
    </w:rPr>
  </w:style>
  <w:style w:type="paragraph" w:customStyle="1" w:styleId="Tabulkazhlav">
    <w:name w:val="Tabulka záhlaví"/>
    <w:basedOn w:val="Normln"/>
    <w:uiPriority w:val="99"/>
    <w:rsid w:val="0032073B"/>
    <w:pPr>
      <w:keepNext/>
      <w:keepLines/>
      <w:tabs>
        <w:tab w:val="left" w:pos="851"/>
      </w:tabs>
      <w:spacing w:after="0" w:line="240" w:lineRule="auto"/>
      <w:jc w:val="both"/>
    </w:pPr>
    <w:rPr>
      <w:rFonts w:ascii="Times New Roman" w:hAnsi="Times New Roman"/>
      <w:b/>
      <w:szCs w:val="20"/>
    </w:rPr>
  </w:style>
  <w:style w:type="paragraph" w:customStyle="1" w:styleId="Odstavecnormln">
    <w:name w:val="Odstavec normální"/>
    <w:basedOn w:val="Normln"/>
    <w:uiPriority w:val="99"/>
    <w:rsid w:val="0032073B"/>
    <w:pPr>
      <w:tabs>
        <w:tab w:val="left" w:pos="851"/>
      </w:tabs>
      <w:spacing w:before="60" w:after="20" w:line="240" w:lineRule="auto"/>
      <w:ind w:left="851"/>
      <w:jc w:val="both"/>
    </w:pPr>
    <w:rPr>
      <w:rFonts w:ascii="Times New Roman" w:hAnsi="Times New Roman"/>
      <w:szCs w:val="20"/>
    </w:rPr>
  </w:style>
  <w:style w:type="paragraph" w:customStyle="1" w:styleId="Tabulkavpravomal">
    <w:name w:val="Tabulka vpravo malá"/>
    <w:basedOn w:val="Tabulkavpravo"/>
    <w:uiPriority w:val="99"/>
    <w:rsid w:val="0032073B"/>
    <w:rPr>
      <w:sz w:val="18"/>
    </w:rPr>
  </w:style>
  <w:style w:type="paragraph" w:customStyle="1" w:styleId="Tabulkavlevomal">
    <w:name w:val="Tabulka vlevo malá"/>
    <w:basedOn w:val="Tabulkavlevo"/>
    <w:uiPriority w:val="99"/>
    <w:rsid w:val="0032073B"/>
    <w:pPr>
      <w:spacing w:before="0" w:after="0"/>
    </w:pPr>
    <w:rPr>
      <w:sz w:val="18"/>
      <w:szCs w:val="24"/>
    </w:rPr>
  </w:style>
  <w:style w:type="paragraph" w:customStyle="1" w:styleId="TabulkazhlavS">
    <w:name w:val="Tabulka záhlavíS"/>
    <w:basedOn w:val="Tabulkazhlav"/>
    <w:uiPriority w:val="99"/>
    <w:rsid w:val="0032073B"/>
    <w:pPr>
      <w:jc w:val="center"/>
    </w:pPr>
  </w:style>
  <w:style w:type="character" w:customStyle="1" w:styleId="NormlntextChar1">
    <w:name w:val="Normální text Char1"/>
    <w:link w:val="Normlntext"/>
    <w:uiPriority w:val="99"/>
    <w:rsid w:val="0032073B"/>
    <w:rPr>
      <w:rFonts w:ascii="Times New Roman" w:eastAsia="Times New Roman" w:hAnsi="Times New Roman" w:cs="Times New Roman"/>
      <w:lang w:val="x-none" w:eastAsia="x-none"/>
    </w:rPr>
  </w:style>
  <w:style w:type="paragraph" w:customStyle="1" w:styleId="Praco">
    <w:name w:val="Praco"/>
    <w:basedOn w:val="Zkladntext"/>
    <w:uiPriority w:val="99"/>
    <w:rsid w:val="0032073B"/>
    <w:pPr>
      <w:tabs>
        <w:tab w:val="left" w:pos="851"/>
      </w:tabs>
      <w:spacing w:before="20" w:after="20" w:line="288" w:lineRule="auto"/>
      <w:ind w:left="851"/>
      <w:jc w:val="both"/>
    </w:pPr>
    <w:rPr>
      <w:rFonts w:ascii="Times New Roman" w:hAnsi="Times New Roman"/>
      <w:szCs w:val="22"/>
      <w:lang w:eastAsia="en-US"/>
    </w:rPr>
  </w:style>
  <w:style w:type="table" w:customStyle="1" w:styleId="Tabulkasouhrn">
    <w:name w:val="Tabulka souhrn"/>
    <w:uiPriority w:val="99"/>
    <w:rsid w:val="00320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  <w:tblPr>
      <w:tblBorders>
        <w:top w:val="double" w:sz="4" w:space="0" w:color="000000"/>
        <w:left w:val="double" w:sz="4" w:space="0" w:color="000000"/>
        <w:bottom w:val="double" w:sz="4" w:space="0" w:color="000000"/>
        <w:right w:val="double" w:sz="4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rPr>
      <w:cantSplit/>
    </w:trPr>
  </w:style>
  <w:style w:type="paragraph" w:styleId="Hlavikaobsahu">
    <w:name w:val="toa heading"/>
    <w:basedOn w:val="Normln"/>
    <w:next w:val="Normln"/>
    <w:uiPriority w:val="99"/>
    <w:rsid w:val="0032073B"/>
    <w:pPr>
      <w:tabs>
        <w:tab w:val="left" w:pos="851"/>
      </w:tabs>
      <w:spacing w:before="120" w:after="0" w:line="240" w:lineRule="auto"/>
      <w:jc w:val="both"/>
    </w:pPr>
    <w:rPr>
      <w:rFonts w:ascii="Times New Roman" w:hAnsi="Times New Roman"/>
      <w:b/>
      <w:bCs/>
      <w:sz w:val="24"/>
    </w:rPr>
  </w:style>
  <w:style w:type="paragraph" w:styleId="Rejstk1">
    <w:name w:val="index 1"/>
    <w:basedOn w:val="Normln"/>
    <w:next w:val="Normln"/>
    <w:autoRedefine/>
    <w:uiPriority w:val="99"/>
    <w:rsid w:val="0032073B"/>
    <w:pPr>
      <w:spacing w:after="0" w:line="240" w:lineRule="auto"/>
      <w:ind w:left="220" w:hanging="220"/>
      <w:jc w:val="both"/>
    </w:pPr>
    <w:rPr>
      <w:rFonts w:ascii="Times New Roman" w:hAnsi="Times New Roman"/>
      <w:szCs w:val="22"/>
    </w:rPr>
  </w:style>
  <w:style w:type="paragraph" w:styleId="Hlavikarejstku">
    <w:name w:val="index heading"/>
    <w:basedOn w:val="Normln"/>
    <w:next w:val="Rejstk1"/>
    <w:uiPriority w:val="99"/>
    <w:rsid w:val="0032073B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b/>
      <w:bCs/>
      <w:szCs w:val="22"/>
    </w:rPr>
  </w:style>
  <w:style w:type="character" w:styleId="Odkaznavysvtlivky">
    <w:name w:val="endnote reference"/>
    <w:uiPriority w:val="99"/>
    <w:rsid w:val="0032073B"/>
    <w:rPr>
      <w:vertAlign w:val="superscript"/>
    </w:rPr>
  </w:style>
  <w:style w:type="paragraph" w:styleId="Rejstk2">
    <w:name w:val="index 2"/>
    <w:basedOn w:val="Normln"/>
    <w:next w:val="Normln"/>
    <w:autoRedefine/>
    <w:uiPriority w:val="99"/>
    <w:rsid w:val="0032073B"/>
    <w:pPr>
      <w:spacing w:after="0" w:line="240" w:lineRule="auto"/>
      <w:ind w:left="440" w:hanging="220"/>
      <w:jc w:val="both"/>
    </w:pPr>
    <w:rPr>
      <w:rFonts w:ascii="Times New Roman" w:hAnsi="Times New Roman"/>
      <w:szCs w:val="22"/>
    </w:rPr>
  </w:style>
  <w:style w:type="paragraph" w:styleId="Rejstk3">
    <w:name w:val="index 3"/>
    <w:basedOn w:val="Normln"/>
    <w:next w:val="Normln"/>
    <w:autoRedefine/>
    <w:uiPriority w:val="99"/>
    <w:rsid w:val="0032073B"/>
    <w:pPr>
      <w:spacing w:after="0" w:line="240" w:lineRule="auto"/>
      <w:ind w:left="660" w:hanging="220"/>
      <w:jc w:val="both"/>
    </w:pPr>
    <w:rPr>
      <w:rFonts w:ascii="Times New Roman" w:hAnsi="Times New Roman"/>
      <w:szCs w:val="22"/>
    </w:rPr>
  </w:style>
  <w:style w:type="paragraph" w:styleId="Rejstk4">
    <w:name w:val="index 4"/>
    <w:basedOn w:val="Normln"/>
    <w:next w:val="Normln"/>
    <w:autoRedefine/>
    <w:uiPriority w:val="99"/>
    <w:rsid w:val="0032073B"/>
    <w:pPr>
      <w:spacing w:after="0" w:line="240" w:lineRule="auto"/>
      <w:ind w:left="880" w:hanging="220"/>
      <w:jc w:val="both"/>
    </w:pPr>
    <w:rPr>
      <w:rFonts w:ascii="Times New Roman" w:hAnsi="Times New Roman"/>
      <w:szCs w:val="22"/>
    </w:rPr>
  </w:style>
  <w:style w:type="paragraph" w:styleId="Rejstk5">
    <w:name w:val="index 5"/>
    <w:basedOn w:val="Normln"/>
    <w:next w:val="Normln"/>
    <w:autoRedefine/>
    <w:uiPriority w:val="99"/>
    <w:rsid w:val="0032073B"/>
    <w:pPr>
      <w:spacing w:after="0" w:line="240" w:lineRule="auto"/>
      <w:ind w:left="1100" w:hanging="220"/>
      <w:jc w:val="both"/>
    </w:pPr>
    <w:rPr>
      <w:rFonts w:ascii="Times New Roman" w:hAnsi="Times New Roman"/>
      <w:szCs w:val="22"/>
    </w:rPr>
  </w:style>
  <w:style w:type="paragraph" w:styleId="Rejstk6">
    <w:name w:val="index 6"/>
    <w:basedOn w:val="Normln"/>
    <w:next w:val="Normln"/>
    <w:autoRedefine/>
    <w:uiPriority w:val="99"/>
    <w:rsid w:val="0032073B"/>
    <w:pPr>
      <w:spacing w:after="0" w:line="240" w:lineRule="auto"/>
      <w:ind w:left="1320" w:hanging="220"/>
      <w:jc w:val="both"/>
    </w:pPr>
    <w:rPr>
      <w:rFonts w:ascii="Times New Roman" w:hAnsi="Times New Roman"/>
      <w:szCs w:val="22"/>
    </w:rPr>
  </w:style>
  <w:style w:type="paragraph" w:styleId="Rejstk7">
    <w:name w:val="index 7"/>
    <w:basedOn w:val="Normln"/>
    <w:next w:val="Normln"/>
    <w:autoRedefine/>
    <w:uiPriority w:val="99"/>
    <w:rsid w:val="0032073B"/>
    <w:pPr>
      <w:spacing w:after="0" w:line="240" w:lineRule="auto"/>
      <w:ind w:left="1540" w:hanging="220"/>
      <w:jc w:val="both"/>
    </w:pPr>
    <w:rPr>
      <w:rFonts w:ascii="Times New Roman" w:hAnsi="Times New Roman"/>
      <w:szCs w:val="22"/>
    </w:rPr>
  </w:style>
  <w:style w:type="paragraph" w:styleId="Rejstk8">
    <w:name w:val="index 8"/>
    <w:basedOn w:val="Normln"/>
    <w:next w:val="Normln"/>
    <w:autoRedefine/>
    <w:uiPriority w:val="99"/>
    <w:rsid w:val="0032073B"/>
    <w:pPr>
      <w:spacing w:after="0" w:line="240" w:lineRule="auto"/>
      <w:ind w:left="1760" w:hanging="220"/>
      <w:jc w:val="both"/>
    </w:pPr>
    <w:rPr>
      <w:rFonts w:ascii="Times New Roman" w:hAnsi="Times New Roman"/>
      <w:szCs w:val="22"/>
    </w:rPr>
  </w:style>
  <w:style w:type="paragraph" w:styleId="Rejstk9">
    <w:name w:val="index 9"/>
    <w:basedOn w:val="Normln"/>
    <w:next w:val="Normln"/>
    <w:autoRedefine/>
    <w:uiPriority w:val="99"/>
    <w:rsid w:val="0032073B"/>
    <w:pPr>
      <w:spacing w:after="0" w:line="240" w:lineRule="auto"/>
      <w:ind w:left="1980" w:hanging="220"/>
      <w:jc w:val="both"/>
    </w:pPr>
    <w:rPr>
      <w:rFonts w:ascii="Times New Roman" w:hAnsi="Times New Roman"/>
      <w:szCs w:val="22"/>
    </w:rPr>
  </w:style>
  <w:style w:type="paragraph" w:styleId="Seznamcitac">
    <w:name w:val="table of authorities"/>
    <w:basedOn w:val="Normln"/>
    <w:next w:val="Normln"/>
    <w:uiPriority w:val="99"/>
    <w:rsid w:val="0032073B"/>
    <w:pPr>
      <w:spacing w:after="0" w:line="240" w:lineRule="auto"/>
      <w:ind w:left="220" w:hanging="220"/>
      <w:jc w:val="both"/>
    </w:pPr>
    <w:rPr>
      <w:rFonts w:ascii="Times New Roman" w:hAnsi="Times New Roman"/>
      <w:szCs w:val="22"/>
    </w:rPr>
  </w:style>
  <w:style w:type="paragraph" w:styleId="Textmakra">
    <w:name w:val="macro"/>
    <w:link w:val="TextmakraChar"/>
    <w:uiPriority w:val="99"/>
    <w:rsid w:val="003207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60" w:after="2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TextmakraChar">
    <w:name w:val="Text makra Char"/>
    <w:basedOn w:val="Standardnpsmoodstavce"/>
    <w:link w:val="Textmakra"/>
    <w:uiPriority w:val="99"/>
    <w:rsid w:val="0032073B"/>
    <w:rPr>
      <w:rFonts w:ascii="Courier New" w:eastAsia="Times New Roman" w:hAnsi="Courier New" w:cs="Courier New"/>
      <w:sz w:val="20"/>
      <w:szCs w:val="20"/>
      <w:lang w:eastAsia="cs-CZ"/>
    </w:rPr>
  </w:style>
  <w:style w:type="paragraph" w:customStyle="1" w:styleId="Koment">
    <w:name w:val="Komentář"/>
    <w:basedOn w:val="Zkladntext"/>
    <w:uiPriority w:val="99"/>
    <w:rsid w:val="0032073B"/>
    <w:pPr>
      <w:tabs>
        <w:tab w:val="left" w:pos="851"/>
      </w:tabs>
      <w:spacing w:before="20" w:after="20" w:line="288" w:lineRule="auto"/>
      <w:ind w:left="851"/>
      <w:jc w:val="both"/>
    </w:pPr>
    <w:rPr>
      <w:rFonts w:ascii="Times New Roman" w:hAnsi="Times New Roman"/>
      <w:i/>
      <w:color w:val="333399"/>
      <w:szCs w:val="22"/>
    </w:rPr>
  </w:style>
  <w:style w:type="table" w:customStyle="1" w:styleId="Hlava">
    <w:name w:val="Hlava"/>
    <w:uiPriority w:val="99"/>
    <w:semiHidden/>
    <w:rsid w:val="003207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lovanodstavec">
    <w:name w:val="Číslovaný odstavec"/>
    <w:basedOn w:val="Normln"/>
    <w:uiPriority w:val="99"/>
    <w:rsid w:val="0032073B"/>
    <w:pPr>
      <w:numPr>
        <w:numId w:val="28"/>
      </w:numPr>
      <w:spacing w:before="40" w:after="40" w:line="240" w:lineRule="auto"/>
      <w:jc w:val="both"/>
    </w:pPr>
    <w:rPr>
      <w:rFonts w:ascii="Times New Roman" w:hAnsi="Times New Roman"/>
      <w:szCs w:val="22"/>
    </w:rPr>
  </w:style>
  <w:style w:type="paragraph" w:customStyle="1" w:styleId="Ploha4">
    <w:name w:val="Příloha 4"/>
    <w:basedOn w:val="Nadpis4"/>
    <w:next w:val="Zkladntext"/>
    <w:uiPriority w:val="99"/>
    <w:rsid w:val="0032073B"/>
    <w:pPr>
      <w:numPr>
        <w:numId w:val="27"/>
      </w:numPr>
      <w:spacing w:before="180" w:line="240" w:lineRule="auto"/>
      <w:jc w:val="both"/>
    </w:pPr>
    <w:rPr>
      <w:rFonts w:ascii="Times New Roman" w:hAnsi="Times New Roman"/>
      <w:bCs/>
      <w:i w:val="0"/>
      <w:color w:val="auto"/>
      <w:szCs w:val="24"/>
      <w:u w:val="none"/>
      <w:lang w:eastAsia="cs-CZ"/>
    </w:rPr>
  </w:style>
  <w:style w:type="table" w:customStyle="1" w:styleId="Projekt">
    <w:name w:val="Projekt"/>
    <w:uiPriority w:val="99"/>
    <w:rsid w:val="0032073B"/>
    <w:pPr>
      <w:keepNext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6" w:space="0" w:color="auto"/>
        <w:insideV w:val="single" w:sz="6" w:space="0" w:color="auto"/>
      </w:tblBorders>
      <w:tblCellMar>
        <w:top w:w="0" w:type="dxa"/>
        <w:left w:w="57" w:type="dxa"/>
        <w:bottom w:w="0" w:type="dxa"/>
        <w:right w:w="57" w:type="dxa"/>
      </w:tblCellMar>
    </w:tblPr>
    <w:trPr>
      <w:cantSplit/>
    </w:trPr>
  </w:style>
  <w:style w:type="paragraph" w:customStyle="1" w:styleId="BDOVerze">
    <w:name w:val="BDO Verze"/>
    <w:basedOn w:val="Normln"/>
    <w:uiPriority w:val="99"/>
    <w:rsid w:val="0032073B"/>
    <w:pPr>
      <w:tabs>
        <w:tab w:val="left" w:pos="851"/>
      </w:tabs>
      <w:spacing w:after="0" w:line="240" w:lineRule="auto"/>
      <w:jc w:val="both"/>
    </w:pPr>
    <w:rPr>
      <w:rFonts w:ascii="Times New Roman" w:hAnsi="Times New Roman" w:cs="Novarese Bk BTCE"/>
      <w:color w:val="003597"/>
      <w:sz w:val="24"/>
    </w:rPr>
  </w:style>
  <w:style w:type="numbering" w:customStyle="1" w:styleId="Seznamsla">
    <w:name w:val="Seznam čísla"/>
    <w:rsid w:val="0032073B"/>
    <w:pPr>
      <w:numPr>
        <w:numId w:val="23"/>
      </w:numPr>
    </w:pPr>
  </w:style>
  <w:style w:type="numbering" w:customStyle="1" w:styleId="Seznamnadpisy">
    <w:name w:val="Seznam nadpisy"/>
    <w:rsid w:val="0032073B"/>
    <w:pPr>
      <w:numPr>
        <w:numId w:val="24"/>
      </w:numPr>
    </w:pPr>
  </w:style>
  <w:style w:type="numbering" w:customStyle="1" w:styleId="Seznampsmena">
    <w:name w:val="Seznam písmena"/>
    <w:rsid w:val="0032073B"/>
    <w:pPr>
      <w:numPr>
        <w:numId w:val="25"/>
      </w:numPr>
    </w:pPr>
  </w:style>
  <w:style w:type="numbering" w:customStyle="1" w:styleId="Seznamodrky">
    <w:name w:val="Seznam odrážky"/>
    <w:rsid w:val="0032073B"/>
    <w:pPr>
      <w:numPr>
        <w:numId w:val="22"/>
      </w:numPr>
    </w:pPr>
  </w:style>
  <w:style w:type="paragraph" w:customStyle="1" w:styleId="ColorfulList-Accent11">
    <w:name w:val="Colorful List - Accent 11"/>
    <w:basedOn w:val="Normln"/>
    <w:uiPriority w:val="99"/>
    <w:qFormat/>
    <w:rsid w:val="0032073B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customStyle="1" w:styleId="font0">
    <w:name w:val="font0"/>
    <w:basedOn w:val="Normln"/>
    <w:uiPriority w:val="99"/>
    <w:rsid w:val="0032073B"/>
    <w:pPr>
      <w:spacing w:before="100" w:beforeAutospacing="1" w:after="100" w:afterAutospacing="1" w:line="240" w:lineRule="auto"/>
    </w:pPr>
    <w:rPr>
      <w:rFonts w:ascii="Arial" w:hAnsi="Arial" w:cs="Arial"/>
      <w:szCs w:val="20"/>
    </w:rPr>
  </w:style>
  <w:style w:type="paragraph" w:customStyle="1" w:styleId="xl63">
    <w:name w:val="xl63"/>
    <w:basedOn w:val="Normln"/>
    <w:rsid w:val="0032073B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</w:rPr>
  </w:style>
  <w:style w:type="paragraph" w:customStyle="1" w:styleId="xl65">
    <w:name w:val="xl65"/>
    <w:basedOn w:val="Normln"/>
    <w:uiPriority w:val="99"/>
    <w:rsid w:val="0032073B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</w:rPr>
  </w:style>
  <w:style w:type="paragraph" w:customStyle="1" w:styleId="Barevnseznamzvraznn11">
    <w:name w:val="Barevný seznam – zvýraznění 11"/>
    <w:basedOn w:val="Normln"/>
    <w:uiPriority w:val="99"/>
    <w:qFormat/>
    <w:rsid w:val="0032073B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numbering" w:styleId="111111">
    <w:name w:val="Outline List 2"/>
    <w:basedOn w:val="Bezseznamu"/>
    <w:uiPriority w:val="99"/>
    <w:rsid w:val="0032073B"/>
    <w:pPr>
      <w:numPr>
        <w:numId w:val="29"/>
      </w:numPr>
    </w:pPr>
  </w:style>
  <w:style w:type="paragraph" w:customStyle="1" w:styleId="Default">
    <w:name w:val="Default"/>
    <w:rsid w:val="0032073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cs-CZ"/>
    </w:rPr>
  </w:style>
  <w:style w:type="paragraph" w:customStyle="1" w:styleId="RLslovanodstavec">
    <w:name w:val="RL Číslovaný odstavec"/>
    <w:basedOn w:val="Normln"/>
    <w:qFormat/>
    <w:rsid w:val="0032073B"/>
    <w:pPr>
      <w:spacing w:line="340" w:lineRule="exact"/>
      <w:jc w:val="both"/>
    </w:pPr>
    <w:rPr>
      <w:b/>
      <w:spacing w:val="-4"/>
    </w:rPr>
  </w:style>
  <w:style w:type="paragraph" w:customStyle="1" w:styleId="RLNadpis1rovn">
    <w:name w:val="RL Nadpis 1. úrovně"/>
    <w:basedOn w:val="Normln"/>
    <w:next w:val="Normln"/>
    <w:qFormat/>
    <w:rsid w:val="0032073B"/>
    <w:pPr>
      <w:pageBreakBefore/>
      <w:numPr>
        <w:numId w:val="31"/>
      </w:numPr>
      <w:spacing w:after="1000" w:line="560" w:lineRule="exact"/>
    </w:pPr>
    <w:rPr>
      <w:b/>
      <w:sz w:val="40"/>
      <w:szCs w:val="40"/>
    </w:rPr>
  </w:style>
  <w:style w:type="paragraph" w:customStyle="1" w:styleId="RLNadpis2rovn">
    <w:name w:val="RL Nadpis 2. úrovně"/>
    <w:basedOn w:val="Normln"/>
    <w:next w:val="Normln"/>
    <w:qFormat/>
    <w:rsid w:val="0032073B"/>
    <w:pPr>
      <w:keepNext/>
      <w:numPr>
        <w:ilvl w:val="1"/>
        <w:numId w:val="31"/>
      </w:numPr>
      <w:spacing w:before="360" w:line="340" w:lineRule="exact"/>
    </w:pPr>
    <w:rPr>
      <w:b/>
      <w:spacing w:val="20"/>
      <w:sz w:val="23"/>
    </w:rPr>
  </w:style>
  <w:style w:type="paragraph" w:customStyle="1" w:styleId="RLNadpis3rovn">
    <w:name w:val="RL Nadpis 3. úrovně"/>
    <w:basedOn w:val="Normln"/>
    <w:next w:val="RLslovanodstavec"/>
    <w:qFormat/>
    <w:rsid w:val="0032073B"/>
    <w:pPr>
      <w:keepNext/>
      <w:numPr>
        <w:ilvl w:val="2"/>
        <w:numId w:val="31"/>
      </w:numPr>
      <w:spacing w:before="360" w:line="340" w:lineRule="exact"/>
    </w:pPr>
    <w:rPr>
      <w:b/>
      <w:szCs w:val="22"/>
    </w:rPr>
  </w:style>
  <w:style w:type="character" w:customStyle="1" w:styleId="CharChar11">
    <w:name w:val="Char Char11"/>
    <w:rsid w:val="0032073B"/>
    <w:rPr>
      <w:rFonts w:ascii="Arial" w:hAnsi="Arial" w:cs="Arial"/>
      <w:b/>
      <w:bCs/>
      <w:kern w:val="32"/>
      <w:sz w:val="32"/>
      <w:szCs w:val="32"/>
      <w:lang w:val="cs-CZ" w:eastAsia="cs-CZ" w:bidi="ar-SA"/>
    </w:rPr>
  </w:style>
  <w:style w:type="paragraph" w:customStyle="1" w:styleId="StylRLNormlntextplohyTimesNewRoman12b">
    <w:name w:val="Styl RL Normální text přílohy + Times New Roman 12 b."/>
    <w:basedOn w:val="Normln"/>
    <w:rsid w:val="0032073B"/>
    <w:pPr>
      <w:spacing w:line="320" w:lineRule="atLeast"/>
      <w:jc w:val="both"/>
    </w:pPr>
    <w:rPr>
      <w:rFonts w:ascii="Garamond" w:hAnsi="Garamond"/>
      <w:sz w:val="24"/>
    </w:rPr>
  </w:style>
  <w:style w:type="table" w:customStyle="1" w:styleId="Mkatabulky1">
    <w:name w:val="Mřížka tabulky1"/>
    <w:basedOn w:val="Normlntabulka"/>
    <w:next w:val="Mkatabulky"/>
    <w:uiPriority w:val="59"/>
    <w:rsid w:val="0032073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32073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rtxtstd5">
    <w:name w:val="urtxtstd5"/>
    <w:rsid w:val="0032073B"/>
    <w:rPr>
      <w:rFonts w:ascii="Tahoma" w:hAnsi="Tahoma" w:cs="Tahoma" w:hint="default"/>
      <w:b w:val="0"/>
      <w:bCs w:val="0"/>
      <w:i w:val="0"/>
      <w:iCs w:val="0"/>
      <w:color w:val="000000"/>
      <w:sz w:val="17"/>
      <w:szCs w:val="17"/>
    </w:rPr>
  </w:style>
  <w:style w:type="paragraph" w:customStyle="1" w:styleId="StylRLlnekzadvacdokumentacePed0bdkovnNej">
    <w:name w:val="Styl RL Článek zadávací dokumentace + Před:  0 b. Řádkování:  Nej..."/>
    <w:basedOn w:val="RLlnekzadvacdokumentace"/>
    <w:rsid w:val="0032073B"/>
    <w:pPr>
      <w:spacing w:after="360" w:line="240" w:lineRule="auto"/>
    </w:pPr>
    <w:rPr>
      <w:bCs/>
      <w:szCs w:val="20"/>
    </w:rPr>
  </w:style>
  <w:style w:type="character" w:customStyle="1" w:styleId="OdstavecseseznamemChar">
    <w:name w:val="Odstavec se seznamem Char"/>
    <w:link w:val="Odstavecseseznamem"/>
    <w:uiPriority w:val="34"/>
    <w:rsid w:val="0032073B"/>
    <w:rPr>
      <w:rFonts w:ascii="Calibri" w:eastAsia="Calibri" w:hAnsi="Calibri" w:cs="Times New Roman"/>
      <w:lang w:val="x-none" w:eastAsia="x-none"/>
    </w:rPr>
  </w:style>
  <w:style w:type="table" w:customStyle="1" w:styleId="Mkatabulky3">
    <w:name w:val="Mřížka tabulky3"/>
    <w:basedOn w:val="Normlntabulka"/>
    <w:next w:val="Mkatabulky"/>
    <w:uiPriority w:val="59"/>
    <w:rsid w:val="0032073B"/>
    <w:pPr>
      <w:spacing w:after="0" w:line="240" w:lineRule="auto"/>
    </w:pPr>
    <w:rPr>
      <w:rFonts w:ascii="Gill Sans MT" w:eastAsia="Times New Roman" w:hAnsi="Gill Sans MT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32073B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Level2">
    <w:name w:val="Level 2"/>
    <w:basedOn w:val="Zkladntext"/>
    <w:qFormat/>
    <w:rsid w:val="0032073B"/>
    <w:pPr>
      <w:numPr>
        <w:ilvl w:val="1"/>
      </w:numPr>
      <w:tabs>
        <w:tab w:val="num" w:pos="1361"/>
      </w:tabs>
      <w:spacing w:after="200" w:line="264" w:lineRule="auto"/>
      <w:ind w:left="1361" w:hanging="681"/>
      <w:jc w:val="both"/>
      <w:outlineLvl w:val="1"/>
    </w:pPr>
    <w:rPr>
      <w:rFonts w:ascii="Times New Roman" w:hAnsi="Times New Roman"/>
      <w:szCs w:val="20"/>
      <w:lang w:val="cs-CZ" w:eastAsia="cs-CZ"/>
    </w:rPr>
  </w:style>
  <w:style w:type="paragraph" w:customStyle="1" w:styleId="Level3">
    <w:name w:val="Level 3"/>
    <w:basedOn w:val="Zkladntext"/>
    <w:qFormat/>
    <w:rsid w:val="0032073B"/>
    <w:pPr>
      <w:numPr>
        <w:numId w:val="33"/>
      </w:numPr>
      <w:tabs>
        <w:tab w:val="num" w:pos="2041"/>
      </w:tabs>
      <w:spacing w:after="200" w:line="264" w:lineRule="auto"/>
      <w:ind w:left="2041"/>
      <w:jc w:val="both"/>
      <w:outlineLvl w:val="2"/>
    </w:pPr>
    <w:rPr>
      <w:rFonts w:ascii="Times New Roman" w:hAnsi="Times New Roman"/>
      <w:szCs w:val="20"/>
      <w:lang w:val="cs-CZ" w:eastAsia="cs-CZ"/>
    </w:rPr>
  </w:style>
  <w:style w:type="paragraph" w:customStyle="1" w:styleId="Tlotextu">
    <w:name w:val="Tělo textu"/>
    <w:basedOn w:val="Normln"/>
    <w:uiPriority w:val="99"/>
    <w:rsid w:val="0032073B"/>
    <w:pPr>
      <w:suppressAutoHyphens/>
      <w:spacing w:line="288" w:lineRule="auto"/>
    </w:pPr>
    <w:rPr>
      <w:rFonts w:ascii="Garamond" w:hAnsi="Garamond"/>
      <w:sz w:val="24"/>
    </w:rPr>
  </w:style>
  <w:style w:type="paragraph" w:customStyle="1" w:styleId="11slovantext">
    <w:name w:val="1.1 Číslovaný text"/>
    <w:basedOn w:val="Normln"/>
    <w:link w:val="11slovantextChar"/>
    <w:rsid w:val="0032073B"/>
    <w:pPr>
      <w:numPr>
        <w:ilvl w:val="1"/>
        <w:numId w:val="34"/>
      </w:numPr>
      <w:spacing w:line="240" w:lineRule="auto"/>
      <w:jc w:val="both"/>
    </w:pPr>
    <w:rPr>
      <w:rFonts w:ascii="Verdana" w:hAnsi="Verdana"/>
      <w:lang w:val="x-none" w:eastAsia="x-none"/>
    </w:rPr>
  </w:style>
  <w:style w:type="character" w:customStyle="1" w:styleId="11slovantextChar">
    <w:name w:val="1.1 Číslovaný text Char"/>
    <w:link w:val="11slovantext"/>
    <w:rsid w:val="0032073B"/>
    <w:rPr>
      <w:rFonts w:ascii="Verdana" w:eastAsia="Times New Roman" w:hAnsi="Verdana" w:cs="Times New Roman"/>
      <w:sz w:val="20"/>
      <w:szCs w:val="24"/>
      <w:lang w:val="x-none" w:eastAsia="x-none"/>
    </w:rPr>
  </w:style>
  <w:style w:type="paragraph" w:customStyle="1" w:styleId="1lneksmlouvy">
    <w:name w:val="1 Článek smlouvy"/>
    <w:basedOn w:val="Normln"/>
    <w:next w:val="11slovantext"/>
    <w:rsid w:val="0032073B"/>
    <w:pPr>
      <w:keepNext/>
      <w:numPr>
        <w:numId w:val="34"/>
      </w:numPr>
      <w:suppressAutoHyphens/>
      <w:spacing w:after="0" w:line="240" w:lineRule="auto"/>
      <w:jc w:val="center"/>
      <w:outlineLvl w:val="0"/>
    </w:pPr>
    <w:rPr>
      <w:rFonts w:ascii="Verdana" w:hAnsi="Verdana"/>
      <w:b/>
      <w:caps/>
      <w:spacing w:val="6"/>
      <w:lang w:eastAsia="en-US"/>
    </w:rPr>
  </w:style>
  <w:style w:type="paragraph" w:customStyle="1" w:styleId="Clanek11">
    <w:name w:val="Clanek 1.1"/>
    <w:basedOn w:val="Nadpis2"/>
    <w:link w:val="Clanek11Char"/>
    <w:qFormat/>
    <w:rsid w:val="0032073B"/>
    <w:pPr>
      <w:keepNext w:val="0"/>
      <w:widowControl w:val="0"/>
      <w:numPr>
        <w:ilvl w:val="0"/>
        <w:numId w:val="0"/>
      </w:numPr>
      <w:tabs>
        <w:tab w:val="num" w:pos="567"/>
      </w:tabs>
      <w:spacing w:before="120" w:after="120" w:line="240" w:lineRule="auto"/>
      <w:ind w:left="567" w:hanging="567"/>
      <w:jc w:val="both"/>
    </w:pPr>
    <w:rPr>
      <w:rFonts w:ascii="Times New Roman" w:hAnsi="Times New Roman" w:cs="Arial"/>
      <w:b w:val="0"/>
      <w:i w:val="0"/>
      <w:sz w:val="22"/>
      <w:lang w:val="cs-CZ" w:eastAsia="en-US"/>
    </w:rPr>
  </w:style>
  <w:style w:type="paragraph" w:customStyle="1" w:styleId="Claneka">
    <w:name w:val="Clanek (a)"/>
    <w:basedOn w:val="Normln"/>
    <w:qFormat/>
    <w:rsid w:val="0032073B"/>
    <w:pPr>
      <w:keepLines/>
      <w:widowControl w:val="0"/>
      <w:tabs>
        <w:tab w:val="num" w:pos="992"/>
      </w:tabs>
      <w:spacing w:before="120" w:line="240" w:lineRule="auto"/>
      <w:ind w:left="992" w:hanging="425"/>
      <w:jc w:val="both"/>
    </w:pPr>
    <w:rPr>
      <w:rFonts w:ascii="Times New Roman" w:hAnsi="Times New Roman"/>
      <w:lang w:eastAsia="en-US"/>
    </w:rPr>
  </w:style>
  <w:style w:type="paragraph" w:customStyle="1" w:styleId="Claneki">
    <w:name w:val="Clanek (i)"/>
    <w:basedOn w:val="Normln"/>
    <w:qFormat/>
    <w:rsid w:val="0032073B"/>
    <w:pPr>
      <w:keepNext/>
      <w:tabs>
        <w:tab w:val="num" w:pos="1418"/>
      </w:tabs>
      <w:spacing w:before="120" w:line="240" w:lineRule="auto"/>
      <w:ind w:left="1418" w:hanging="426"/>
      <w:jc w:val="both"/>
    </w:pPr>
    <w:rPr>
      <w:rFonts w:ascii="Times New Roman" w:hAnsi="Times New Roman"/>
      <w:color w:val="000000"/>
      <w:lang w:eastAsia="en-US"/>
    </w:rPr>
  </w:style>
  <w:style w:type="character" w:customStyle="1" w:styleId="Clanek11Char">
    <w:name w:val="Clanek 1.1 Char"/>
    <w:link w:val="Clanek11"/>
    <w:locked/>
    <w:rsid w:val="0032073B"/>
    <w:rPr>
      <w:rFonts w:ascii="Times New Roman" w:eastAsia="Times New Roman" w:hAnsi="Times New Roman" w:cs="Arial"/>
      <w:bCs/>
      <w:iCs/>
      <w:szCs w:val="28"/>
    </w:rPr>
  </w:style>
  <w:style w:type="paragraph" w:customStyle="1" w:styleId="Level1">
    <w:name w:val="Level 1"/>
    <w:basedOn w:val="Normln"/>
    <w:next w:val="Normln"/>
    <w:qFormat/>
    <w:rsid w:val="0032073B"/>
    <w:pPr>
      <w:keepNext/>
      <w:tabs>
        <w:tab w:val="num" w:pos="567"/>
      </w:tabs>
      <w:spacing w:before="280" w:after="140" w:line="290" w:lineRule="auto"/>
      <w:ind w:left="567" w:hanging="567"/>
      <w:jc w:val="both"/>
      <w:outlineLvl w:val="0"/>
    </w:pPr>
    <w:rPr>
      <w:rFonts w:ascii="Arial" w:hAnsi="Arial"/>
      <w:b/>
      <w:bCs/>
      <w:caps/>
      <w:kern w:val="20"/>
      <w:szCs w:val="32"/>
      <w:lang w:eastAsia="en-US"/>
    </w:rPr>
  </w:style>
  <w:style w:type="paragraph" w:customStyle="1" w:styleId="Level4">
    <w:name w:val="Level 4"/>
    <w:basedOn w:val="Normln"/>
    <w:qFormat/>
    <w:rsid w:val="0032073B"/>
    <w:pPr>
      <w:tabs>
        <w:tab w:val="num" w:pos="2722"/>
      </w:tabs>
      <w:spacing w:before="120" w:after="140" w:line="290" w:lineRule="auto"/>
      <w:ind w:left="2722" w:hanging="681"/>
      <w:jc w:val="both"/>
      <w:outlineLvl w:val="3"/>
    </w:pPr>
    <w:rPr>
      <w:rFonts w:ascii="Arial" w:hAnsi="Arial"/>
      <w:kern w:val="20"/>
      <w:lang w:eastAsia="en-US"/>
    </w:rPr>
  </w:style>
  <w:style w:type="paragraph" w:customStyle="1" w:styleId="Level5">
    <w:name w:val="Level 5"/>
    <w:basedOn w:val="Normln"/>
    <w:qFormat/>
    <w:rsid w:val="0032073B"/>
    <w:pPr>
      <w:tabs>
        <w:tab w:val="num" w:pos="3289"/>
      </w:tabs>
      <w:spacing w:before="120" w:after="140" w:line="290" w:lineRule="auto"/>
      <w:ind w:left="3289" w:hanging="567"/>
      <w:jc w:val="both"/>
      <w:outlineLvl w:val="4"/>
    </w:pPr>
    <w:rPr>
      <w:rFonts w:ascii="Arial" w:hAnsi="Arial"/>
      <w:kern w:val="20"/>
      <w:lang w:eastAsia="en-US"/>
    </w:rPr>
  </w:style>
  <w:style w:type="paragraph" w:customStyle="1" w:styleId="Level7">
    <w:name w:val="Level 7"/>
    <w:basedOn w:val="Normln"/>
    <w:rsid w:val="0032073B"/>
    <w:pPr>
      <w:tabs>
        <w:tab w:val="num" w:pos="3969"/>
      </w:tabs>
      <w:spacing w:before="120" w:after="140" w:line="290" w:lineRule="auto"/>
      <w:ind w:left="3969" w:hanging="680"/>
      <w:jc w:val="both"/>
      <w:outlineLvl w:val="6"/>
    </w:pPr>
    <w:rPr>
      <w:rFonts w:ascii="Arial" w:hAnsi="Arial"/>
      <w:kern w:val="20"/>
      <w:lang w:eastAsia="en-US"/>
    </w:rPr>
  </w:style>
  <w:style w:type="paragraph" w:customStyle="1" w:styleId="Level8">
    <w:name w:val="Level 8"/>
    <w:basedOn w:val="Normln"/>
    <w:rsid w:val="0032073B"/>
    <w:pPr>
      <w:tabs>
        <w:tab w:val="num" w:pos="3969"/>
      </w:tabs>
      <w:spacing w:before="120" w:after="140" w:line="290" w:lineRule="auto"/>
      <w:ind w:left="3969" w:hanging="680"/>
      <w:jc w:val="both"/>
      <w:outlineLvl w:val="7"/>
    </w:pPr>
    <w:rPr>
      <w:rFonts w:ascii="Arial" w:hAnsi="Arial"/>
      <w:kern w:val="20"/>
      <w:lang w:eastAsia="en-US"/>
    </w:rPr>
  </w:style>
  <w:style w:type="paragraph" w:customStyle="1" w:styleId="Level9">
    <w:name w:val="Level 9"/>
    <w:basedOn w:val="Normln"/>
    <w:rsid w:val="0032073B"/>
    <w:pPr>
      <w:tabs>
        <w:tab w:val="num" w:pos="3969"/>
      </w:tabs>
      <w:spacing w:before="120" w:after="140" w:line="290" w:lineRule="auto"/>
      <w:ind w:left="3969" w:hanging="680"/>
      <w:jc w:val="both"/>
      <w:outlineLvl w:val="8"/>
    </w:pPr>
    <w:rPr>
      <w:rFonts w:ascii="Arial" w:hAnsi="Arial"/>
      <w:kern w:val="20"/>
      <w:lang w:eastAsia="en-US"/>
    </w:rPr>
  </w:style>
  <w:style w:type="character" w:customStyle="1" w:styleId="dn">
    <w:name w:val="Žádný"/>
    <w:rsid w:val="005219C9"/>
  </w:style>
  <w:style w:type="character" w:customStyle="1" w:styleId="Hyperlink0">
    <w:name w:val="Hyperlink.0"/>
    <w:basedOn w:val="dn"/>
    <w:rsid w:val="005219C9"/>
  </w:style>
  <w:style w:type="paragraph" w:customStyle="1" w:styleId="Odstavecseseznamem1">
    <w:name w:val="Odstavec se seznamem1"/>
    <w:basedOn w:val="Normln"/>
    <w:rsid w:val="00E024F9"/>
    <w:pPr>
      <w:spacing w:after="200" w:line="276" w:lineRule="auto"/>
      <w:ind w:left="720"/>
      <w:contextualSpacing/>
    </w:pPr>
    <w:rPr>
      <w:rFonts w:eastAsia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List Bullet" w:uiPriority="0"/>
    <w:lsdException w:name="List Number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Title" w:semiHidden="0" w:uiPriority="0" w:unhideWhenUsed="0" w:qFormat="1"/>
    <w:lsdException w:name="Default Paragraph Font" w:uiPriority="1"/>
    <w:lsdException w:name="List Continue" w:uiPriority="0"/>
    <w:lsdException w:name="List Continue 2" w:uiPriority="0"/>
    <w:lsdException w:name="List Continue 3" w:uiPriority="0"/>
    <w:lsdException w:name="Subtitle" w:semiHidden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qFormat="1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ln">
    <w:name w:val="Normal"/>
    <w:qFormat/>
    <w:rsid w:val="00E918AB"/>
    <w:pPr>
      <w:spacing w:after="120" w:line="280" w:lineRule="exact"/>
    </w:pPr>
    <w:rPr>
      <w:rFonts w:ascii="Calibri" w:eastAsia="Times New Roman" w:hAnsi="Calibri" w:cs="Times New Roman"/>
      <w:sz w:val="20"/>
      <w:szCs w:val="24"/>
      <w:lang w:eastAsia="cs-CZ"/>
    </w:rPr>
  </w:style>
  <w:style w:type="paragraph" w:styleId="Nadpis1">
    <w:name w:val="heading 1"/>
    <w:aliases w:val="h1,H1,Kapitola,Nadpis 11,V_Head1,TOC 11,Nadpis dokumentu,ASAPHeading 1,Jméno organizace,kapitola,Level 1 Topic Heading,F8,Kapitola1,Kapitola2,Kapitola3,Kapitola4,Kapitola5,Kapitola11,Kapitola21,Kapitola31,Kapitola41,Kapitola6,Kapitola12,Titulo "/>
    <w:basedOn w:val="Normln"/>
    <w:next w:val="Normln"/>
    <w:link w:val="Nadpis1Char"/>
    <w:qFormat/>
    <w:rsid w:val="0032073B"/>
    <w:pPr>
      <w:keepNext/>
      <w:numPr>
        <w:numId w:val="30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Nadpis2">
    <w:name w:val="heading 2"/>
    <w:aliases w:val="2,sub-sect,h2,no section,section header,21,sub-sect1,22,sub-sect2,23,sub-sect3,24,sub-sect4,25,sub-sect5,hlavicka,F2,F21,R-nadpis2,headline,H2,Chapter Title,Head B,Podkapitola1,Nadpis 21,V_Head2,Head2A,PA Major Section,ASAPHeading 2,l2,list2,G2"/>
    <w:basedOn w:val="Normln"/>
    <w:next w:val="Normln"/>
    <w:link w:val="Nadpis2Char"/>
    <w:qFormat/>
    <w:rsid w:val="0032073B"/>
    <w:pPr>
      <w:keepNext/>
      <w:numPr>
        <w:ilvl w:val="1"/>
        <w:numId w:val="30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dpis3">
    <w:name w:val="heading 3"/>
    <w:aliases w:val="R-nadpis3,Podkapitola2,H3,h3,h3 sub heading,(Alt+3),Table Attribute Heading,Heading C,sub Italic,proj3,proj31,proj32,proj33,proj34,proj35,proj36,proj37,proj38,proj39,proj310,proj311,proj312,proj321,proj331,proj341,proj351,proj361,proj371,3,bh,l"/>
    <w:basedOn w:val="Normln"/>
    <w:next w:val="Normln"/>
    <w:link w:val="Nadpis3Char"/>
    <w:qFormat/>
    <w:rsid w:val="0032073B"/>
    <w:pPr>
      <w:keepNext/>
      <w:numPr>
        <w:ilvl w:val="2"/>
        <w:numId w:val="30"/>
      </w:numPr>
      <w:pBdr>
        <w:bottom w:val="single" w:sz="8" w:space="1" w:color="000066"/>
      </w:pBdr>
      <w:spacing w:before="240" w:line="300" w:lineRule="exact"/>
      <w:outlineLvl w:val="2"/>
    </w:pPr>
    <w:rPr>
      <w:rFonts w:ascii="Frutiger LT Com 45 Light" w:hAnsi="Frutiger LT Com 45 Light"/>
      <w:b/>
      <w:i/>
      <w:color w:val="000066"/>
      <w:sz w:val="24"/>
      <w:szCs w:val="20"/>
      <w:lang w:val="x-none" w:eastAsia="en-US"/>
    </w:rPr>
  </w:style>
  <w:style w:type="paragraph" w:styleId="Nadpis4">
    <w:name w:val="heading 4"/>
    <w:aliases w:val="h4,bullet,bl,bb,Titre 41,t4.T4,H4,Contrat 4,(Alt+4),Unterunterabschnitt,heading4,Subhead C,PIM 4,a.,h4 sub sub heading,H41,(Alt+4)1,H42,(Alt+4)2,H43,(Alt+4)3,H44,(Alt+4)4,H45,(Alt+4)5,H411,(Alt+4)11,H421,(Alt+4)21,H431,(Alt+4)31,H46,l4,V_Head,d"/>
    <w:basedOn w:val="Normln"/>
    <w:next w:val="Normln"/>
    <w:link w:val="Nadpis4Char"/>
    <w:uiPriority w:val="99"/>
    <w:qFormat/>
    <w:rsid w:val="0032073B"/>
    <w:pPr>
      <w:keepNext/>
      <w:numPr>
        <w:ilvl w:val="3"/>
        <w:numId w:val="30"/>
      </w:numPr>
      <w:spacing w:before="120" w:after="60" w:line="300" w:lineRule="exact"/>
      <w:outlineLvl w:val="3"/>
    </w:pPr>
    <w:rPr>
      <w:rFonts w:ascii="Frutiger LT Com 45 Light" w:hAnsi="Frutiger LT Com 45 Light"/>
      <w:b/>
      <w:i/>
      <w:color w:val="000066"/>
      <w:sz w:val="24"/>
      <w:szCs w:val="20"/>
      <w:u w:val="single"/>
      <w:lang w:val="x-none" w:eastAsia="en-US"/>
    </w:rPr>
  </w:style>
  <w:style w:type="paragraph" w:styleId="Nadpis5">
    <w:name w:val="heading 5"/>
    <w:aliases w:val="ASAPHeading 5,MUS5,dash,ds,dd,h5,l5,hm,Odstavec 2,Odstavec 21,Odstavec 22,Odstavec 211,Odstavec 23,Odstavec 212,Odstavec 24,Odstavec 213,Odstavec 25,Odstavec 214,Odstavec 26,Odstavec 221,Odstavec 231,Odstavec 27,Odstavec 215,Odstavec 2111,H5,5"/>
    <w:basedOn w:val="Normln"/>
    <w:next w:val="Normln"/>
    <w:link w:val="Nadpis5Char"/>
    <w:uiPriority w:val="99"/>
    <w:qFormat/>
    <w:rsid w:val="0032073B"/>
    <w:pPr>
      <w:keepNext/>
      <w:numPr>
        <w:ilvl w:val="4"/>
        <w:numId w:val="30"/>
      </w:numPr>
      <w:spacing w:before="120" w:after="60" w:line="300" w:lineRule="exact"/>
      <w:outlineLvl w:val="4"/>
    </w:pPr>
    <w:rPr>
      <w:rFonts w:ascii="Frutiger LT Com 45 Light" w:hAnsi="Frutiger LT Com 45 Light"/>
      <w:b/>
      <w:i/>
      <w:color w:val="000066"/>
      <w:sz w:val="24"/>
      <w:szCs w:val="20"/>
      <w:lang w:val="x-none" w:eastAsia="en-US"/>
    </w:rPr>
  </w:style>
  <w:style w:type="paragraph" w:styleId="Nadpis6">
    <w:name w:val="heading 6"/>
    <w:aliases w:val="Heading 6  Appendix Y &amp; Z,H6,ASAPHeading 6,MUS6,h6,h61,h62,Heading 6 Char1,Heading 6 Char Char,Heading 6 Char1 Char Char,Heading 6 Char Char Char Char,Heading 6 Char1 Char Char Char Char,Heading 6 Char Char Char Char Char Char,- po straně,6,61"/>
    <w:basedOn w:val="Normln"/>
    <w:next w:val="Normln"/>
    <w:link w:val="Nadpis6Char"/>
    <w:uiPriority w:val="99"/>
    <w:qFormat/>
    <w:rsid w:val="0032073B"/>
    <w:pPr>
      <w:keepNext/>
      <w:numPr>
        <w:ilvl w:val="5"/>
        <w:numId w:val="30"/>
      </w:numPr>
      <w:spacing w:before="120" w:after="60" w:line="300" w:lineRule="exact"/>
      <w:outlineLvl w:val="5"/>
    </w:pPr>
    <w:rPr>
      <w:rFonts w:ascii="Frutiger LT Com 45 Light" w:hAnsi="Frutiger LT Com 45 Light"/>
      <w:i/>
      <w:color w:val="000066"/>
      <w:sz w:val="24"/>
      <w:szCs w:val="20"/>
      <w:lang w:val="x-none" w:eastAsia="en-US"/>
    </w:rPr>
  </w:style>
  <w:style w:type="paragraph" w:styleId="Nadpis7">
    <w:name w:val="heading 7"/>
    <w:aliases w:val="ASAPHeading 7,MUS7,H7,PA Appendix Major,7,Objective,req3,heading&#10;7,heading7,71,Objective1,Header 7,Clause level 2,Paragraph 2,NV_Überschrift 7,Smlouva 2"/>
    <w:basedOn w:val="Normln"/>
    <w:next w:val="Normln"/>
    <w:link w:val="Nadpis7Char"/>
    <w:uiPriority w:val="99"/>
    <w:qFormat/>
    <w:rsid w:val="0032073B"/>
    <w:pPr>
      <w:numPr>
        <w:ilvl w:val="6"/>
        <w:numId w:val="30"/>
      </w:numPr>
      <w:spacing w:before="240" w:after="60" w:line="300" w:lineRule="exact"/>
      <w:jc w:val="both"/>
      <w:outlineLvl w:val="6"/>
    </w:pPr>
    <w:rPr>
      <w:rFonts w:ascii="Frutiger LT Com 45 Light" w:hAnsi="Frutiger LT Com 45 Light"/>
      <w:color w:val="000066"/>
      <w:szCs w:val="20"/>
      <w:lang w:val="x-none" w:eastAsia="en-US"/>
    </w:rPr>
  </w:style>
  <w:style w:type="paragraph" w:styleId="Nadpis8">
    <w:name w:val="heading 8"/>
    <w:aliases w:val="ASAPHeading 8,MUS8,H8,PA Appendix Minor,Heading 8 (Start Appendices),8,Condition,81,Condition1,Header 8,Paragraph 3,NV_Überschrift 8"/>
    <w:basedOn w:val="Normln"/>
    <w:next w:val="Normln"/>
    <w:link w:val="Nadpis8Char"/>
    <w:uiPriority w:val="99"/>
    <w:qFormat/>
    <w:rsid w:val="0032073B"/>
    <w:pPr>
      <w:numPr>
        <w:ilvl w:val="7"/>
        <w:numId w:val="30"/>
      </w:numPr>
      <w:spacing w:before="240" w:after="60" w:line="300" w:lineRule="exact"/>
      <w:jc w:val="both"/>
      <w:outlineLvl w:val="7"/>
    </w:pPr>
    <w:rPr>
      <w:rFonts w:ascii="Frutiger LT Com 45 Light" w:hAnsi="Frutiger LT Com 45 Light"/>
      <w:i/>
      <w:color w:val="000066"/>
      <w:szCs w:val="20"/>
      <w:lang w:val="x-none" w:eastAsia="en-US"/>
    </w:rPr>
  </w:style>
  <w:style w:type="paragraph" w:styleId="Nadpis9">
    <w:name w:val="heading 9"/>
    <w:aliases w:val="ASAPHeading 9,Titre 10,h9,heading9,MUS9,H9,Příloha,Appendix,9,Cond'l Reqt.,Header 9,Clause Level 3,Paragraph 4,NV_Überschrift 9"/>
    <w:basedOn w:val="Normln"/>
    <w:next w:val="Normln"/>
    <w:link w:val="Nadpis9Char"/>
    <w:uiPriority w:val="99"/>
    <w:qFormat/>
    <w:rsid w:val="0032073B"/>
    <w:pPr>
      <w:numPr>
        <w:ilvl w:val="8"/>
        <w:numId w:val="30"/>
      </w:numPr>
      <w:spacing w:before="240" w:after="60" w:line="300" w:lineRule="exact"/>
      <w:jc w:val="both"/>
      <w:outlineLvl w:val="8"/>
    </w:pPr>
    <w:rPr>
      <w:rFonts w:ascii="Frutiger LT Com 45 Light" w:hAnsi="Frutiger LT Com 45 Light"/>
      <w:b/>
      <w:i/>
      <w:color w:val="000066"/>
      <w:sz w:val="18"/>
      <w:szCs w:val="20"/>
      <w:lang w:val="x-none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1 Char,H1 Char,Kapitola Char,Nadpis 11 Char,V_Head1 Char,TOC 11 Char,Nadpis dokumentu Char,ASAPHeading 1 Char,Jméno organizace Char,kapitola Char,Level 1 Topic Heading Char,F8 Char,Kapitola1 Char,Kapitola2 Char,Kapitola3 Char,Titulo  Char"/>
    <w:basedOn w:val="Standardnpsmoodstavce"/>
    <w:link w:val="Nadpis1"/>
    <w:rsid w:val="0032073B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Nadpis2Char">
    <w:name w:val="Nadpis 2 Char"/>
    <w:aliases w:val="2 Char,sub-sect Char,h2 Char,no section Char,section header Char,21 Char,sub-sect1 Char,22 Char,sub-sect2 Char,23 Char,sub-sect3 Char,24 Char,sub-sect4 Char,25 Char,sub-sect5 Char,hlavicka Char,F2 Char,F21 Char,R-nadpis2 Char,headline Char"/>
    <w:basedOn w:val="Standardnpsmoodstavce"/>
    <w:link w:val="Nadpis2"/>
    <w:rsid w:val="0032073B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Nadpis3Char">
    <w:name w:val="Nadpis 3 Char"/>
    <w:aliases w:val="R-nadpis3 Char,Podkapitola2 Char,H3 Char,h3 Char,h3 sub heading Char,(Alt+3) Char,Table Attribute Heading Char,Heading C Char,sub Italic Char,proj3 Char,proj31 Char,proj32 Char,proj33 Char,proj34 Char,proj35 Char,proj36 Char,proj37 Char"/>
    <w:basedOn w:val="Standardnpsmoodstavce"/>
    <w:link w:val="Nadpis3"/>
    <w:rsid w:val="0032073B"/>
    <w:rPr>
      <w:rFonts w:ascii="Frutiger LT Com 45 Light" w:eastAsia="Times New Roman" w:hAnsi="Frutiger LT Com 45 Light" w:cs="Times New Roman"/>
      <w:b/>
      <w:i/>
      <w:color w:val="000066"/>
      <w:sz w:val="24"/>
      <w:szCs w:val="20"/>
      <w:lang w:val="x-none"/>
    </w:rPr>
  </w:style>
  <w:style w:type="character" w:customStyle="1" w:styleId="Nadpis4Char">
    <w:name w:val="Nadpis 4 Char"/>
    <w:aliases w:val="h4 Char,bullet Char,bl Char,bb Char,Titre 41 Char,t4.T4 Char,H4 Char,Contrat 4 Char,(Alt+4) Char,Unterunterabschnitt Char,heading4 Char,Subhead C Char,PIM 4 Char,a. Char,h4 sub sub heading Char,H41 Char,(Alt+4)1 Char,H42 Char,(Alt+4)2 Char"/>
    <w:basedOn w:val="Standardnpsmoodstavce"/>
    <w:link w:val="Nadpis4"/>
    <w:uiPriority w:val="99"/>
    <w:rsid w:val="0032073B"/>
    <w:rPr>
      <w:rFonts w:ascii="Frutiger LT Com 45 Light" w:eastAsia="Times New Roman" w:hAnsi="Frutiger LT Com 45 Light" w:cs="Times New Roman"/>
      <w:b/>
      <w:i/>
      <w:color w:val="000066"/>
      <w:sz w:val="24"/>
      <w:szCs w:val="20"/>
      <w:u w:val="single"/>
      <w:lang w:val="x-none"/>
    </w:rPr>
  </w:style>
  <w:style w:type="character" w:customStyle="1" w:styleId="Nadpis5Char">
    <w:name w:val="Nadpis 5 Char"/>
    <w:aliases w:val="ASAPHeading 5 Char,MUS5 Char,dash Char,ds Char,dd Char,h5 Char,l5 Char,hm Char,Odstavec 2 Char,Odstavec 21 Char,Odstavec 22 Char,Odstavec 211 Char,Odstavec 23 Char,Odstavec 212 Char,Odstavec 24 Char,Odstavec 213 Char,Odstavec 25 Char"/>
    <w:basedOn w:val="Standardnpsmoodstavce"/>
    <w:link w:val="Nadpis5"/>
    <w:uiPriority w:val="99"/>
    <w:rsid w:val="0032073B"/>
    <w:rPr>
      <w:rFonts w:ascii="Frutiger LT Com 45 Light" w:eastAsia="Times New Roman" w:hAnsi="Frutiger LT Com 45 Light" w:cs="Times New Roman"/>
      <w:b/>
      <w:i/>
      <w:color w:val="000066"/>
      <w:sz w:val="24"/>
      <w:szCs w:val="20"/>
      <w:lang w:val="x-none"/>
    </w:rPr>
  </w:style>
  <w:style w:type="character" w:customStyle="1" w:styleId="Nadpis6Char">
    <w:name w:val="Nadpis 6 Char"/>
    <w:aliases w:val="Heading 6  Appendix Y &amp; Z Char,H6 Char,ASAPHeading 6 Char,MUS6 Char,h6 Char,h61 Char,h62 Char,Heading 6 Char1 Char,Heading 6 Char Char Char,Heading 6 Char1 Char Char Char,Heading 6 Char Char Char Char Char,- po straně Char,6 Char,61 Char"/>
    <w:basedOn w:val="Standardnpsmoodstavce"/>
    <w:link w:val="Nadpis6"/>
    <w:uiPriority w:val="99"/>
    <w:rsid w:val="0032073B"/>
    <w:rPr>
      <w:rFonts w:ascii="Frutiger LT Com 45 Light" w:eastAsia="Times New Roman" w:hAnsi="Frutiger LT Com 45 Light" w:cs="Times New Roman"/>
      <w:i/>
      <w:color w:val="000066"/>
      <w:sz w:val="24"/>
      <w:szCs w:val="20"/>
      <w:lang w:val="x-none"/>
    </w:rPr>
  </w:style>
  <w:style w:type="character" w:customStyle="1" w:styleId="Nadpis7Char">
    <w:name w:val="Nadpis 7 Char"/>
    <w:aliases w:val="ASAPHeading 7 Char,MUS7 Char,H7 Char,PA Appendix Major Char,7 Char,Objective Char,req3 Char,heading&#10;7 Char,heading7 Char,71 Char,Objective1 Char,Header 7 Char,Clause level 2 Char,Paragraph 2 Char,NV_Überschrift 7 Char,Smlouva 2 Char"/>
    <w:basedOn w:val="Standardnpsmoodstavce"/>
    <w:link w:val="Nadpis7"/>
    <w:uiPriority w:val="99"/>
    <w:rsid w:val="0032073B"/>
    <w:rPr>
      <w:rFonts w:ascii="Frutiger LT Com 45 Light" w:eastAsia="Times New Roman" w:hAnsi="Frutiger LT Com 45 Light" w:cs="Times New Roman"/>
      <w:color w:val="000066"/>
      <w:sz w:val="20"/>
      <w:szCs w:val="20"/>
      <w:lang w:val="x-none"/>
    </w:rPr>
  </w:style>
  <w:style w:type="character" w:customStyle="1" w:styleId="Nadpis8Char">
    <w:name w:val="Nadpis 8 Char"/>
    <w:aliases w:val="ASAPHeading 8 Char,MUS8 Char,H8 Char,PA Appendix Minor Char,Heading 8 (Start Appendices) Char,8 Char,Condition Char,81 Char,Condition1 Char,Header 8 Char,Paragraph 3 Char,NV_Überschrift 8 Char"/>
    <w:basedOn w:val="Standardnpsmoodstavce"/>
    <w:link w:val="Nadpis8"/>
    <w:uiPriority w:val="99"/>
    <w:rsid w:val="0032073B"/>
    <w:rPr>
      <w:rFonts w:ascii="Frutiger LT Com 45 Light" w:eastAsia="Times New Roman" w:hAnsi="Frutiger LT Com 45 Light" w:cs="Times New Roman"/>
      <w:i/>
      <w:color w:val="000066"/>
      <w:sz w:val="20"/>
      <w:szCs w:val="20"/>
      <w:lang w:val="x-none"/>
    </w:rPr>
  </w:style>
  <w:style w:type="character" w:customStyle="1" w:styleId="Nadpis9Char">
    <w:name w:val="Nadpis 9 Char"/>
    <w:aliases w:val="ASAPHeading 9 Char,Titre 10 Char,h9 Char,heading9 Char,MUS9 Char,H9 Char,Příloha Char,Appendix Char,9 Char,Cond'l Reqt. Char,Header 9 Char,Clause Level 3 Char,Paragraph 4 Char,NV_Überschrift 9 Char"/>
    <w:basedOn w:val="Standardnpsmoodstavce"/>
    <w:link w:val="Nadpis9"/>
    <w:uiPriority w:val="99"/>
    <w:rsid w:val="0032073B"/>
    <w:rPr>
      <w:rFonts w:ascii="Frutiger LT Com 45 Light" w:eastAsia="Times New Roman" w:hAnsi="Frutiger LT Com 45 Light" w:cs="Times New Roman"/>
      <w:b/>
      <w:i/>
      <w:color w:val="000066"/>
      <w:sz w:val="18"/>
      <w:szCs w:val="20"/>
      <w:lang w:val="x-none"/>
    </w:rPr>
  </w:style>
  <w:style w:type="paragraph" w:customStyle="1" w:styleId="RLTextlnkuslovan">
    <w:name w:val="RL Text článku číslovaný"/>
    <w:basedOn w:val="Normln"/>
    <w:link w:val="RLTextlnkuslovanChar"/>
    <w:qFormat/>
    <w:rsid w:val="00650812"/>
    <w:pPr>
      <w:numPr>
        <w:ilvl w:val="1"/>
        <w:numId w:val="36"/>
      </w:numPr>
      <w:spacing w:after="0" w:line="240" w:lineRule="auto"/>
      <w:jc w:val="both"/>
    </w:pPr>
    <w:rPr>
      <w:rFonts w:asciiTheme="minorHAnsi" w:hAnsiTheme="minorHAnsi"/>
      <w:lang w:val="x-none" w:eastAsia="x-none"/>
    </w:rPr>
  </w:style>
  <w:style w:type="paragraph" w:customStyle="1" w:styleId="RLlneksmlouvy">
    <w:name w:val="RL Článek smlouvy"/>
    <w:basedOn w:val="Normln"/>
    <w:next w:val="RLTextlnkuslovan"/>
    <w:link w:val="RLlneksmlouvyChar"/>
    <w:rsid w:val="0032073B"/>
    <w:pPr>
      <w:keepNext/>
      <w:numPr>
        <w:numId w:val="36"/>
      </w:numPr>
      <w:suppressAutoHyphens/>
      <w:spacing w:before="360"/>
      <w:jc w:val="both"/>
      <w:outlineLvl w:val="0"/>
    </w:pPr>
    <w:rPr>
      <w:b/>
      <w:lang w:val="x-none" w:eastAsia="en-US"/>
    </w:rPr>
  </w:style>
  <w:style w:type="character" w:customStyle="1" w:styleId="RLlneksmlouvyChar">
    <w:name w:val="RL Článek smlouvy Char"/>
    <w:link w:val="RLlneksmlouvy"/>
    <w:rsid w:val="0032073B"/>
    <w:rPr>
      <w:rFonts w:ascii="Calibri" w:eastAsia="Times New Roman" w:hAnsi="Calibri" w:cs="Times New Roman"/>
      <w:b/>
      <w:sz w:val="20"/>
      <w:szCs w:val="24"/>
      <w:lang w:val="x-none"/>
    </w:rPr>
  </w:style>
  <w:style w:type="paragraph" w:customStyle="1" w:styleId="RLdajeosmluvnstran">
    <w:name w:val="RL  údaje o smluvní straně"/>
    <w:basedOn w:val="Normln"/>
    <w:rsid w:val="0032073B"/>
    <w:pPr>
      <w:jc w:val="center"/>
    </w:pPr>
    <w:rPr>
      <w:lang w:eastAsia="en-US"/>
    </w:rPr>
  </w:style>
  <w:style w:type="paragraph" w:customStyle="1" w:styleId="RLProhlensmluvnchstran">
    <w:name w:val="RL Prohlášení smluvních stran"/>
    <w:basedOn w:val="Normln"/>
    <w:link w:val="RLProhlensmluvnchstranChar"/>
    <w:rsid w:val="0032073B"/>
    <w:pPr>
      <w:jc w:val="center"/>
    </w:pPr>
    <w:rPr>
      <w:b/>
      <w:lang w:val="x-none" w:eastAsia="x-none"/>
    </w:rPr>
  </w:style>
  <w:style w:type="character" w:styleId="Hypertextovodkaz">
    <w:name w:val="Hyperlink"/>
    <w:uiPriority w:val="99"/>
    <w:qFormat/>
    <w:rsid w:val="0032073B"/>
    <w:rPr>
      <w:color w:val="0000FF"/>
      <w:u w:val="single"/>
    </w:rPr>
  </w:style>
  <w:style w:type="paragraph" w:styleId="Nzev">
    <w:name w:val="Title"/>
    <w:basedOn w:val="Normln"/>
    <w:link w:val="NzevChar"/>
    <w:qFormat/>
    <w:rsid w:val="0032073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32073B"/>
    <w:rPr>
      <w:rFonts w:ascii="Arial" w:eastAsia="Times New Roman" w:hAnsi="Arial" w:cs="Arial"/>
      <w:b/>
      <w:bCs/>
      <w:kern w:val="28"/>
      <w:sz w:val="32"/>
      <w:szCs w:val="32"/>
      <w:lang w:eastAsia="cs-CZ"/>
    </w:rPr>
  </w:style>
  <w:style w:type="paragraph" w:customStyle="1" w:styleId="Seznamploh">
    <w:name w:val="Seznam příloh"/>
    <w:basedOn w:val="RLTextlnkuslovan"/>
    <w:link w:val="SeznamplohChar"/>
    <w:rsid w:val="0032073B"/>
    <w:pPr>
      <w:numPr>
        <w:ilvl w:val="0"/>
        <w:numId w:val="0"/>
      </w:numPr>
      <w:ind w:left="3572" w:hanging="1361"/>
    </w:pPr>
    <w:rPr>
      <w:lang w:eastAsia="en-US"/>
    </w:rPr>
  </w:style>
  <w:style w:type="paragraph" w:customStyle="1" w:styleId="RLnzevsmlouvy">
    <w:name w:val="RL název smlouvy"/>
    <w:basedOn w:val="Normln"/>
    <w:next w:val="Normln"/>
    <w:rsid w:val="0032073B"/>
    <w:pPr>
      <w:spacing w:before="120" w:after="1200" w:line="240" w:lineRule="auto"/>
      <w:jc w:val="center"/>
    </w:pPr>
    <w:rPr>
      <w:rFonts w:cs="Arial"/>
      <w:b/>
      <w:bCs/>
      <w:caps/>
      <w:spacing w:val="40"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32073B"/>
    <w:pPr>
      <w:pBdr>
        <w:top w:val="dotted" w:sz="6" w:space="6" w:color="auto"/>
      </w:pBdr>
      <w:spacing w:after="0"/>
      <w:jc w:val="center"/>
    </w:pPr>
    <w:rPr>
      <w:rFonts w:ascii="Garamond" w:hAnsi="Garamond"/>
      <w:color w:val="808080"/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32073B"/>
    <w:rPr>
      <w:rFonts w:ascii="Garamond" w:eastAsia="Times New Roman" w:hAnsi="Garamond" w:cs="Times New Roman"/>
      <w:color w:val="808080"/>
      <w:sz w:val="16"/>
      <w:szCs w:val="24"/>
      <w:lang w:val="x-none" w:eastAsia="x-none"/>
    </w:rPr>
  </w:style>
  <w:style w:type="paragraph" w:styleId="Zhlav">
    <w:name w:val="header"/>
    <w:aliases w:val="En-tête 1.1,ContentsHeader,hd"/>
    <w:basedOn w:val="Normln"/>
    <w:link w:val="ZhlavChar"/>
    <w:rsid w:val="0032073B"/>
    <w:pPr>
      <w:pBdr>
        <w:bottom w:val="single" w:sz="6" w:space="6" w:color="808080"/>
      </w:pBdr>
      <w:tabs>
        <w:tab w:val="center" w:pos="4536"/>
        <w:tab w:val="right" w:pos="9072"/>
      </w:tabs>
      <w:spacing w:after="0"/>
    </w:pPr>
    <w:rPr>
      <w:rFonts w:ascii="Garamond" w:hAnsi="Garamond"/>
      <w:b/>
      <w:lang w:val="x-none" w:eastAsia="x-none"/>
    </w:rPr>
  </w:style>
  <w:style w:type="character" w:customStyle="1" w:styleId="ZhlavChar">
    <w:name w:val="Záhlaví Char"/>
    <w:aliases w:val="En-tête 1.1 Char,ContentsHeader Char,hd Char"/>
    <w:basedOn w:val="Standardnpsmoodstavce"/>
    <w:link w:val="Zhlav"/>
    <w:rsid w:val="0032073B"/>
    <w:rPr>
      <w:rFonts w:ascii="Garamond" w:eastAsia="Times New Roman" w:hAnsi="Garamond" w:cs="Times New Roman"/>
      <w:b/>
      <w:sz w:val="16"/>
      <w:szCs w:val="24"/>
      <w:lang w:val="x-none" w:eastAsia="x-none"/>
    </w:rPr>
  </w:style>
  <w:style w:type="character" w:styleId="Odkaznakoment">
    <w:name w:val="annotation reference"/>
    <w:uiPriority w:val="99"/>
    <w:rsid w:val="0032073B"/>
    <w:rPr>
      <w:sz w:val="16"/>
      <w:szCs w:val="16"/>
    </w:rPr>
  </w:style>
  <w:style w:type="character" w:styleId="Sledovanodkaz">
    <w:name w:val="FollowedHyperlink"/>
    <w:uiPriority w:val="99"/>
    <w:rsid w:val="0032073B"/>
    <w:rPr>
      <w:color w:val="0000FF"/>
      <w:u w:val="single"/>
    </w:rPr>
  </w:style>
  <w:style w:type="character" w:customStyle="1" w:styleId="Kurzva">
    <w:name w:val="Kurzíva"/>
    <w:uiPriority w:val="99"/>
    <w:rsid w:val="0032073B"/>
    <w:rPr>
      <w:i/>
    </w:rPr>
  </w:style>
  <w:style w:type="character" w:customStyle="1" w:styleId="RLProhlensmluvnchstranChar">
    <w:name w:val="RL Prohlášení smluvních stran Char"/>
    <w:link w:val="RLProhlensmluvnchstran"/>
    <w:rsid w:val="0032073B"/>
    <w:rPr>
      <w:rFonts w:ascii="Calibri" w:eastAsia="Times New Roman" w:hAnsi="Calibri" w:cs="Times New Roman"/>
      <w:b/>
      <w:szCs w:val="24"/>
      <w:lang w:val="x-none" w:eastAsia="x-none"/>
    </w:rPr>
  </w:style>
  <w:style w:type="paragraph" w:styleId="Textkomente">
    <w:name w:val="annotation text"/>
    <w:basedOn w:val="Normln"/>
    <w:link w:val="TextkomenteChar"/>
    <w:uiPriority w:val="99"/>
    <w:rsid w:val="0032073B"/>
    <w:rPr>
      <w:szCs w:val="20"/>
      <w:lang w:val="x-none" w:eastAsia="x-none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2073B"/>
    <w:rPr>
      <w:rFonts w:ascii="Calibri" w:eastAsia="Times New Roman" w:hAnsi="Calibri" w:cs="Times New Roman"/>
      <w:szCs w:val="20"/>
      <w:lang w:val="x-none" w:eastAsia="x-none"/>
    </w:rPr>
  </w:style>
  <w:style w:type="character" w:styleId="slostrnky">
    <w:name w:val="page number"/>
    <w:basedOn w:val="Standardnpsmoodstavce"/>
    <w:uiPriority w:val="99"/>
    <w:rsid w:val="0032073B"/>
  </w:style>
  <w:style w:type="paragraph" w:styleId="Pedmtkomente">
    <w:name w:val="annotation subject"/>
    <w:basedOn w:val="Textkomente"/>
    <w:next w:val="Textkomente"/>
    <w:link w:val="PedmtkomenteChar"/>
    <w:uiPriority w:val="99"/>
    <w:rsid w:val="0032073B"/>
    <w:rPr>
      <w:rFonts w:ascii="Garamond" w:hAnsi="Garamond"/>
      <w:b/>
      <w:bCs/>
      <w:lang w:val="cs-CZ"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32073B"/>
    <w:rPr>
      <w:rFonts w:ascii="Garamond" w:eastAsia="Times New Roman" w:hAnsi="Garamond" w:cs="Times New Roman"/>
      <w:b/>
      <w:bCs/>
      <w:sz w:val="20"/>
      <w:szCs w:val="20"/>
      <w:lang w:val="x-none" w:eastAsia="cs-CZ"/>
    </w:rPr>
  </w:style>
  <w:style w:type="table" w:styleId="Mkatabulky">
    <w:name w:val="Table Grid"/>
    <w:basedOn w:val="Normlntabulka"/>
    <w:uiPriority w:val="59"/>
    <w:rsid w:val="0032073B"/>
    <w:pPr>
      <w:spacing w:after="120" w:line="280" w:lineRule="exact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32073B"/>
    <w:rPr>
      <w:rFonts w:ascii="Tahoma" w:hAnsi="Tahoma"/>
      <w:szCs w:val="16"/>
      <w:lang w:val="x-none" w:eastAsia="x-non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073B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RLTextlnkuslovanChar">
    <w:name w:val="RL Text článku číslovaný Char"/>
    <w:link w:val="RLTextlnkuslovan"/>
    <w:rsid w:val="00650812"/>
    <w:rPr>
      <w:rFonts w:eastAsia="Times New Roman" w:cs="Times New Roman"/>
      <w:sz w:val="20"/>
      <w:szCs w:val="24"/>
      <w:lang w:val="x-none" w:eastAsia="x-none"/>
    </w:rPr>
  </w:style>
  <w:style w:type="character" w:customStyle="1" w:styleId="SeznamplohChar">
    <w:name w:val="Seznam příloh Char"/>
    <w:link w:val="Seznamploh"/>
    <w:rsid w:val="0032073B"/>
    <w:rPr>
      <w:rFonts w:ascii="Calibri" w:eastAsia="Times New Roman" w:hAnsi="Calibri" w:cs="Times New Roman"/>
      <w:szCs w:val="24"/>
      <w:lang w:val="x-none"/>
    </w:rPr>
  </w:style>
  <w:style w:type="paragraph" w:styleId="Zkladntextodsazen">
    <w:name w:val="Body Text Indent"/>
    <w:basedOn w:val="Normln"/>
    <w:link w:val="ZkladntextodsazenChar"/>
    <w:uiPriority w:val="99"/>
    <w:rsid w:val="0032073B"/>
    <w:pPr>
      <w:spacing w:line="240" w:lineRule="auto"/>
      <w:ind w:left="283"/>
    </w:pPr>
    <w:rPr>
      <w:rFonts w:ascii="Times New Roman" w:hAnsi="Times New Roman"/>
      <w:lang w:val="x-none" w:eastAsia="x-none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32073B"/>
    <w:rPr>
      <w:rFonts w:ascii="Times New Roman" w:eastAsia="Times New Roman" w:hAnsi="Times New Roman" w:cs="Times New Roman"/>
      <w:szCs w:val="24"/>
      <w:lang w:val="x-none" w:eastAsia="x-none"/>
    </w:rPr>
  </w:style>
  <w:style w:type="paragraph" w:styleId="Textpoznpodarou">
    <w:name w:val="footnote text"/>
    <w:basedOn w:val="Normln"/>
    <w:link w:val="TextpoznpodarouChar"/>
    <w:uiPriority w:val="99"/>
    <w:rsid w:val="0032073B"/>
    <w:rPr>
      <w:rFonts w:ascii="Garamond" w:hAnsi="Garamond"/>
      <w:szCs w:val="20"/>
      <w:lang w:val="x-none" w:eastAsia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2073B"/>
    <w:rPr>
      <w:rFonts w:ascii="Garamond" w:eastAsia="Times New Roman" w:hAnsi="Garamond" w:cs="Times New Roman"/>
      <w:sz w:val="20"/>
      <w:szCs w:val="20"/>
      <w:lang w:val="x-none" w:eastAsia="x-none"/>
    </w:rPr>
  </w:style>
  <w:style w:type="character" w:styleId="Znakapoznpodarou">
    <w:name w:val="footnote reference"/>
    <w:uiPriority w:val="99"/>
    <w:rsid w:val="0032073B"/>
    <w:rPr>
      <w:vertAlign w:val="superscript"/>
    </w:rPr>
  </w:style>
  <w:style w:type="character" w:customStyle="1" w:styleId="RLlneksmlouvyCharChar">
    <w:name w:val="RL Článek smlouvy Char Char"/>
    <w:locked/>
    <w:rsid w:val="0032073B"/>
    <w:rPr>
      <w:rFonts w:ascii="Garamond" w:hAnsi="Garamond" w:cs="Times New Roman"/>
      <w:b/>
      <w:caps/>
      <w:sz w:val="24"/>
      <w:szCs w:val="24"/>
      <w:lang w:val="cs-CZ" w:eastAsia="en-US" w:bidi="ar-SA"/>
    </w:rPr>
  </w:style>
  <w:style w:type="paragraph" w:styleId="Zkladntext">
    <w:name w:val="Body Text"/>
    <w:basedOn w:val="Normln"/>
    <w:link w:val="ZkladntextChar"/>
    <w:uiPriority w:val="99"/>
    <w:rsid w:val="00EA1AA7"/>
    <w:rPr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EA1AA7"/>
    <w:rPr>
      <w:rFonts w:ascii="Calibri" w:eastAsia="Times New Roman" w:hAnsi="Calibri" w:cs="Times New Roman"/>
      <w:sz w:val="16"/>
      <w:szCs w:val="24"/>
      <w:lang w:val="x-none" w:eastAsia="x-none"/>
    </w:rPr>
  </w:style>
  <w:style w:type="paragraph" w:styleId="Prosttext">
    <w:name w:val="Plain Text"/>
    <w:basedOn w:val="Normln"/>
    <w:link w:val="ProsttextChar"/>
    <w:rsid w:val="0032073B"/>
    <w:pPr>
      <w:spacing w:after="0" w:line="240" w:lineRule="auto"/>
    </w:pPr>
    <w:rPr>
      <w:rFonts w:ascii="Courier New" w:hAnsi="Courier New"/>
      <w:szCs w:val="20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rsid w:val="0032073B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KLADNChar">
    <w:name w:val="ZÁKLADNÍ Char"/>
    <w:link w:val="ZKLADN"/>
    <w:locked/>
    <w:rsid w:val="0032073B"/>
    <w:rPr>
      <w:rFonts w:ascii="Garamond" w:hAnsi="Garamond"/>
      <w:sz w:val="24"/>
      <w:szCs w:val="24"/>
    </w:rPr>
  </w:style>
  <w:style w:type="paragraph" w:customStyle="1" w:styleId="ZKLADN">
    <w:name w:val="ZÁKLADNÍ"/>
    <w:basedOn w:val="Zkladntext"/>
    <w:link w:val="ZKLADNChar"/>
    <w:rsid w:val="0032073B"/>
    <w:pPr>
      <w:widowControl w:val="0"/>
      <w:spacing w:before="120" w:line="280" w:lineRule="atLeast"/>
      <w:jc w:val="both"/>
    </w:pPr>
    <w:rPr>
      <w:rFonts w:eastAsiaTheme="minorHAnsi" w:cstheme="minorBidi"/>
      <w:lang w:val="cs-CZ" w:eastAsia="en-US"/>
    </w:rPr>
  </w:style>
  <w:style w:type="character" w:customStyle="1" w:styleId="platne1">
    <w:name w:val="platne1"/>
    <w:basedOn w:val="Standardnpsmoodstavce"/>
    <w:rsid w:val="0032073B"/>
  </w:style>
  <w:style w:type="paragraph" w:styleId="Odstavecseseznamem">
    <w:name w:val="List Paragraph"/>
    <w:basedOn w:val="Normln"/>
    <w:link w:val="OdstavecseseznamemChar"/>
    <w:uiPriority w:val="34"/>
    <w:qFormat/>
    <w:rsid w:val="0032073B"/>
    <w:pPr>
      <w:spacing w:after="0" w:line="240" w:lineRule="auto"/>
      <w:ind w:left="720"/>
    </w:pPr>
    <w:rPr>
      <w:rFonts w:eastAsia="Calibri"/>
      <w:szCs w:val="22"/>
      <w:lang w:val="x-none" w:eastAsia="x-none"/>
    </w:rPr>
  </w:style>
  <w:style w:type="paragraph" w:styleId="Obsah1">
    <w:name w:val="toc 1"/>
    <w:basedOn w:val="Normln"/>
    <w:next w:val="Normln"/>
    <w:autoRedefine/>
    <w:uiPriority w:val="39"/>
    <w:rsid w:val="0032073B"/>
    <w:pPr>
      <w:tabs>
        <w:tab w:val="left" w:pos="425"/>
        <w:tab w:val="right" w:leader="dot" w:pos="8930"/>
      </w:tabs>
      <w:spacing w:before="120" w:after="60" w:line="240" w:lineRule="auto"/>
      <w:ind w:left="425" w:right="284" w:hanging="425"/>
      <w:jc w:val="both"/>
    </w:pPr>
    <w:rPr>
      <w:rFonts w:ascii="Frutiger LT Com 45 Light" w:hAnsi="Frutiger LT Com 45 Light"/>
      <w:b/>
      <w:caps/>
      <w:color w:val="000066"/>
      <w:szCs w:val="20"/>
      <w:lang w:eastAsia="en-US"/>
    </w:rPr>
  </w:style>
  <w:style w:type="paragraph" w:styleId="Obsah2">
    <w:name w:val="toc 2"/>
    <w:basedOn w:val="Normln"/>
    <w:next w:val="Normln"/>
    <w:autoRedefine/>
    <w:uiPriority w:val="39"/>
    <w:rsid w:val="0032073B"/>
    <w:pPr>
      <w:tabs>
        <w:tab w:val="left" w:pos="993"/>
        <w:tab w:val="right" w:leader="dot" w:pos="8930"/>
      </w:tabs>
      <w:spacing w:line="240" w:lineRule="auto"/>
      <w:ind w:left="992" w:right="284" w:hanging="567"/>
    </w:pPr>
    <w:rPr>
      <w:rFonts w:ascii="Frutiger LT Com 45 Light" w:hAnsi="Frutiger LT Com 45 Light"/>
      <w:b/>
      <w:color w:val="000066"/>
      <w:szCs w:val="20"/>
      <w:lang w:eastAsia="en-US"/>
    </w:rPr>
  </w:style>
  <w:style w:type="paragraph" w:styleId="Obsah3">
    <w:name w:val="toc 3"/>
    <w:basedOn w:val="Normln"/>
    <w:next w:val="Normln"/>
    <w:autoRedefine/>
    <w:uiPriority w:val="39"/>
    <w:rsid w:val="0032073B"/>
    <w:pPr>
      <w:tabs>
        <w:tab w:val="left" w:pos="1560"/>
        <w:tab w:val="right" w:leader="dot" w:pos="8930"/>
      </w:tabs>
      <w:spacing w:line="240" w:lineRule="auto"/>
      <w:ind w:left="1560" w:right="284" w:hanging="851"/>
      <w:jc w:val="both"/>
    </w:pPr>
    <w:rPr>
      <w:rFonts w:ascii="Frutiger LT Com 45 Light" w:hAnsi="Frutiger LT Com 45 Light"/>
      <w:i/>
      <w:color w:val="000066"/>
      <w:szCs w:val="20"/>
      <w:lang w:eastAsia="en-US"/>
    </w:rPr>
  </w:style>
  <w:style w:type="paragraph" w:styleId="Obsah4">
    <w:name w:val="toc 4"/>
    <w:basedOn w:val="Normln"/>
    <w:next w:val="Normln"/>
    <w:autoRedefine/>
    <w:uiPriority w:val="39"/>
    <w:rsid w:val="0032073B"/>
    <w:pPr>
      <w:tabs>
        <w:tab w:val="left" w:pos="1985"/>
        <w:tab w:val="right" w:leader="dot" w:pos="8930"/>
      </w:tabs>
      <w:spacing w:line="360" w:lineRule="auto"/>
      <w:ind w:left="1984" w:right="284" w:hanging="1264"/>
      <w:jc w:val="both"/>
    </w:pPr>
    <w:rPr>
      <w:rFonts w:ascii="Frutiger LT Com 45 Light" w:hAnsi="Frutiger LT Com 45 Light"/>
      <w:noProof/>
      <w:color w:val="000066"/>
      <w:szCs w:val="20"/>
      <w:lang w:eastAsia="en-US"/>
    </w:rPr>
  </w:style>
  <w:style w:type="paragraph" w:styleId="Obsah5">
    <w:name w:val="toc 5"/>
    <w:basedOn w:val="Normln"/>
    <w:next w:val="Normln"/>
    <w:autoRedefine/>
    <w:uiPriority w:val="39"/>
    <w:rsid w:val="0032073B"/>
    <w:pPr>
      <w:tabs>
        <w:tab w:val="left" w:pos="2268"/>
        <w:tab w:val="right" w:leader="dot" w:pos="8930"/>
      </w:tabs>
      <w:spacing w:line="300" w:lineRule="exact"/>
      <w:ind w:left="960"/>
      <w:jc w:val="both"/>
    </w:pPr>
    <w:rPr>
      <w:rFonts w:ascii="Frutiger LT Com 45 Light" w:hAnsi="Frutiger LT Com 45 Light"/>
      <w:color w:val="000066"/>
      <w:szCs w:val="20"/>
      <w:lang w:eastAsia="en-US"/>
    </w:rPr>
  </w:style>
  <w:style w:type="paragraph" w:styleId="Obsah6">
    <w:name w:val="toc 6"/>
    <w:basedOn w:val="Normln"/>
    <w:next w:val="Normln"/>
    <w:autoRedefine/>
    <w:uiPriority w:val="39"/>
    <w:rsid w:val="0032073B"/>
    <w:pPr>
      <w:spacing w:line="300" w:lineRule="exact"/>
      <w:ind w:left="1200"/>
      <w:jc w:val="both"/>
    </w:pPr>
    <w:rPr>
      <w:rFonts w:ascii="Frutiger LT Com 45 Light" w:hAnsi="Frutiger LT Com 45 Light"/>
      <w:color w:val="000066"/>
      <w:szCs w:val="20"/>
      <w:lang w:eastAsia="en-US"/>
    </w:rPr>
  </w:style>
  <w:style w:type="paragraph" w:styleId="Obsah7">
    <w:name w:val="toc 7"/>
    <w:basedOn w:val="Normln"/>
    <w:next w:val="Normln"/>
    <w:autoRedefine/>
    <w:uiPriority w:val="39"/>
    <w:rsid w:val="0032073B"/>
    <w:pPr>
      <w:spacing w:line="300" w:lineRule="exact"/>
      <w:ind w:left="1440"/>
      <w:jc w:val="both"/>
    </w:pPr>
    <w:rPr>
      <w:rFonts w:ascii="Frutiger LT Com 45 Light" w:hAnsi="Frutiger LT Com 45 Light"/>
      <w:color w:val="000066"/>
      <w:szCs w:val="20"/>
      <w:lang w:eastAsia="en-US"/>
    </w:rPr>
  </w:style>
  <w:style w:type="paragraph" w:styleId="Obsah8">
    <w:name w:val="toc 8"/>
    <w:basedOn w:val="Normln"/>
    <w:next w:val="Normln"/>
    <w:autoRedefine/>
    <w:uiPriority w:val="39"/>
    <w:rsid w:val="0032073B"/>
    <w:pPr>
      <w:spacing w:line="300" w:lineRule="exact"/>
      <w:ind w:left="1680"/>
      <w:jc w:val="both"/>
    </w:pPr>
    <w:rPr>
      <w:rFonts w:ascii="Frutiger LT Com 45 Light" w:hAnsi="Frutiger LT Com 45 Light"/>
      <w:color w:val="000066"/>
      <w:szCs w:val="20"/>
      <w:lang w:eastAsia="en-US"/>
    </w:rPr>
  </w:style>
  <w:style w:type="paragraph" w:styleId="Obsah9">
    <w:name w:val="toc 9"/>
    <w:basedOn w:val="Normln"/>
    <w:next w:val="Normln"/>
    <w:autoRedefine/>
    <w:uiPriority w:val="39"/>
    <w:rsid w:val="0032073B"/>
    <w:pPr>
      <w:spacing w:line="300" w:lineRule="exact"/>
      <w:ind w:left="1920"/>
      <w:jc w:val="both"/>
    </w:pPr>
    <w:rPr>
      <w:rFonts w:ascii="Frutiger LT Com 45 Light" w:hAnsi="Frutiger LT Com 45 Light"/>
      <w:color w:val="000066"/>
      <w:szCs w:val="20"/>
      <w:lang w:eastAsia="en-US"/>
    </w:rPr>
  </w:style>
  <w:style w:type="paragraph" w:customStyle="1" w:styleId="Char1CharCharCharCharCharCharChar">
    <w:name w:val="Char1 Char Char Char Char Char Char Char"/>
    <w:basedOn w:val="Normln"/>
    <w:semiHidden/>
    <w:rsid w:val="0032073B"/>
    <w:pPr>
      <w:spacing w:after="160" w:line="240" w:lineRule="exact"/>
    </w:pPr>
    <w:rPr>
      <w:rFonts w:ascii="Frutiger LT Com 45 Light" w:hAnsi="Frutiger LT Com 45 Light"/>
      <w:color w:val="000066"/>
      <w:szCs w:val="22"/>
      <w:lang w:val="en-US" w:eastAsia="en-US"/>
    </w:rPr>
  </w:style>
  <w:style w:type="paragraph" w:styleId="Seznamsodrkami">
    <w:name w:val="List Bullet"/>
    <w:aliases w:val="Round Bullet"/>
    <w:basedOn w:val="Normln"/>
    <w:link w:val="SeznamsodrkamiChar"/>
    <w:rsid w:val="0032073B"/>
    <w:pPr>
      <w:numPr>
        <w:numId w:val="2"/>
      </w:numPr>
      <w:spacing w:before="120" w:after="60" w:line="240" w:lineRule="auto"/>
      <w:contextualSpacing/>
      <w:jc w:val="both"/>
    </w:pPr>
    <w:rPr>
      <w:rFonts w:ascii="Times New Roman" w:hAnsi="Times New Roman"/>
      <w:kern w:val="24"/>
      <w:lang w:val="x-none" w:eastAsia="x-none"/>
    </w:rPr>
  </w:style>
  <w:style w:type="character" w:customStyle="1" w:styleId="SeznamsodrkamiChar">
    <w:name w:val="Seznam s odrážkami Char"/>
    <w:aliases w:val="Round Bullet Char"/>
    <w:link w:val="Seznamsodrkami"/>
    <w:rsid w:val="0032073B"/>
    <w:rPr>
      <w:rFonts w:ascii="Times New Roman" w:eastAsia="Times New Roman" w:hAnsi="Times New Roman" w:cs="Times New Roman"/>
      <w:kern w:val="24"/>
      <w:sz w:val="20"/>
      <w:szCs w:val="24"/>
      <w:lang w:val="x-none" w:eastAsia="x-none"/>
    </w:rPr>
  </w:style>
  <w:style w:type="paragraph" w:styleId="Seznamsodrkami2">
    <w:name w:val="List Bullet 2"/>
    <w:basedOn w:val="Normln"/>
    <w:rsid w:val="0032073B"/>
    <w:pPr>
      <w:numPr>
        <w:ilvl w:val="1"/>
        <w:numId w:val="3"/>
      </w:numPr>
      <w:spacing w:before="120" w:after="60" w:line="240" w:lineRule="auto"/>
      <w:contextualSpacing/>
      <w:jc w:val="both"/>
    </w:pPr>
    <w:rPr>
      <w:rFonts w:ascii="Times New Roman" w:hAnsi="Times New Roman"/>
      <w:kern w:val="24"/>
    </w:rPr>
  </w:style>
  <w:style w:type="paragraph" w:customStyle="1" w:styleId="Nadpisprosluby">
    <w:name w:val="Nadpis pro služby"/>
    <w:basedOn w:val="Normln"/>
    <w:rsid w:val="0032073B"/>
    <w:pPr>
      <w:shd w:val="clear" w:color="auto" w:fill="E6E6E6"/>
      <w:spacing w:before="120" w:after="60" w:line="240" w:lineRule="auto"/>
      <w:jc w:val="both"/>
    </w:pPr>
    <w:rPr>
      <w:rFonts w:ascii="Arial" w:hAnsi="Arial" w:cs="Arial"/>
      <w:b/>
      <w:kern w:val="24"/>
    </w:rPr>
  </w:style>
  <w:style w:type="paragraph" w:customStyle="1" w:styleId="Nadpis-kdsluby">
    <w:name w:val="Nadpis - kód služby"/>
    <w:basedOn w:val="Normln"/>
    <w:rsid w:val="0032073B"/>
    <w:pPr>
      <w:spacing w:before="120" w:after="60" w:line="240" w:lineRule="auto"/>
      <w:jc w:val="both"/>
    </w:pPr>
    <w:rPr>
      <w:rFonts w:ascii="Arial" w:hAnsi="Arial" w:cs="Arial"/>
      <w:noProof/>
      <w:kern w:val="24"/>
      <w:szCs w:val="20"/>
    </w:rPr>
  </w:style>
  <w:style w:type="paragraph" w:customStyle="1" w:styleId="Nadpis-nzevsluby">
    <w:name w:val="Nadpis - název služby"/>
    <w:basedOn w:val="Normln"/>
    <w:next w:val="Normln"/>
    <w:rsid w:val="0032073B"/>
    <w:pPr>
      <w:spacing w:before="120" w:after="60" w:line="240" w:lineRule="auto"/>
      <w:jc w:val="both"/>
    </w:pPr>
    <w:rPr>
      <w:rFonts w:ascii="Arial" w:hAnsi="Arial" w:cs="Arial"/>
      <w:b/>
      <w:kern w:val="24"/>
      <w:szCs w:val="20"/>
    </w:rPr>
  </w:style>
  <w:style w:type="paragraph" w:styleId="Titulek">
    <w:name w:val="caption"/>
    <w:aliases w:val="Caption Char,Caption Char1 Char,Caption Char Char Char,Caption Char1 Char Char Char,Caption Char Char Char Char Char,Caption Char Char1 Char,Caption Char1 Char1,Caption Char Char Char1"/>
    <w:basedOn w:val="Normln"/>
    <w:next w:val="Normln"/>
    <w:uiPriority w:val="99"/>
    <w:qFormat/>
    <w:rsid w:val="0032073B"/>
    <w:pPr>
      <w:spacing w:before="60" w:after="360" w:line="240" w:lineRule="auto"/>
      <w:jc w:val="center"/>
    </w:pPr>
    <w:rPr>
      <w:rFonts w:ascii="Arial" w:hAnsi="Arial"/>
      <w:i/>
      <w:szCs w:val="20"/>
      <w:lang w:eastAsia="en-US"/>
    </w:rPr>
  </w:style>
  <w:style w:type="paragraph" w:customStyle="1" w:styleId="NumberedHeadingStyleA1">
    <w:name w:val="Numbered Heading Style A.1"/>
    <w:basedOn w:val="Nadpis1"/>
    <w:next w:val="Normln"/>
    <w:rsid w:val="0032073B"/>
    <w:pPr>
      <w:numPr>
        <w:numId w:val="4"/>
      </w:numPr>
      <w:tabs>
        <w:tab w:val="left" w:pos="720"/>
      </w:tabs>
      <w:spacing w:line="240" w:lineRule="auto"/>
    </w:pPr>
    <w:rPr>
      <w:bCs w:val="0"/>
      <w:kern w:val="28"/>
      <w:sz w:val="28"/>
      <w:szCs w:val="20"/>
      <w:lang w:val="en-US" w:eastAsia="en-US"/>
    </w:rPr>
  </w:style>
  <w:style w:type="paragraph" w:customStyle="1" w:styleId="NumberedHeadingStyleA2">
    <w:name w:val="Numbered Heading Style A.2"/>
    <w:basedOn w:val="Nadpis2"/>
    <w:next w:val="Normln"/>
    <w:rsid w:val="0032073B"/>
    <w:pPr>
      <w:numPr>
        <w:numId w:val="4"/>
      </w:numPr>
      <w:spacing w:line="240" w:lineRule="auto"/>
    </w:pPr>
    <w:rPr>
      <w:bCs w:val="0"/>
      <w:i w:val="0"/>
      <w:iCs w:val="0"/>
      <w:sz w:val="24"/>
      <w:szCs w:val="20"/>
      <w:lang w:val="en-US" w:eastAsia="en-US"/>
    </w:rPr>
  </w:style>
  <w:style w:type="paragraph" w:customStyle="1" w:styleId="NumberedHeadingStyleA3">
    <w:name w:val="Numbered Heading Style A.3"/>
    <w:basedOn w:val="Nadpis3"/>
    <w:next w:val="Normln"/>
    <w:rsid w:val="0032073B"/>
    <w:pPr>
      <w:numPr>
        <w:numId w:val="4"/>
      </w:numPr>
      <w:pBdr>
        <w:bottom w:val="none" w:sz="0" w:space="0" w:color="auto"/>
      </w:pBdr>
      <w:tabs>
        <w:tab w:val="left" w:pos="1080"/>
      </w:tabs>
      <w:spacing w:after="60" w:line="240" w:lineRule="auto"/>
    </w:pPr>
    <w:rPr>
      <w:rFonts w:ascii="Arial" w:hAnsi="Arial"/>
      <w:i w:val="0"/>
      <w:color w:val="auto"/>
      <w:lang w:val="en-US"/>
    </w:rPr>
  </w:style>
  <w:style w:type="paragraph" w:customStyle="1" w:styleId="NumberedHeadingStyleA4">
    <w:name w:val="Numbered Heading Style A.4"/>
    <w:basedOn w:val="Nadpis4"/>
    <w:next w:val="Normln"/>
    <w:rsid w:val="0032073B"/>
    <w:pPr>
      <w:numPr>
        <w:numId w:val="4"/>
      </w:numPr>
      <w:tabs>
        <w:tab w:val="left" w:pos="1440"/>
        <w:tab w:val="left" w:pos="1800"/>
      </w:tabs>
      <w:spacing w:before="240" w:line="240" w:lineRule="auto"/>
    </w:pPr>
    <w:rPr>
      <w:rFonts w:ascii="Arial" w:hAnsi="Arial"/>
      <w:i w:val="0"/>
      <w:color w:val="auto"/>
      <w:sz w:val="20"/>
      <w:u w:val="none"/>
      <w:lang w:val="en-US"/>
    </w:rPr>
  </w:style>
  <w:style w:type="paragraph" w:customStyle="1" w:styleId="NumberedHeadingStyleA5">
    <w:name w:val="Numbered Heading Style A.5"/>
    <w:basedOn w:val="Nadpis5"/>
    <w:next w:val="Normln"/>
    <w:rsid w:val="0032073B"/>
    <w:pPr>
      <w:numPr>
        <w:numId w:val="4"/>
      </w:numPr>
      <w:spacing w:before="240" w:line="240" w:lineRule="auto"/>
    </w:pPr>
    <w:rPr>
      <w:rFonts w:ascii="Arial" w:hAnsi="Arial"/>
      <w:color w:val="auto"/>
      <w:sz w:val="20"/>
      <w:szCs w:val="12"/>
      <w:lang w:val="en-US"/>
    </w:rPr>
  </w:style>
  <w:style w:type="paragraph" w:customStyle="1" w:styleId="NumberedHeadingStyleA6">
    <w:name w:val="Numbered Heading Style A.6"/>
    <w:basedOn w:val="Nadpis6"/>
    <w:next w:val="Normln"/>
    <w:rsid w:val="0032073B"/>
    <w:pPr>
      <w:numPr>
        <w:numId w:val="4"/>
      </w:numPr>
      <w:spacing w:before="240" w:line="240" w:lineRule="auto"/>
    </w:pPr>
    <w:rPr>
      <w:rFonts w:ascii="Arial" w:hAnsi="Arial"/>
      <w:color w:val="auto"/>
      <w:sz w:val="20"/>
      <w:szCs w:val="12"/>
      <w:lang w:val="en-US"/>
    </w:rPr>
  </w:style>
  <w:style w:type="paragraph" w:customStyle="1" w:styleId="NumberedHeadingStyleA7">
    <w:name w:val="Numbered Heading Style A.7"/>
    <w:basedOn w:val="Nadpis7"/>
    <w:next w:val="Normln"/>
    <w:rsid w:val="0032073B"/>
    <w:pPr>
      <w:keepNext/>
      <w:numPr>
        <w:numId w:val="4"/>
      </w:numPr>
      <w:spacing w:line="240" w:lineRule="auto"/>
      <w:jc w:val="left"/>
    </w:pPr>
    <w:rPr>
      <w:rFonts w:ascii="Arial" w:hAnsi="Arial"/>
      <w:color w:val="auto"/>
      <w:szCs w:val="12"/>
      <w:lang w:val="en-US"/>
    </w:rPr>
  </w:style>
  <w:style w:type="paragraph" w:customStyle="1" w:styleId="NumberedHeadingStyleA8">
    <w:name w:val="Numbered Heading Style A.8"/>
    <w:basedOn w:val="Nadpis8"/>
    <w:next w:val="Normln"/>
    <w:rsid w:val="0032073B"/>
    <w:pPr>
      <w:keepNext/>
      <w:numPr>
        <w:numId w:val="4"/>
      </w:numPr>
      <w:spacing w:line="240" w:lineRule="auto"/>
      <w:jc w:val="left"/>
    </w:pPr>
    <w:rPr>
      <w:rFonts w:ascii="Arial" w:hAnsi="Arial"/>
      <w:i w:val="0"/>
      <w:color w:val="auto"/>
      <w:sz w:val="18"/>
      <w:szCs w:val="12"/>
      <w:lang w:val="en-US"/>
    </w:rPr>
  </w:style>
  <w:style w:type="paragraph" w:customStyle="1" w:styleId="NumberedHeadingStyleA9">
    <w:name w:val="Numbered Heading Style A.9"/>
    <w:basedOn w:val="Nadpis9"/>
    <w:next w:val="Normln"/>
    <w:rsid w:val="0032073B"/>
    <w:pPr>
      <w:keepNext/>
      <w:numPr>
        <w:numId w:val="4"/>
      </w:numPr>
      <w:spacing w:line="240" w:lineRule="auto"/>
      <w:jc w:val="left"/>
    </w:pPr>
    <w:rPr>
      <w:rFonts w:ascii="Arial" w:hAnsi="Arial"/>
      <w:b w:val="0"/>
      <w:color w:val="auto"/>
      <w:szCs w:val="12"/>
      <w:lang w:val="en-US"/>
    </w:rPr>
  </w:style>
  <w:style w:type="paragraph" w:customStyle="1" w:styleId="Tabulka">
    <w:name w:val="Tabulka"/>
    <w:basedOn w:val="Normln"/>
    <w:rsid w:val="0032073B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Arial" w:hAnsi="Arial"/>
      <w:sz w:val="18"/>
      <w:szCs w:val="20"/>
    </w:rPr>
  </w:style>
  <w:style w:type="paragraph" w:customStyle="1" w:styleId="Tabulkanadpis">
    <w:name w:val="Tabulka nadpis"/>
    <w:basedOn w:val="Tabulka"/>
    <w:next w:val="Tabulka"/>
    <w:rsid w:val="0032073B"/>
    <w:pPr>
      <w:spacing w:before="180" w:after="72"/>
      <w:jc w:val="center"/>
    </w:pPr>
    <w:rPr>
      <w:b/>
    </w:rPr>
  </w:style>
  <w:style w:type="numbering" w:customStyle="1" w:styleId="odrka1">
    <w:name w:val="odrážka 1"/>
    <w:basedOn w:val="Bezseznamu"/>
    <w:rsid w:val="0032073B"/>
    <w:pPr>
      <w:numPr>
        <w:numId w:val="5"/>
      </w:numPr>
    </w:pPr>
  </w:style>
  <w:style w:type="paragraph" w:customStyle="1" w:styleId="Char1CharCharCharCharCharCharChar1">
    <w:name w:val="Char1 Char Char Char Char Char Char Char1"/>
    <w:basedOn w:val="Normln"/>
    <w:semiHidden/>
    <w:rsid w:val="0032073B"/>
    <w:pPr>
      <w:spacing w:after="160" w:line="240" w:lineRule="exact"/>
    </w:pPr>
    <w:rPr>
      <w:rFonts w:ascii="Arial" w:hAnsi="Arial"/>
      <w:szCs w:val="22"/>
      <w:lang w:val="en-US" w:eastAsia="en-US"/>
    </w:rPr>
  </w:style>
  <w:style w:type="paragraph" w:styleId="Seznamobrzk">
    <w:name w:val="table of figures"/>
    <w:basedOn w:val="Normln"/>
    <w:next w:val="Normln"/>
    <w:uiPriority w:val="99"/>
    <w:rsid w:val="0032073B"/>
    <w:pPr>
      <w:spacing w:line="240" w:lineRule="auto"/>
      <w:ind w:left="1418" w:right="567" w:hanging="1418"/>
    </w:pPr>
    <w:rPr>
      <w:rFonts w:ascii="Frutiger LT Com 45 Light" w:hAnsi="Frutiger LT Com 45 Light"/>
      <w:b/>
      <w:caps/>
      <w:color w:val="000066"/>
      <w:szCs w:val="20"/>
      <w:lang w:eastAsia="en-US"/>
    </w:rPr>
  </w:style>
  <w:style w:type="paragraph" w:customStyle="1" w:styleId="Seznamteky">
    <w:name w:val="Seznam tečky"/>
    <w:basedOn w:val="Normln"/>
    <w:rsid w:val="0032073B"/>
    <w:pPr>
      <w:numPr>
        <w:numId w:val="6"/>
      </w:numPr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hAnsi="Times New Roman"/>
      <w:kern w:val="22"/>
      <w:szCs w:val="20"/>
    </w:rPr>
  </w:style>
  <w:style w:type="paragraph" w:customStyle="1" w:styleId="odrka2">
    <w:name w:val="odrážka 2"/>
    <w:basedOn w:val="Seznam"/>
    <w:rsid w:val="0032073B"/>
    <w:pPr>
      <w:numPr>
        <w:numId w:val="7"/>
      </w:numPr>
      <w:spacing w:before="60" w:after="40" w:line="240" w:lineRule="auto"/>
    </w:pPr>
    <w:rPr>
      <w:rFonts w:ascii="Arial" w:hAnsi="Arial"/>
      <w:color w:val="auto"/>
      <w:lang w:eastAsia="cs-CZ"/>
    </w:rPr>
  </w:style>
  <w:style w:type="paragraph" w:styleId="Seznam">
    <w:name w:val="List"/>
    <w:basedOn w:val="Normln"/>
    <w:uiPriority w:val="99"/>
    <w:rsid w:val="0032073B"/>
    <w:pPr>
      <w:spacing w:line="300" w:lineRule="exact"/>
      <w:ind w:left="283" w:hanging="283"/>
      <w:jc w:val="both"/>
    </w:pPr>
    <w:rPr>
      <w:rFonts w:ascii="Frutiger LT Com 45 Light" w:hAnsi="Frutiger LT Com 45 Light"/>
      <w:color w:val="000066"/>
      <w:szCs w:val="20"/>
      <w:lang w:eastAsia="en-US"/>
    </w:rPr>
  </w:style>
  <w:style w:type="paragraph" w:customStyle="1" w:styleId="Normlnprotabulky">
    <w:name w:val="Normální pro tabulky"/>
    <w:basedOn w:val="Normln"/>
    <w:rsid w:val="0032073B"/>
    <w:pPr>
      <w:spacing w:after="0" w:line="240" w:lineRule="auto"/>
    </w:pPr>
    <w:rPr>
      <w:rFonts w:ascii="Times New Roman" w:hAnsi="Times New Roman"/>
      <w:kern w:val="24"/>
    </w:rPr>
  </w:style>
  <w:style w:type="table" w:customStyle="1" w:styleId="Tabulkafubar">
    <w:name w:val="Tabulka fubar"/>
    <w:basedOn w:val="Normlntabulka"/>
    <w:rsid w:val="0032073B"/>
    <w:pPr>
      <w:keepNext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jc w:val="center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left w:w="57" w:type="dxa"/>
        <w:right w:w="57" w:type="dxa"/>
      </w:tblCellMar>
    </w:tblPr>
    <w:trPr>
      <w:cantSplit/>
      <w:jc w:val="center"/>
    </w:trPr>
    <w:tblStylePr w:type="firstRow">
      <w:rPr>
        <w:b/>
        <w:i w:val="0"/>
        <w:color w:val="FFFFFF"/>
      </w:rPr>
      <w:tblPr/>
      <w:trPr>
        <w:tblHeader/>
      </w:trPr>
      <w:tcPr>
        <w:tcBorders>
          <w:insideH w:val="nil"/>
          <w:insideV w:val="single" w:sz="6" w:space="0" w:color="FFFFFF"/>
        </w:tcBorders>
        <w:shd w:val="clear" w:color="auto" w:fill="000080"/>
      </w:tcPr>
    </w:tblStylePr>
  </w:style>
  <w:style w:type="character" w:customStyle="1" w:styleId="CharChar2">
    <w:name w:val="Char Char2"/>
    <w:uiPriority w:val="99"/>
    <w:rsid w:val="0032073B"/>
    <w:rPr>
      <w:rFonts w:ascii="Times New Roman" w:eastAsia="Times New Roman" w:hAnsi="Times New Roman"/>
      <w:kern w:val="24"/>
      <w:sz w:val="24"/>
      <w:szCs w:val="24"/>
    </w:rPr>
  </w:style>
  <w:style w:type="paragraph" w:customStyle="1" w:styleId="Odrka10">
    <w:name w:val="Odrážka 1"/>
    <w:basedOn w:val="Normln"/>
    <w:uiPriority w:val="99"/>
    <w:rsid w:val="0032073B"/>
    <w:pPr>
      <w:tabs>
        <w:tab w:val="num" w:pos="360"/>
        <w:tab w:val="num" w:pos="420"/>
      </w:tabs>
      <w:spacing w:before="60" w:after="0" w:line="240" w:lineRule="auto"/>
      <w:ind w:left="360" w:hanging="420"/>
      <w:jc w:val="both"/>
    </w:pPr>
    <w:rPr>
      <w:rFonts w:ascii="Arial" w:hAnsi="Arial" w:cs="Arial"/>
      <w:spacing w:val="-6"/>
      <w:kern w:val="24"/>
    </w:rPr>
  </w:style>
  <w:style w:type="paragraph" w:customStyle="1" w:styleId="ACNormln">
    <w:name w:val="AC Normální"/>
    <w:basedOn w:val="Normln"/>
    <w:rsid w:val="0032073B"/>
    <w:pPr>
      <w:widowControl w:val="0"/>
      <w:spacing w:before="120" w:after="0" w:line="240" w:lineRule="auto"/>
      <w:jc w:val="both"/>
    </w:pPr>
    <w:rPr>
      <w:rFonts w:ascii="Times New Roman" w:hAnsi="Times New Roman"/>
      <w:kern w:val="24"/>
      <w:szCs w:val="20"/>
    </w:rPr>
  </w:style>
  <w:style w:type="paragraph" w:styleId="Nadpisobsahu">
    <w:name w:val="TOC Heading"/>
    <w:basedOn w:val="Nadpis1"/>
    <w:next w:val="Normln"/>
    <w:qFormat/>
    <w:rsid w:val="0032073B"/>
    <w:pPr>
      <w:keepLines/>
      <w:spacing w:before="480" w:after="0" w:line="240" w:lineRule="auto"/>
      <w:outlineLvl w:val="9"/>
    </w:pPr>
    <w:rPr>
      <w:color w:val="365F91"/>
      <w:kern w:val="0"/>
      <w:sz w:val="28"/>
      <w:szCs w:val="28"/>
    </w:rPr>
  </w:style>
  <w:style w:type="paragraph" w:styleId="slovanseznam">
    <w:name w:val="List Number"/>
    <w:basedOn w:val="Normln"/>
    <w:rsid w:val="0032073B"/>
    <w:pPr>
      <w:tabs>
        <w:tab w:val="num" w:pos="340"/>
      </w:tabs>
      <w:spacing w:before="120" w:after="60" w:line="240" w:lineRule="auto"/>
      <w:ind w:left="340" w:hanging="340"/>
      <w:contextualSpacing/>
      <w:jc w:val="both"/>
    </w:pPr>
    <w:rPr>
      <w:rFonts w:ascii="Times New Roman" w:hAnsi="Times New Roman"/>
      <w:kern w:val="24"/>
    </w:rPr>
  </w:style>
  <w:style w:type="paragraph" w:customStyle="1" w:styleId="NeslovanNadpis1">
    <w:name w:val="Nečíslovaný Nadpis 1"/>
    <w:basedOn w:val="Nadpis1"/>
    <w:next w:val="Normln"/>
    <w:rsid w:val="0032073B"/>
    <w:pPr>
      <w:spacing w:line="240" w:lineRule="auto"/>
    </w:pPr>
    <w:rPr>
      <w:sz w:val="44"/>
    </w:rPr>
  </w:style>
  <w:style w:type="paragraph" w:customStyle="1" w:styleId="code">
    <w:name w:val="code"/>
    <w:basedOn w:val="Normln"/>
    <w:rsid w:val="0032073B"/>
    <w:pPr>
      <w:pBdr>
        <w:top w:val="single" w:sz="48" w:space="1" w:color="FFFFFF"/>
        <w:left w:val="single" w:sz="48" w:space="4" w:color="FFFFFF"/>
        <w:bottom w:val="single" w:sz="48" w:space="1" w:color="FFFFFF"/>
        <w:right w:val="single" w:sz="48" w:space="4" w:color="FFFFFF"/>
      </w:pBdr>
      <w:shd w:val="clear" w:color="auto" w:fill="F3F3F3"/>
      <w:spacing w:before="120" w:after="60" w:line="192" w:lineRule="auto"/>
      <w:ind w:left="568" w:right="142" w:hanging="284"/>
    </w:pPr>
    <w:rPr>
      <w:rFonts w:ascii="Courier New" w:hAnsi="Courier New"/>
      <w:kern w:val="24"/>
    </w:rPr>
  </w:style>
  <w:style w:type="paragraph" w:customStyle="1" w:styleId="Neslovannadpis2rovn">
    <w:name w:val="Nečíslovaný nadpis 2. úrovně"/>
    <w:basedOn w:val="Nadpis2"/>
    <w:next w:val="Normln"/>
    <w:rsid w:val="0032073B"/>
    <w:pPr>
      <w:spacing w:line="240" w:lineRule="auto"/>
    </w:pPr>
    <w:rPr>
      <w:kern w:val="24"/>
      <w:sz w:val="40"/>
    </w:rPr>
  </w:style>
  <w:style w:type="paragraph" w:customStyle="1" w:styleId="Obrzek">
    <w:name w:val="Obrázek"/>
    <w:basedOn w:val="Normln"/>
    <w:next w:val="Normln"/>
    <w:uiPriority w:val="99"/>
    <w:rsid w:val="0032073B"/>
    <w:pPr>
      <w:keepNext/>
      <w:spacing w:before="360" w:after="60" w:line="240" w:lineRule="auto"/>
      <w:jc w:val="center"/>
    </w:pPr>
    <w:rPr>
      <w:rFonts w:ascii="Times New Roman" w:hAnsi="Times New Roman"/>
      <w:kern w:val="24"/>
    </w:rPr>
  </w:style>
  <w:style w:type="paragraph" w:styleId="Seznam2">
    <w:name w:val="List 2"/>
    <w:basedOn w:val="Normln"/>
    <w:rsid w:val="0032073B"/>
    <w:pPr>
      <w:spacing w:before="120" w:after="60" w:line="240" w:lineRule="auto"/>
      <w:ind w:left="680" w:hanging="340"/>
      <w:jc w:val="both"/>
    </w:pPr>
    <w:rPr>
      <w:rFonts w:ascii="Times New Roman" w:hAnsi="Times New Roman"/>
      <w:kern w:val="24"/>
    </w:rPr>
  </w:style>
  <w:style w:type="paragraph" w:styleId="Seznam3">
    <w:name w:val="List 3"/>
    <w:basedOn w:val="Normln"/>
    <w:rsid w:val="0032073B"/>
    <w:pPr>
      <w:spacing w:before="120" w:after="60" w:line="240" w:lineRule="auto"/>
      <w:ind w:left="1020" w:hanging="340"/>
      <w:jc w:val="both"/>
    </w:pPr>
    <w:rPr>
      <w:rFonts w:ascii="Times New Roman" w:hAnsi="Times New Roman"/>
      <w:kern w:val="24"/>
    </w:rPr>
  </w:style>
  <w:style w:type="paragraph" w:styleId="slovanseznam2">
    <w:name w:val="List Number 2"/>
    <w:basedOn w:val="Normln"/>
    <w:rsid w:val="0032073B"/>
    <w:pPr>
      <w:tabs>
        <w:tab w:val="num" w:pos="680"/>
      </w:tabs>
      <w:spacing w:before="120" w:after="60" w:line="240" w:lineRule="auto"/>
      <w:ind w:left="680" w:hanging="340"/>
      <w:jc w:val="both"/>
    </w:pPr>
    <w:rPr>
      <w:rFonts w:ascii="Times New Roman" w:hAnsi="Times New Roman"/>
      <w:kern w:val="24"/>
    </w:rPr>
  </w:style>
  <w:style w:type="paragraph" w:styleId="Pokraovnseznamu">
    <w:name w:val="List Continue"/>
    <w:basedOn w:val="Normln"/>
    <w:rsid w:val="0032073B"/>
    <w:pPr>
      <w:spacing w:before="120" w:after="60" w:line="240" w:lineRule="auto"/>
      <w:ind w:left="340"/>
      <w:jc w:val="both"/>
    </w:pPr>
    <w:rPr>
      <w:rFonts w:ascii="Times New Roman" w:hAnsi="Times New Roman"/>
      <w:kern w:val="24"/>
    </w:rPr>
  </w:style>
  <w:style w:type="paragraph" w:styleId="Pokraovnseznamu2">
    <w:name w:val="List Continue 2"/>
    <w:basedOn w:val="Normln"/>
    <w:rsid w:val="0032073B"/>
    <w:pPr>
      <w:spacing w:before="120" w:after="60" w:line="240" w:lineRule="auto"/>
      <w:ind w:left="680"/>
      <w:jc w:val="both"/>
    </w:pPr>
    <w:rPr>
      <w:rFonts w:ascii="Times New Roman" w:hAnsi="Times New Roman"/>
      <w:kern w:val="24"/>
    </w:rPr>
  </w:style>
  <w:style w:type="paragraph" w:styleId="slovanseznam3">
    <w:name w:val="List Number 3"/>
    <w:basedOn w:val="Normln"/>
    <w:rsid w:val="0032073B"/>
    <w:pPr>
      <w:tabs>
        <w:tab w:val="num" w:pos="1021"/>
      </w:tabs>
      <w:spacing w:before="120" w:after="60" w:line="240" w:lineRule="auto"/>
      <w:ind w:left="1021" w:hanging="341"/>
      <w:jc w:val="both"/>
    </w:pPr>
    <w:rPr>
      <w:rFonts w:ascii="Times New Roman" w:hAnsi="Times New Roman"/>
      <w:kern w:val="24"/>
    </w:rPr>
  </w:style>
  <w:style w:type="paragraph" w:styleId="Pokraovnseznamu3">
    <w:name w:val="List Continue 3"/>
    <w:basedOn w:val="Normln"/>
    <w:rsid w:val="0032073B"/>
    <w:pPr>
      <w:spacing w:before="120" w:after="60" w:line="240" w:lineRule="auto"/>
      <w:ind w:left="1021"/>
      <w:jc w:val="both"/>
    </w:pPr>
    <w:rPr>
      <w:rFonts w:ascii="Times New Roman" w:hAnsi="Times New Roman"/>
      <w:kern w:val="24"/>
    </w:rPr>
  </w:style>
  <w:style w:type="paragraph" w:styleId="Seznamsodrkami3">
    <w:name w:val="List Bullet 3"/>
    <w:basedOn w:val="Normln"/>
    <w:rsid w:val="0032073B"/>
    <w:pPr>
      <w:numPr>
        <w:ilvl w:val="2"/>
        <w:numId w:val="10"/>
      </w:numPr>
      <w:tabs>
        <w:tab w:val="clear" w:pos="1644"/>
      </w:tabs>
      <w:spacing w:before="120" w:after="60" w:line="240" w:lineRule="auto"/>
      <w:ind w:left="1020" w:hanging="340"/>
      <w:contextualSpacing/>
      <w:jc w:val="both"/>
    </w:pPr>
    <w:rPr>
      <w:rFonts w:ascii="Times New Roman" w:hAnsi="Times New Roman"/>
      <w:kern w:val="24"/>
    </w:rPr>
  </w:style>
  <w:style w:type="paragraph" w:customStyle="1" w:styleId="NeslovanNadpis1LF">
    <w:name w:val="Nečíslovaný Nadpis 1 LF"/>
    <w:basedOn w:val="NeslovanNadpis1"/>
    <w:next w:val="Normln"/>
    <w:rsid w:val="0032073B"/>
    <w:pPr>
      <w:pageBreakBefore/>
    </w:pPr>
  </w:style>
  <w:style w:type="paragraph" w:customStyle="1" w:styleId="Nadpis1LF">
    <w:name w:val="Nadpis 1 LF"/>
    <w:basedOn w:val="Nadpis1"/>
    <w:next w:val="Normln"/>
    <w:rsid w:val="0032073B"/>
    <w:pPr>
      <w:pageBreakBefore/>
      <w:tabs>
        <w:tab w:val="num" w:pos="709"/>
      </w:tabs>
      <w:spacing w:line="240" w:lineRule="auto"/>
      <w:ind w:left="709" w:hanging="709"/>
    </w:pPr>
    <w:rPr>
      <w:sz w:val="44"/>
    </w:rPr>
  </w:style>
  <w:style w:type="paragraph" w:styleId="Rozloendokumentu">
    <w:name w:val="Document Map"/>
    <w:basedOn w:val="Normln"/>
    <w:link w:val="RozloendokumentuChar1"/>
    <w:uiPriority w:val="99"/>
    <w:rsid w:val="0032073B"/>
    <w:pPr>
      <w:shd w:val="clear" w:color="auto" w:fill="000080"/>
      <w:spacing w:before="120" w:after="60" w:line="240" w:lineRule="auto"/>
      <w:jc w:val="both"/>
    </w:pPr>
    <w:rPr>
      <w:rFonts w:ascii="Tahoma" w:hAnsi="Tahoma"/>
      <w:kern w:val="24"/>
      <w:szCs w:val="20"/>
      <w:lang w:val="x-none" w:eastAsia="x-none"/>
    </w:rPr>
  </w:style>
  <w:style w:type="character" w:customStyle="1" w:styleId="RozloendokumentuChar">
    <w:name w:val="Rozložení dokumentu Char"/>
    <w:basedOn w:val="Standardnpsmoodstavce"/>
    <w:link w:val="1"/>
    <w:rsid w:val="0032073B"/>
    <w:rPr>
      <w:rFonts w:ascii="Segoe UI" w:eastAsia="Times New Roman" w:hAnsi="Segoe UI" w:cs="Segoe UI"/>
      <w:sz w:val="16"/>
      <w:szCs w:val="16"/>
      <w:lang w:eastAsia="cs-CZ"/>
    </w:rPr>
  </w:style>
  <w:style w:type="character" w:customStyle="1" w:styleId="RozloendokumentuChar1">
    <w:name w:val="Rozložení dokumentu Char1"/>
    <w:link w:val="Rozloendokumentu"/>
    <w:uiPriority w:val="99"/>
    <w:rsid w:val="0032073B"/>
    <w:rPr>
      <w:rFonts w:ascii="Tahoma" w:eastAsia="Times New Roman" w:hAnsi="Tahoma" w:cs="Times New Roman"/>
      <w:kern w:val="24"/>
      <w:sz w:val="20"/>
      <w:szCs w:val="20"/>
      <w:shd w:val="clear" w:color="auto" w:fill="000080"/>
      <w:lang w:val="x-none" w:eastAsia="x-none"/>
    </w:rPr>
  </w:style>
  <w:style w:type="paragraph" w:customStyle="1" w:styleId="NeslovanNadpis3">
    <w:name w:val="Nečíslovaný Nadpis 3"/>
    <w:basedOn w:val="Nadpis3"/>
    <w:next w:val="Normln"/>
    <w:rsid w:val="0032073B"/>
    <w:pPr>
      <w:pBdr>
        <w:bottom w:val="none" w:sz="0" w:space="0" w:color="auto"/>
      </w:pBdr>
      <w:spacing w:after="60" w:line="240" w:lineRule="auto"/>
      <w:ind w:left="0" w:firstLine="0"/>
    </w:pPr>
    <w:rPr>
      <w:rFonts w:ascii="Arial" w:hAnsi="Arial" w:cs="Arial"/>
      <w:bCs/>
      <w:i w:val="0"/>
      <w:color w:val="auto"/>
      <w:kern w:val="24"/>
      <w:sz w:val="36"/>
      <w:szCs w:val="26"/>
      <w:lang w:eastAsia="cs-CZ"/>
    </w:rPr>
  </w:style>
  <w:style w:type="paragraph" w:customStyle="1" w:styleId="NeslovanNadpis4">
    <w:name w:val="Nečíslovaný Nadpis 4"/>
    <w:basedOn w:val="Nadpis4"/>
    <w:next w:val="Normln"/>
    <w:rsid w:val="0032073B"/>
    <w:pPr>
      <w:tabs>
        <w:tab w:val="left" w:pos="2552"/>
      </w:tabs>
      <w:spacing w:before="240" w:line="240" w:lineRule="auto"/>
      <w:ind w:left="0" w:firstLine="0"/>
    </w:pPr>
    <w:rPr>
      <w:rFonts w:ascii="Arial" w:hAnsi="Arial"/>
      <w:bCs/>
      <w:color w:val="auto"/>
      <w:kern w:val="24"/>
      <w:sz w:val="32"/>
      <w:szCs w:val="28"/>
      <w:u w:val="none"/>
      <w:lang w:eastAsia="cs-CZ"/>
    </w:rPr>
  </w:style>
  <w:style w:type="paragraph" w:customStyle="1" w:styleId="NeslovanNadpis5">
    <w:name w:val="Nečíslovaný Nadpis 5"/>
    <w:basedOn w:val="Nadpis5"/>
    <w:next w:val="Normln"/>
    <w:rsid w:val="0032073B"/>
    <w:pPr>
      <w:keepNext w:val="0"/>
      <w:spacing w:before="240" w:line="240" w:lineRule="auto"/>
      <w:ind w:left="0" w:firstLine="0"/>
    </w:pPr>
    <w:rPr>
      <w:rFonts w:ascii="Arial" w:hAnsi="Arial"/>
      <w:bCs/>
      <w:i w:val="0"/>
      <w:iCs/>
      <w:color w:val="auto"/>
      <w:kern w:val="24"/>
      <w:sz w:val="28"/>
      <w:szCs w:val="26"/>
      <w:lang w:eastAsia="cs-CZ"/>
    </w:rPr>
  </w:style>
  <w:style w:type="paragraph" w:customStyle="1" w:styleId="Neslovannadpis6rovn">
    <w:name w:val="Nečíslovaný nadpis 6 úrovně"/>
    <w:basedOn w:val="Nadpis6"/>
    <w:next w:val="Normln"/>
    <w:rsid w:val="0032073B"/>
    <w:pPr>
      <w:keepNext w:val="0"/>
      <w:tabs>
        <w:tab w:val="left" w:pos="3402"/>
      </w:tabs>
      <w:spacing w:before="240" w:line="240" w:lineRule="auto"/>
      <w:ind w:left="0" w:firstLine="0"/>
    </w:pPr>
    <w:rPr>
      <w:rFonts w:ascii="Arial" w:hAnsi="Arial"/>
      <w:b/>
      <w:bCs/>
      <w:i w:val="0"/>
      <w:color w:val="auto"/>
      <w:kern w:val="24"/>
      <w:szCs w:val="22"/>
      <w:lang w:eastAsia="cs-CZ"/>
    </w:rPr>
  </w:style>
  <w:style w:type="paragraph" w:customStyle="1" w:styleId="Nzevdokumentu">
    <w:name w:val="Název dokumentu"/>
    <w:basedOn w:val="Normln"/>
    <w:rsid w:val="0032073B"/>
    <w:pPr>
      <w:spacing w:before="120" w:after="60" w:line="240" w:lineRule="auto"/>
      <w:jc w:val="center"/>
    </w:pPr>
    <w:rPr>
      <w:rFonts w:ascii="Arial" w:hAnsi="Arial" w:cs="Arial"/>
      <w:kern w:val="24"/>
      <w:sz w:val="56"/>
      <w:szCs w:val="56"/>
    </w:rPr>
  </w:style>
  <w:style w:type="paragraph" w:customStyle="1" w:styleId="JNadpis2">
    <w:name w:val="J Nadpis 2"/>
    <w:basedOn w:val="Normln"/>
    <w:rsid w:val="0032073B"/>
    <w:p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customStyle="1" w:styleId="JNadpis3">
    <w:name w:val="J Nadpis 3"/>
    <w:basedOn w:val="Normln"/>
    <w:rsid w:val="0032073B"/>
    <w:p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customStyle="1" w:styleId="JNadpis4">
    <w:name w:val="J Nadpis 4"/>
    <w:basedOn w:val="Normln"/>
    <w:rsid w:val="0032073B"/>
    <w:p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styleId="Seznamsodrkami4">
    <w:name w:val="List Bullet 4"/>
    <w:basedOn w:val="Normln"/>
    <w:rsid w:val="0032073B"/>
    <w:pPr>
      <w:numPr>
        <w:numId w:val="8"/>
      </w:num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styleId="Seznamsodrkami5">
    <w:name w:val="List Bullet 5"/>
    <w:basedOn w:val="Normln"/>
    <w:rsid w:val="0032073B"/>
    <w:pPr>
      <w:numPr>
        <w:numId w:val="9"/>
      </w:num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styleId="Podtitul">
    <w:name w:val="Subtitle"/>
    <w:basedOn w:val="Normln"/>
    <w:link w:val="PodtitulChar"/>
    <w:uiPriority w:val="99"/>
    <w:qFormat/>
    <w:rsid w:val="0032073B"/>
    <w:pPr>
      <w:spacing w:before="120" w:after="60" w:line="240" w:lineRule="auto"/>
      <w:jc w:val="center"/>
      <w:outlineLvl w:val="1"/>
    </w:pPr>
    <w:rPr>
      <w:rFonts w:ascii="Arial" w:hAnsi="Arial"/>
      <w:kern w:val="24"/>
      <w:sz w:val="24"/>
      <w:lang w:val="x-none" w:eastAsia="x-none"/>
    </w:rPr>
  </w:style>
  <w:style w:type="character" w:customStyle="1" w:styleId="PodtitulChar">
    <w:name w:val="Podtitul Char"/>
    <w:basedOn w:val="Standardnpsmoodstavce"/>
    <w:link w:val="Podtitul"/>
    <w:uiPriority w:val="99"/>
    <w:rsid w:val="0032073B"/>
    <w:rPr>
      <w:rFonts w:ascii="Arial" w:eastAsia="Times New Roman" w:hAnsi="Arial" w:cs="Times New Roman"/>
      <w:kern w:val="24"/>
      <w:sz w:val="24"/>
      <w:szCs w:val="24"/>
      <w:lang w:val="x-none" w:eastAsia="x-none"/>
    </w:rPr>
  </w:style>
  <w:style w:type="paragraph" w:customStyle="1" w:styleId="Stylslovanseznam2">
    <w:name w:val="Styl Číslovaný seznam 2 +"/>
    <w:basedOn w:val="slovanseznam2"/>
    <w:rsid w:val="0032073B"/>
    <w:pPr>
      <w:contextualSpacing/>
    </w:pPr>
    <w:rPr>
      <w:kern w:val="0"/>
    </w:rPr>
  </w:style>
  <w:style w:type="character" w:styleId="Zdraznnintenzivn">
    <w:name w:val="Intense Emphasis"/>
    <w:qFormat/>
    <w:rsid w:val="0032073B"/>
    <w:rPr>
      <w:b/>
      <w:bCs/>
      <w:i/>
      <w:iCs/>
      <w:color w:val="4F81BD"/>
    </w:rPr>
  </w:style>
  <w:style w:type="paragraph" w:customStyle="1" w:styleId="Odrazky1">
    <w:name w:val="Odrazky1"/>
    <w:basedOn w:val="Normln"/>
    <w:rsid w:val="0032073B"/>
    <w:pPr>
      <w:numPr>
        <w:numId w:val="11"/>
      </w:numPr>
      <w:spacing w:before="60" w:after="0" w:line="240" w:lineRule="auto"/>
      <w:jc w:val="both"/>
    </w:pPr>
    <w:rPr>
      <w:rFonts w:ascii="Arial" w:hAnsi="Arial"/>
      <w:szCs w:val="20"/>
    </w:rPr>
  </w:style>
  <w:style w:type="paragraph" w:styleId="Zkladntext2">
    <w:name w:val="Body Text 2"/>
    <w:basedOn w:val="Normln"/>
    <w:link w:val="Zkladntext2Char"/>
    <w:rsid w:val="0032073B"/>
    <w:pPr>
      <w:spacing w:after="0" w:line="240" w:lineRule="auto"/>
      <w:jc w:val="both"/>
    </w:pPr>
    <w:rPr>
      <w:rFonts w:ascii="Times New Roman" w:hAnsi="Times New Roman"/>
      <w:sz w:val="24"/>
      <w:lang w:val="x-none" w:eastAsia="x-none"/>
    </w:rPr>
  </w:style>
  <w:style w:type="character" w:customStyle="1" w:styleId="Zkladntext2Char">
    <w:name w:val="Základní text 2 Char"/>
    <w:basedOn w:val="Standardnpsmoodstavce"/>
    <w:link w:val="Zkladntext2"/>
    <w:rsid w:val="0032073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eznamsodrkamiCharChar">
    <w:name w:val="Seznam s odrážkami Char Char"/>
    <w:rsid w:val="0032073B"/>
    <w:rPr>
      <w:kern w:val="24"/>
      <w:sz w:val="24"/>
      <w:szCs w:val="24"/>
      <w:lang w:val="cs-CZ" w:eastAsia="cs-CZ" w:bidi="ar-SA"/>
    </w:rPr>
  </w:style>
  <w:style w:type="paragraph" w:styleId="Revize">
    <w:name w:val="Revision"/>
    <w:hidden/>
    <w:uiPriority w:val="71"/>
    <w:rsid w:val="0032073B"/>
    <w:pPr>
      <w:spacing w:after="0" w:line="240" w:lineRule="auto"/>
    </w:pPr>
    <w:rPr>
      <w:rFonts w:ascii="Times New Roman" w:eastAsia="Times New Roman" w:hAnsi="Times New Roman" w:cs="Times New Roman"/>
      <w:kern w:val="24"/>
      <w:sz w:val="24"/>
      <w:szCs w:val="24"/>
      <w:lang w:eastAsia="cs-CZ"/>
    </w:rPr>
  </w:style>
  <w:style w:type="paragraph" w:customStyle="1" w:styleId="xl66">
    <w:name w:val="xl66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67">
    <w:name w:val="xl67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68">
    <w:name w:val="xl68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69">
    <w:name w:val="xl69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0">
    <w:name w:val="xl70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1">
    <w:name w:val="xl71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72">
    <w:name w:val="xl72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73">
    <w:name w:val="xl73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5">
    <w:name w:val="xl75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6">
    <w:name w:val="xl76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7">
    <w:name w:val="xl77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78">
    <w:name w:val="xl78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</w:rPr>
  </w:style>
  <w:style w:type="paragraph" w:customStyle="1" w:styleId="xl79">
    <w:name w:val="xl79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0">
    <w:name w:val="xl80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hAnsi="Arial" w:cs="Arial"/>
    </w:rPr>
  </w:style>
  <w:style w:type="paragraph" w:customStyle="1" w:styleId="xl81">
    <w:name w:val="xl81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2">
    <w:name w:val="xl82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</w:rPr>
  </w:style>
  <w:style w:type="paragraph" w:customStyle="1" w:styleId="xl83">
    <w:name w:val="xl83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4">
    <w:name w:val="xl84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5">
    <w:name w:val="xl85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6">
    <w:name w:val="xl86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7">
    <w:name w:val="xl87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FF"/>
    </w:rPr>
  </w:style>
  <w:style w:type="paragraph" w:customStyle="1" w:styleId="xl88">
    <w:name w:val="xl88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0000FF"/>
    </w:rPr>
  </w:style>
  <w:style w:type="paragraph" w:customStyle="1" w:styleId="xl89">
    <w:name w:val="xl89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FF"/>
    </w:rPr>
  </w:style>
  <w:style w:type="paragraph" w:customStyle="1" w:styleId="xl90">
    <w:name w:val="xl90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1">
    <w:name w:val="xl91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92">
    <w:name w:val="xl92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93">
    <w:name w:val="xl93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Obsah">
    <w:name w:val="Obsah"/>
    <w:basedOn w:val="Normln"/>
    <w:rsid w:val="0032073B"/>
    <w:pPr>
      <w:pageBreakBefore/>
      <w:pBdr>
        <w:top w:val="single" w:sz="4" w:space="1" w:color="auto"/>
        <w:bottom w:val="single" w:sz="4" w:space="1" w:color="auto"/>
      </w:pBdr>
      <w:shd w:val="pct15" w:color="auto" w:fill="FFFFFF"/>
      <w:spacing w:before="500" w:line="240" w:lineRule="auto"/>
      <w:jc w:val="both"/>
    </w:pPr>
    <w:rPr>
      <w:rFonts w:ascii="Arial" w:hAnsi="Arial"/>
      <w:b/>
      <w:bCs/>
      <w:caps/>
      <w:sz w:val="28"/>
      <w:szCs w:val="20"/>
      <w:lang w:eastAsia="en-US"/>
    </w:rPr>
  </w:style>
  <w:style w:type="paragraph" w:customStyle="1" w:styleId="zvraznn">
    <w:name w:val="zvýrazněný"/>
    <w:basedOn w:val="Normln"/>
    <w:next w:val="Normln"/>
    <w:link w:val="zvraznnChar"/>
    <w:rsid w:val="0032073B"/>
    <w:pPr>
      <w:pBdr>
        <w:bottom w:val="single" w:sz="2" w:space="1" w:color="003366"/>
      </w:pBdr>
      <w:spacing w:line="240" w:lineRule="auto"/>
      <w:jc w:val="both"/>
    </w:pPr>
    <w:rPr>
      <w:rFonts w:ascii="Arial" w:hAnsi="Arial"/>
      <w:b/>
      <w:color w:val="000080"/>
      <w:sz w:val="24"/>
      <w:szCs w:val="20"/>
      <w:lang w:val="x-none" w:eastAsia="en-US"/>
    </w:rPr>
  </w:style>
  <w:style w:type="paragraph" w:customStyle="1" w:styleId="StylObsah2Vlevo25cm">
    <w:name w:val="Styl Obsah 2 + Vlevo:  25 cm"/>
    <w:basedOn w:val="Obsah2"/>
    <w:autoRedefine/>
    <w:rsid w:val="0032073B"/>
    <w:pPr>
      <w:tabs>
        <w:tab w:val="clear" w:pos="993"/>
        <w:tab w:val="clear" w:pos="8930"/>
        <w:tab w:val="left" w:pos="1418"/>
        <w:tab w:val="right" w:leader="dot" w:pos="9202"/>
      </w:tabs>
      <w:spacing w:before="60" w:after="60"/>
      <w:ind w:left="1418" w:right="0" w:hanging="992"/>
    </w:pPr>
    <w:rPr>
      <w:rFonts w:ascii="Arial" w:hAnsi="Arial"/>
      <w:b w:val="0"/>
      <w:smallCaps/>
      <w:color w:val="auto"/>
      <w:sz w:val="24"/>
    </w:rPr>
  </w:style>
  <w:style w:type="character" w:customStyle="1" w:styleId="zvraznnChar">
    <w:name w:val="zvýrazněný Char"/>
    <w:link w:val="zvraznn"/>
    <w:rsid w:val="0032073B"/>
    <w:rPr>
      <w:rFonts w:ascii="Arial" w:eastAsia="Times New Roman" w:hAnsi="Arial" w:cs="Times New Roman"/>
      <w:b/>
      <w:color w:val="000080"/>
      <w:sz w:val="24"/>
      <w:szCs w:val="20"/>
      <w:lang w:val="x-none"/>
    </w:rPr>
  </w:style>
  <w:style w:type="paragraph" w:customStyle="1" w:styleId="Odrka4">
    <w:name w:val="Odrážka 4"/>
    <w:basedOn w:val="Normln"/>
    <w:rsid w:val="0032073B"/>
    <w:pPr>
      <w:numPr>
        <w:numId w:val="12"/>
      </w:numPr>
      <w:spacing w:line="240" w:lineRule="auto"/>
      <w:jc w:val="both"/>
    </w:pPr>
    <w:rPr>
      <w:rFonts w:ascii="Arial" w:hAnsi="Arial"/>
      <w:szCs w:val="20"/>
      <w:lang w:eastAsia="en-US"/>
    </w:rPr>
  </w:style>
  <w:style w:type="paragraph" w:customStyle="1" w:styleId="StylNadpis1DolejednoduchAutomatick075bkar">
    <w:name w:val="Styl Nadpis 1 + Dole: (jednoduché Automatická  075 b. šířka čár..."/>
    <w:basedOn w:val="Nadpis1"/>
    <w:rsid w:val="0032073B"/>
    <w:pPr>
      <w:tabs>
        <w:tab w:val="num" w:pos="709"/>
      </w:tabs>
      <w:spacing w:line="240" w:lineRule="auto"/>
      <w:ind w:left="709" w:hanging="709"/>
    </w:pPr>
    <w:rPr>
      <w:rFonts w:ascii="Calibri" w:hAnsi="Calibri"/>
      <w:sz w:val="40"/>
      <w:szCs w:val="20"/>
    </w:rPr>
  </w:style>
  <w:style w:type="paragraph" w:customStyle="1" w:styleId="Seznamtabulek">
    <w:name w:val="Seznam tabulek"/>
    <w:basedOn w:val="Normln"/>
    <w:next w:val="Normln"/>
    <w:rsid w:val="0032073B"/>
    <w:pPr>
      <w:widowControl w:val="0"/>
      <w:spacing w:before="120" w:after="240" w:line="240" w:lineRule="auto"/>
      <w:jc w:val="both"/>
    </w:pPr>
    <w:rPr>
      <w:rFonts w:ascii="Arial" w:hAnsi="Arial"/>
      <w:noProof/>
      <w:kern w:val="24"/>
      <w:szCs w:val="22"/>
      <w:lang w:eastAsia="en-US"/>
    </w:rPr>
  </w:style>
  <w:style w:type="paragraph" w:customStyle="1" w:styleId="Rejstk">
    <w:name w:val="Rejstřík"/>
    <w:basedOn w:val="Normln"/>
    <w:rsid w:val="0032073B"/>
    <w:pPr>
      <w:suppressLineNumbers/>
      <w:suppressAutoHyphens/>
      <w:spacing w:before="120" w:after="60" w:line="240" w:lineRule="auto"/>
      <w:jc w:val="both"/>
    </w:pPr>
    <w:rPr>
      <w:rFonts w:cs="Tahoma"/>
      <w:kern w:val="24"/>
      <w:lang w:eastAsia="ar-SA"/>
    </w:rPr>
  </w:style>
  <w:style w:type="paragraph" w:customStyle="1" w:styleId="Obsahtabulky">
    <w:name w:val="Obsah tabulky"/>
    <w:basedOn w:val="Normln"/>
    <w:rsid w:val="0032073B"/>
    <w:pPr>
      <w:suppressLineNumbers/>
      <w:suppressAutoHyphens/>
      <w:spacing w:before="120" w:after="60" w:line="240" w:lineRule="auto"/>
      <w:jc w:val="both"/>
    </w:pPr>
    <w:rPr>
      <w:kern w:val="24"/>
      <w:lang w:eastAsia="ar-SA"/>
    </w:rPr>
  </w:style>
  <w:style w:type="paragraph" w:customStyle="1" w:styleId="Nadpistabulky">
    <w:name w:val="Nadpis tabulky"/>
    <w:basedOn w:val="Obsahtabulky"/>
    <w:rsid w:val="0032073B"/>
    <w:pPr>
      <w:jc w:val="center"/>
    </w:pPr>
    <w:rPr>
      <w:b/>
      <w:bCs/>
      <w:i/>
      <w:iCs/>
    </w:rPr>
  </w:style>
  <w:style w:type="character" w:customStyle="1" w:styleId="b1">
    <w:name w:val="b1"/>
    <w:rsid w:val="0032073B"/>
    <w:rPr>
      <w:rFonts w:ascii="Courier New" w:hAnsi="Courier New" w:cs="Courier New" w:hint="default"/>
      <w:b/>
      <w:bCs/>
      <w:strike w:val="0"/>
      <w:dstrike w:val="0"/>
      <w:color w:val="FF0000"/>
      <w:u w:val="none"/>
      <w:effect w:val="none"/>
    </w:rPr>
  </w:style>
  <w:style w:type="character" w:customStyle="1" w:styleId="m1">
    <w:name w:val="m1"/>
    <w:rsid w:val="0032073B"/>
    <w:rPr>
      <w:color w:val="0000FF"/>
    </w:rPr>
  </w:style>
  <w:style w:type="character" w:customStyle="1" w:styleId="pi1">
    <w:name w:val="pi1"/>
    <w:rsid w:val="0032073B"/>
    <w:rPr>
      <w:color w:val="0000FF"/>
    </w:rPr>
  </w:style>
  <w:style w:type="character" w:customStyle="1" w:styleId="t1">
    <w:name w:val="t1"/>
    <w:rsid w:val="0032073B"/>
    <w:rPr>
      <w:color w:val="990000"/>
    </w:rPr>
  </w:style>
  <w:style w:type="paragraph" w:customStyle="1" w:styleId="RLP1">
    <w:name w:val="RL PČ 1"/>
    <w:basedOn w:val="Normln"/>
    <w:qFormat/>
    <w:rsid w:val="0032073B"/>
    <w:pPr>
      <w:keepNext/>
      <w:numPr>
        <w:numId w:val="32"/>
      </w:numPr>
      <w:spacing w:line="240" w:lineRule="auto"/>
    </w:pPr>
    <w:rPr>
      <w:b/>
      <w:sz w:val="28"/>
    </w:rPr>
  </w:style>
  <w:style w:type="paragraph" w:styleId="Normlnweb">
    <w:name w:val="Normal (Web)"/>
    <w:basedOn w:val="Normln"/>
    <w:uiPriority w:val="99"/>
    <w:rsid w:val="0032073B"/>
    <w:pPr>
      <w:spacing w:before="100" w:beforeAutospacing="1" w:after="100" w:afterAutospacing="1" w:line="240" w:lineRule="auto"/>
      <w:jc w:val="both"/>
    </w:pPr>
    <w:rPr>
      <w:kern w:val="24"/>
      <w:lang w:val="en-US" w:eastAsia="en-US"/>
    </w:rPr>
  </w:style>
  <w:style w:type="paragraph" w:customStyle="1" w:styleId="SAP1nadpis">
    <w:name w:val="SAP_1nadpis"/>
    <w:basedOn w:val="Nadpis1"/>
    <w:rsid w:val="0032073B"/>
    <w:pPr>
      <w:tabs>
        <w:tab w:val="num" w:pos="709"/>
      </w:tabs>
      <w:spacing w:before="480" w:after="300" w:line="240" w:lineRule="auto"/>
      <w:ind w:left="709" w:hanging="709"/>
    </w:pPr>
    <w:rPr>
      <w:rFonts w:ascii="Calibri" w:hAnsi="Calibri"/>
      <w:sz w:val="40"/>
    </w:rPr>
  </w:style>
  <w:style w:type="paragraph" w:customStyle="1" w:styleId="SAP2nadpis">
    <w:name w:val="SAP_2nadpis"/>
    <w:basedOn w:val="Nadpis2"/>
    <w:rsid w:val="0032073B"/>
    <w:pPr>
      <w:tabs>
        <w:tab w:val="num" w:pos="576"/>
        <w:tab w:val="num" w:pos="1276"/>
      </w:tabs>
      <w:spacing w:before="480" w:after="300" w:line="240" w:lineRule="auto"/>
    </w:pPr>
    <w:rPr>
      <w:rFonts w:ascii="Calibri" w:hAnsi="Calibri"/>
      <w:kern w:val="24"/>
      <w:sz w:val="36"/>
    </w:rPr>
  </w:style>
  <w:style w:type="paragraph" w:customStyle="1" w:styleId="SAP3nadpis">
    <w:name w:val="SAP_3nadpis"/>
    <w:basedOn w:val="Nadpis3"/>
    <w:rsid w:val="0032073B"/>
    <w:pPr>
      <w:pBdr>
        <w:bottom w:val="none" w:sz="0" w:space="0" w:color="auto"/>
      </w:pBdr>
      <w:tabs>
        <w:tab w:val="num" w:pos="992"/>
        <w:tab w:val="num" w:pos="1843"/>
      </w:tabs>
      <w:spacing w:before="480" w:after="300" w:line="240" w:lineRule="auto"/>
      <w:ind w:left="1843" w:hanging="1123"/>
    </w:pPr>
    <w:rPr>
      <w:rFonts w:ascii="Calibri" w:hAnsi="Calibri" w:cs="Arial"/>
      <w:i w:val="0"/>
      <w:color w:val="auto"/>
      <w:kern w:val="24"/>
      <w:sz w:val="28"/>
      <w:szCs w:val="26"/>
      <w:lang w:eastAsia="cs-CZ"/>
    </w:rPr>
  </w:style>
  <w:style w:type="paragraph" w:customStyle="1" w:styleId="SAP4nadpis">
    <w:name w:val="SAP_4nadpis"/>
    <w:basedOn w:val="Nadpis4"/>
    <w:rsid w:val="0032073B"/>
    <w:pPr>
      <w:tabs>
        <w:tab w:val="num" w:pos="1080"/>
        <w:tab w:val="num" w:pos="1800"/>
        <w:tab w:val="left" w:pos="2552"/>
      </w:tabs>
      <w:spacing w:before="360" w:after="180" w:line="240" w:lineRule="auto"/>
      <w:ind w:left="1797" w:hanging="717"/>
    </w:pPr>
    <w:rPr>
      <w:rFonts w:ascii="Calibri" w:hAnsi="Calibri"/>
      <w:b w:val="0"/>
      <w:bCs/>
      <w:color w:val="auto"/>
      <w:kern w:val="24"/>
      <w:sz w:val="28"/>
      <w:szCs w:val="28"/>
      <w:u w:val="none"/>
      <w:lang w:eastAsia="cs-CZ"/>
    </w:rPr>
  </w:style>
  <w:style w:type="paragraph" w:customStyle="1" w:styleId="SAPtext">
    <w:name w:val="SAP_text"/>
    <w:basedOn w:val="Normln"/>
    <w:link w:val="SAPtextChar"/>
    <w:rsid w:val="0032073B"/>
    <w:pPr>
      <w:spacing w:before="120" w:after="60" w:line="240" w:lineRule="auto"/>
      <w:jc w:val="both"/>
    </w:pPr>
    <w:rPr>
      <w:kern w:val="24"/>
      <w:sz w:val="24"/>
      <w:lang w:val="x-none" w:eastAsia="x-none"/>
    </w:rPr>
  </w:style>
  <w:style w:type="paragraph" w:customStyle="1" w:styleId="SAPtextodr">
    <w:name w:val="SAP_text_odr"/>
    <w:basedOn w:val="SAPtext"/>
    <w:rsid w:val="0032073B"/>
    <w:pPr>
      <w:numPr>
        <w:numId w:val="13"/>
      </w:numPr>
      <w:tabs>
        <w:tab w:val="clear" w:pos="720"/>
        <w:tab w:val="num" w:pos="420"/>
      </w:tabs>
      <w:ind w:left="420" w:hanging="420"/>
    </w:pPr>
  </w:style>
  <w:style w:type="paragraph" w:customStyle="1" w:styleId="SAPtextcisl">
    <w:name w:val="SAP_text_cisl"/>
    <w:basedOn w:val="SAPtext"/>
    <w:rsid w:val="0032073B"/>
    <w:pPr>
      <w:numPr>
        <w:numId w:val="14"/>
      </w:numPr>
      <w:tabs>
        <w:tab w:val="clear" w:pos="900"/>
        <w:tab w:val="num" w:pos="360"/>
        <w:tab w:val="num" w:pos="420"/>
      </w:tabs>
      <w:ind w:left="0" w:firstLine="0"/>
    </w:pPr>
  </w:style>
  <w:style w:type="paragraph" w:customStyle="1" w:styleId="SAPtextabc">
    <w:name w:val="SAP_text_abc"/>
    <w:basedOn w:val="SAPtext"/>
    <w:rsid w:val="0032073B"/>
    <w:pPr>
      <w:numPr>
        <w:ilvl w:val="1"/>
        <w:numId w:val="14"/>
      </w:numPr>
      <w:tabs>
        <w:tab w:val="clear" w:pos="1440"/>
        <w:tab w:val="num" w:pos="567"/>
      </w:tabs>
      <w:ind w:left="1361" w:hanging="1361"/>
    </w:pPr>
  </w:style>
  <w:style w:type="paragraph" w:customStyle="1" w:styleId="SAPtextodr2">
    <w:name w:val="SAP_text_odr2"/>
    <w:basedOn w:val="SAPtextodr"/>
    <w:rsid w:val="0032073B"/>
    <w:pPr>
      <w:numPr>
        <w:ilvl w:val="1"/>
      </w:numPr>
      <w:tabs>
        <w:tab w:val="clear" w:pos="1440"/>
        <w:tab w:val="num" w:pos="1474"/>
      </w:tabs>
      <w:ind w:left="1474" w:hanging="737"/>
    </w:pPr>
  </w:style>
  <w:style w:type="character" w:customStyle="1" w:styleId="SAPtextChar">
    <w:name w:val="SAP_text Char"/>
    <w:link w:val="SAPtext"/>
    <w:rsid w:val="0032073B"/>
    <w:rPr>
      <w:rFonts w:ascii="Calibri" w:eastAsia="Times New Roman" w:hAnsi="Calibri" w:cs="Times New Roman"/>
      <w:kern w:val="24"/>
      <w:sz w:val="24"/>
      <w:szCs w:val="24"/>
      <w:lang w:val="x-none" w:eastAsia="x-none"/>
    </w:rPr>
  </w:style>
  <w:style w:type="paragraph" w:customStyle="1" w:styleId="SAPdokument">
    <w:name w:val="SAP_dokument"/>
    <w:basedOn w:val="Normln"/>
    <w:rsid w:val="0032073B"/>
    <w:pPr>
      <w:spacing w:before="120" w:after="60" w:line="360" w:lineRule="auto"/>
      <w:jc w:val="center"/>
    </w:pPr>
    <w:rPr>
      <w:b/>
      <w:kern w:val="24"/>
      <w:sz w:val="52"/>
      <w:szCs w:val="52"/>
    </w:rPr>
  </w:style>
  <w:style w:type="paragraph" w:customStyle="1" w:styleId="SAPobsah">
    <w:name w:val="SAP_obsah"/>
    <w:basedOn w:val="Normln"/>
    <w:rsid w:val="0032073B"/>
    <w:pPr>
      <w:spacing w:before="120" w:after="60" w:line="240" w:lineRule="auto"/>
      <w:jc w:val="both"/>
    </w:pPr>
    <w:rPr>
      <w:b/>
      <w:kern w:val="24"/>
      <w:u w:val="single"/>
    </w:rPr>
  </w:style>
  <w:style w:type="paragraph" w:customStyle="1" w:styleId="Odstavec">
    <w:name w:val="Odstavec"/>
    <w:basedOn w:val="Normln"/>
    <w:link w:val="OdstavecChar"/>
    <w:rsid w:val="0032073B"/>
    <w:pPr>
      <w:suppressAutoHyphens/>
      <w:spacing w:before="120" w:after="240" w:line="240" w:lineRule="auto"/>
      <w:ind w:firstLine="709"/>
      <w:jc w:val="both"/>
    </w:pPr>
    <w:rPr>
      <w:rFonts w:ascii="Times New Roman" w:hAnsi="Times New Roman"/>
      <w:sz w:val="24"/>
      <w:lang w:val="x-none" w:eastAsia="ar-SA"/>
    </w:rPr>
  </w:style>
  <w:style w:type="paragraph" w:styleId="Zkladntext3">
    <w:name w:val="Body Text 3"/>
    <w:basedOn w:val="Normln"/>
    <w:link w:val="Zkladntext3Char"/>
    <w:rsid w:val="0032073B"/>
    <w:pPr>
      <w:suppressAutoHyphens/>
      <w:spacing w:line="240" w:lineRule="auto"/>
    </w:pPr>
    <w:rPr>
      <w:rFonts w:ascii="Times New Roman" w:hAnsi="Times New Roman"/>
      <w:szCs w:val="16"/>
      <w:lang w:val="x-none" w:eastAsia="ar-SA"/>
    </w:rPr>
  </w:style>
  <w:style w:type="character" w:customStyle="1" w:styleId="Zkladntext3Char">
    <w:name w:val="Základní text 3 Char"/>
    <w:basedOn w:val="Standardnpsmoodstavce"/>
    <w:link w:val="Zkladntext3"/>
    <w:rsid w:val="0032073B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character" w:customStyle="1" w:styleId="OdstavecChar">
    <w:name w:val="Odstavec Char"/>
    <w:link w:val="Odstavec"/>
    <w:rsid w:val="0032073B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CharChar3Char">
    <w:name w:val="Char Char3 Char"/>
    <w:basedOn w:val="Normln"/>
    <w:rsid w:val="0032073B"/>
    <w:pPr>
      <w:spacing w:after="160" w:line="240" w:lineRule="exact"/>
    </w:pPr>
    <w:rPr>
      <w:rFonts w:ascii="Times New Roman Bold" w:hAnsi="Times New Roman Bold"/>
      <w:szCs w:val="26"/>
      <w:lang w:val="sk-SK" w:eastAsia="en-US"/>
    </w:rPr>
  </w:style>
  <w:style w:type="character" w:styleId="Siln">
    <w:name w:val="Strong"/>
    <w:uiPriority w:val="99"/>
    <w:qFormat/>
    <w:rsid w:val="0032073B"/>
    <w:rPr>
      <w:b/>
      <w:bCs/>
    </w:rPr>
  </w:style>
  <w:style w:type="paragraph" w:customStyle="1" w:styleId="RLlnek">
    <w:name w:val="RL Článek"/>
    <w:basedOn w:val="Normln"/>
    <w:uiPriority w:val="99"/>
    <w:rsid w:val="0032073B"/>
    <w:pPr>
      <w:keepNext/>
      <w:numPr>
        <w:numId w:val="15"/>
      </w:numPr>
      <w:spacing w:before="360" w:after="240" w:line="240" w:lineRule="auto"/>
      <w:jc w:val="both"/>
    </w:pPr>
    <w:rPr>
      <w:rFonts w:ascii="Arial" w:eastAsia="Calibri" w:hAnsi="Arial" w:cs="Arial"/>
      <w:b/>
      <w:bCs/>
      <w:i/>
      <w:iCs/>
    </w:rPr>
  </w:style>
  <w:style w:type="paragraph" w:customStyle="1" w:styleId="RLOdstavec">
    <w:name w:val="RL Odstavec"/>
    <w:basedOn w:val="Normln"/>
    <w:uiPriority w:val="99"/>
    <w:rsid w:val="0032073B"/>
    <w:pPr>
      <w:numPr>
        <w:ilvl w:val="1"/>
        <w:numId w:val="15"/>
      </w:numPr>
      <w:spacing w:line="240" w:lineRule="auto"/>
      <w:jc w:val="both"/>
    </w:pPr>
    <w:rPr>
      <w:rFonts w:ascii="Arial" w:eastAsia="Calibri" w:hAnsi="Arial" w:cs="Arial"/>
    </w:rPr>
  </w:style>
  <w:style w:type="paragraph" w:customStyle="1" w:styleId="doplnuchaze">
    <w:name w:val="doplní uchazeč"/>
    <w:basedOn w:val="Normln"/>
    <w:link w:val="doplnuchazeChar"/>
    <w:qFormat/>
    <w:rsid w:val="0032073B"/>
    <w:pPr>
      <w:jc w:val="center"/>
    </w:pPr>
    <w:rPr>
      <w:b/>
      <w:snapToGrid w:val="0"/>
      <w:szCs w:val="22"/>
      <w:lang w:val="x-none" w:eastAsia="x-none"/>
    </w:rPr>
  </w:style>
  <w:style w:type="character" w:customStyle="1" w:styleId="doplnuchazeChar">
    <w:name w:val="doplní uchazeč Char"/>
    <w:link w:val="doplnuchaze"/>
    <w:rsid w:val="0032073B"/>
    <w:rPr>
      <w:rFonts w:ascii="Calibri" w:eastAsia="Times New Roman" w:hAnsi="Calibri" w:cs="Times New Roman"/>
      <w:b/>
      <w:snapToGrid w:val="0"/>
      <w:lang w:val="x-none" w:eastAsia="x-none"/>
    </w:rPr>
  </w:style>
  <w:style w:type="paragraph" w:customStyle="1" w:styleId="doplnzadavatel">
    <w:name w:val="doplní zadavatel"/>
    <w:basedOn w:val="doplnuchaze"/>
    <w:qFormat/>
    <w:rsid w:val="0032073B"/>
    <w:rPr>
      <w:lang w:eastAsia="en-US"/>
    </w:rPr>
  </w:style>
  <w:style w:type="paragraph" w:customStyle="1" w:styleId="StyldoplnuchazeBlVechnavelk">
    <w:name w:val="Styl doplní uchazeč + Bílá Všechna velká"/>
    <w:basedOn w:val="doplnuchaze"/>
    <w:rsid w:val="0032073B"/>
    <w:rPr>
      <w:bCs/>
      <w:color w:val="FFFFFF"/>
    </w:rPr>
  </w:style>
  <w:style w:type="paragraph" w:styleId="Zkladntextodsazen2">
    <w:name w:val="Body Text Indent 2"/>
    <w:basedOn w:val="Normln"/>
    <w:link w:val="Zkladntextodsazen2Char"/>
    <w:rsid w:val="0032073B"/>
    <w:pPr>
      <w:spacing w:line="480" w:lineRule="auto"/>
      <w:ind w:left="283"/>
    </w:pPr>
    <w:rPr>
      <w:rFonts w:ascii="Times New Roman" w:hAnsi="Times New Roman"/>
      <w:sz w:val="24"/>
      <w:lang w:val="x-none" w:eastAsia="x-none"/>
    </w:rPr>
  </w:style>
  <w:style w:type="character" w:customStyle="1" w:styleId="Zkladntextodsazen2Char">
    <w:name w:val="Základní text odsazený 2 Char"/>
    <w:basedOn w:val="Standardnpsmoodstavce"/>
    <w:link w:val="Zkladntextodsazen2"/>
    <w:rsid w:val="0032073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2">
    <w:name w:val="Styl2"/>
    <w:basedOn w:val="Nadpis1"/>
    <w:autoRedefine/>
    <w:qFormat/>
    <w:rsid w:val="0032073B"/>
    <w:pPr>
      <w:keepNext w:val="0"/>
      <w:shd w:val="solid" w:color="FFFFFF" w:fill="FFFFFF"/>
      <w:tabs>
        <w:tab w:val="num" w:pos="454"/>
      </w:tabs>
      <w:spacing w:before="360" w:after="240" w:line="240" w:lineRule="auto"/>
      <w:ind w:left="454" w:hanging="454"/>
      <w:jc w:val="both"/>
    </w:pPr>
    <w:rPr>
      <w:bCs w:val="0"/>
      <w:caps/>
      <w:kern w:val="0"/>
      <w:sz w:val="16"/>
      <w:szCs w:val="16"/>
      <w:u w:val="single"/>
      <w:lang w:eastAsia="en-US"/>
    </w:rPr>
  </w:style>
  <w:style w:type="paragraph" w:customStyle="1" w:styleId="Styl3">
    <w:name w:val="Styl3"/>
    <w:basedOn w:val="Nadpis1"/>
    <w:autoRedefine/>
    <w:qFormat/>
    <w:rsid w:val="0032073B"/>
    <w:pPr>
      <w:keepNext w:val="0"/>
      <w:shd w:val="solid" w:color="FFFFFF" w:fill="FFFFFF"/>
      <w:spacing w:before="360" w:after="240" w:line="240" w:lineRule="auto"/>
      <w:jc w:val="both"/>
    </w:pPr>
    <w:rPr>
      <w:caps/>
      <w:kern w:val="0"/>
      <w:sz w:val="20"/>
      <w:szCs w:val="20"/>
      <w:u w:val="single"/>
      <w:lang w:eastAsia="en-US"/>
    </w:rPr>
  </w:style>
  <w:style w:type="paragraph" w:customStyle="1" w:styleId="dkanormln">
    <w:name w:val="Øádka normální"/>
    <w:basedOn w:val="Normln"/>
    <w:rsid w:val="0032073B"/>
    <w:pPr>
      <w:spacing w:after="0" w:line="240" w:lineRule="auto"/>
      <w:jc w:val="both"/>
    </w:pPr>
    <w:rPr>
      <w:rFonts w:ascii="Times New Roman" w:hAnsi="Times New Roman"/>
      <w:kern w:val="16"/>
      <w:sz w:val="24"/>
      <w:szCs w:val="20"/>
    </w:rPr>
  </w:style>
  <w:style w:type="paragraph" w:customStyle="1" w:styleId="Textodstavce">
    <w:name w:val="Text odstavce"/>
    <w:basedOn w:val="Normln"/>
    <w:rsid w:val="0032073B"/>
    <w:pPr>
      <w:numPr>
        <w:ilvl w:val="6"/>
        <w:numId w:val="16"/>
      </w:numPr>
      <w:tabs>
        <w:tab w:val="left" w:pos="851"/>
      </w:tabs>
      <w:spacing w:before="120" w:line="240" w:lineRule="auto"/>
      <w:jc w:val="both"/>
      <w:outlineLvl w:val="6"/>
    </w:pPr>
    <w:rPr>
      <w:rFonts w:ascii="Times New Roman" w:hAnsi="Times New Roman"/>
      <w:sz w:val="24"/>
      <w:szCs w:val="20"/>
    </w:rPr>
  </w:style>
  <w:style w:type="paragraph" w:customStyle="1" w:styleId="Textbodu">
    <w:name w:val="Text bodu"/>
    <w:basedOn w:val="Normln"/>
    <w:rsid w:val="0032073B"/>
    <w:pPr>
      <w:numPr>
        <w:ilvl w:val="8"/>
        <w:numId w:val="16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32073B"/>
    <w:pPr>
      <w:numPr>
        <w:ilvl w:val="7"/>
        <w:numId w:val="16"/>
      </w:numPr>
      <w:spacing w:after="0" w:line="240" w:lineRule="auto"/>
      <w:jc w:val="both"/>
      <w:outlineLvl w:val="7"/>
    </w:pPr>
    <w:rPr>
      <w:rFonts w:ascii="Times New Roman" w:hAnsi="Times New Roman"/>
      <w:sz w:val="24"/>
      <w:szCs w:val="20"/>
    </w:rPr>
  </w:style>
  <w:style w:type="paragraph" w:customStyle="1" w:styleId="normalodsazene">
    <w:name w:val="normalodsazene"/>
    <w:basedOn w:val="Normln"/>
    <w:rsid w:val="0032073B"/>
    <w:pPr>
      <w:spacing w:before="280" w:after="280" w:line="240" w:lineRule="auto"/>
    </w:pPr>
    <w:rPr>
      <w:rFonts w:ascii="Times New Roman" w:hAnsi="Times New Roman"/>
      <w:lang w:eastAsia="ar-SA"/>
    </w:rPr>
  </w:style>
  <w:style w:type="character" w:customStyle="1" w:styleId="CharChar">
    <w:name w:val="Char Char"/>
    <w:rsid w:val="0032073B"/>
    <w:rPr>
      <w:rFonts w:ascii="Arial" w:hAnsi="Arial" w:cs="Arial" w:hint="default"/>
      <w:b/>
      <w:bCs/>
      <w:kern w:val="32"/>
      <w:sz w:val="32"/>
      <w:szCs w:val="32"/>
      <w:lang w:val="cs-CZ" w:eastAsia="cs-CZ" w:bidi="ar-SA"/>
    </w:rPr>
  </w:style>
  <w:style w:type="paragraph" w:customStyle="1" w:styleId="Textkolonky">
    <w:name w:val="Text kolonky"/>
    <w:basedOn w:val="Normln"/>
    <w:rsid w:val="0032073B"/>
    <w:pPr>
      <w:spacing w:before="40" w:after="0" w:line="240" w:lineRule="auto"/>
    </w:pPr>
    <w:rPr>
      <w:rFonts w:ascii="Arial Narrow" w:hAnsi="Arial Narrow"/>
      <w:spacing w:val="8"/>
      <w:kern w:val="20"/>
      <w:szCs w:val="20"/>
    </w:rPr>
  </w:style>
  <w:style w:type="paragraph" w:customStyle="1" w:styleId="BodySingle">
    <w:name w:val="Body Single"/>
    <w:basedOn w:val="Zkladntext"/>
    <w:link w:val="BodySingleChar1"/>
    <w:rsid w:val="0032073B"/>
    <w:pPr>
      <w:spacing w:before="40" w:after="80" w:line="240" w:lineRule="exact"/>
      <w:jc w:val="both"/>
    </w:pPr>
    <w:rPr>
      <w:rFonts w:ascii="Verdana" w:hAnsi="Verdana"/>
      <w:szCs w:val="16"/>
    </w:rPr>
  </w:style>
  <w:style w:type="character" w:customStyle="1" w:styleId="BodySingleChar1">
    <w:name w:val="Body Single Char1"/>
    <w:link w:val="BodySingle"/>
    <w:rsid w:val="0032073B"/>
    <w:rPr>
      <w:rFonts w:ascii="Verdana" w:eastAsia="Times New Roman" w:hAnsi="Verdana" w:cs="Times New Roman"/>
      <w:sz w:val="16"/>
      <w:szCs w:val="16"/>
      <w:lang w:val="x-none" w:eastAsia="x-none"/>
    </w:rPr>
  </w:style>
  <w:style w:type="paragraph" w:styleId="Zkladntextodsazen3">
    <w:name w:val="Body Text Indent 3"/>
    <w:basedOn w:val="Normln"/>
    <w:link w:val="Zkladntextodsazen3Char"/>
    <w:rsid w:val="0032073B"/>
    <w:pPr>
      <w:spacing w:line="240" w:lineRule="auto"/>
      <w:ind w:left="283"/>
    </w:pPr>
    <w:rPr>
      <w:rFonts w:ascii="Times New Roman" w:hAnsi="Times New Roman"/>
      <w:szCs w:val="16"/>
      <w:lang w:val="x-none" w:eastAsia="x-none"/>
    </w:rPr>
  </w:style>
  <w:style w:type="character" w:customStyle="1" w:styleId="Zkladntextodsazen3Char">
    <w:name w:val="Základní text odsazený 3 Char"/>
    <w:basedOn w:val="Standardnpsmoodstavce"/>
    <w:link w:val="Zkladntextodsazen3"/>
    <w:rsid w:val="0032073B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Zvraznn0">
    <w:name w:val="Emphasis"/>
    <w:uiPriority w:val="20"/>
    <w:qFormat/>
    <w:rsid w:val="0032073B"/>
    <w:rPr>
      <w:i/>
      <w:iCs/>
    </w:rPr>
  </w:style>
  <w:style w:type="character" w:customStyle="1" w:styleId="CharChar1">
    <w:name w:val="Char Char1"/>
    <w:rsid w:val="0032073B"/>
    <w:rPr>
      <w:rFonts w:ascii="Arial" w:hAnsi="Arial" w:cs="Arial"/>
      <w:b/>
      <w:bCs/>
      <w:kern w:val="32"/>
      <w:sz w:val="32"/>
      <w:szCs w:val="32"/>
      <w:lang w:val="cs-CZ" w:eastAsia="cs-CZ" w:bidi="ar-SA"/>
    </w:rPr>
  </w:style>
  <w:style w:type="paragraph" w:customStyle="1" w:styleId="StylArial10bZa6bdkovnNejmn16b">
    <w:name w:val="Styl Arial 10 b. Za:  6 b. Řádkování:  Nejméně 16 b."/>
    <w:basedOn w:val="Normln"/>
    <w:rsid w:val="0032073B"/>
    <w:pPr>
      <w:numPr>
        <w:numId w:val="17"/>
      </w:numPr>
      <w:spacing w:line="320" w:lineRule="atLeast"/>
    </w:pPr>
    <w:rPr>
      <w:rFonts w:ascii="Arial" w:hAnsi="Arial"/>
      <w:szCs w:val="20"/>
    </w:rPr>
  </w:style>
  <w:style w:type="paragraph" w:customStyle="1" w:styleId="RLlnekzadvacdokumentace">
    <w:name w:val="RL Článek zadávací dokumentace"/>
    <w:basedOn w:val="Normln"/>
    <w:next w:val="RLTextlnkuslovan"/>
    <w:rsid w:val="0032073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tabs>
        <w:tab w:val="num" w:pos="737"/>
      </w:tabs>
      <w:suppressAutoHyphens/>
      <w:spacing w:before="360"/>
      <w:ind w:left="737" w:hanging="737"/>
      <w:jc w:val="both"/>
      <w:outlineLvl w:val="0"/>
    </w:pPr>
    <w:rPr>
      <w:rFonts w:ascii="Arial" w:hAnsi="Arial"/>
      <w:b/>
      <w:lang w:eastAsia="en-US"/>
    </w:rPr>
  </w:style>
  <w:style w:type="paragraph" w:customStyle="1" w:styleId="StylArial10bTunPodtren">
    <w:name w:val="Styl Arial 10 b. Tučné Podtržení"/>
    <w:basedOn w:val="Normln"/>
    <w:rsid w:val="0032073B"/>
    <w:pPr>
      <w:numPr>
        <w:numId w:val="18"/>
      </w:numPr>
      <w:spacing w:line="320" w:lineRule="atLeast"/>
      <w:jc w:val="both"/>
    </w:pPr>
    <w:rPr>
      <w:rFonts w:ascii="Arial" w:hAnsi="Arial" w:cs="Arial"/>
      <w:b/>
      <w:szCs w:val="20"/>
      <w:u w:val="single"/>
    </w:rPr>
  </w:style>
  <w:style w:type="paragraph" w:customStyle="1" w:styleId="StylArial10bTunPodtrenZarovnatdoblokuZa6b">
    <w:name w:val="Styl Arial 10 b. Tučné Podtržení Zarovnat do bloku Za:  6 b...."/>
    <w:basedOn w:val="Normln"/>
    <w:rsid w:val="0032073B"/>
    <w:pPr>
      <w:numPr>
        <w:numId w:val="19"/>
      </w:numPr>
      <w:spacing w:line="320" w:lineRule="atLeast"/>
      <w:jc w:val="both"/>
    </w:pPr>
    <w:rPr>
      <w:rFonts w:ascii="Arial" w:hAnsi="Arial"/>
      <w:b/>
      <w:bCs/>
      <w:szCs w:val="20"/>
      <w:u w:val="single"/>
    </w:rPr>
  </w:style>
  <w:style w:type="paragraph" w:customStyle="1" w:styleId="Zadvacdokumentacenadpis">
    <w:name w:val="Zadávací dokumentace nadpis"/>
    <w:basedOn w:val="Normln"/>
    <w:rsid w:val="00650812"/>
    <w:pPr>
      <w:tabs>
        <w:tab w:val="num" w:pos="709"/>
      </w:tabs>
      <w:jc w:val="both"/>
    </w:pPr>
    <w:rPr>
      <w:rFonts w:ascii="Arial" w:hAnsi="Arial"/>
      <w:b/>
      <w:u w:val="single"/>
    </w:rPr>
  </w:style>
  <w:style w:type="paragraph" w:customStyle="1" w:styleId="1">
    <w:name w:val="1"/>
    <w:basedOn w:val="Normln"/>
    <w:next w:val="Rozloendokumentu"/>
    <w:link w:val="RozloendokumentuChar"/>
    <w:rsid w:val="0032073B"/>
    <w:pPr>
      <w:shd w:val="clear" w:color="auto" w:fill="000080"/>
      <w:spacing w:before="120" w:after="60" w:line="240" w:lineRule="auto"/>
      <w:jc w:val="both"/>
    </w:pPr>
    <w:rPr>
      <w:rFonts w:ascii="Segoe UI" w:hAnsi="Segoe UI" w:cs="Segoe UI"/>
      <w:szCs w:val="16"/>
    </w:rPr>
  </w:style>
  <w:style w:type="paragraph" w:customStyle="1" w:styleId="Styl1">
    <w:name w:val="Styl1"/>
    <w:basedOn w:val="Nadpis1"/>
    <w:qFormat/>
    <w:rsid w:val="0032073B"/>
    <w:pPr>
      <w:pageBreakBefore/>
      <w:shd w:val="clear" w:color="000066" w:fill="808080"/>
      <w:tabs>
        <w:tab w:val="num" w:pos="567"/>
      </w:tabs>
      <w:spacing w:before="500" w:after="300" w:line="300" w:lineRule="exact"/>
      <w:ind w:left="431" w:hanging="431"/>
    </w:pPr>
    <w:rPr>
      <w:rFonts w:ascii="Garamond" w:hAnsi="Garamond"/>
    </w:rPr>
  </w:style>
  <w:style w:type="paragraph" w:customStyle="1" w:styleId="Styl4">
    <w:name w:val="Styl4"/>
    <w:basedOn w:val="Nadpis1"/>
    <w:qFormat/>
    <w:rsid w:val="0032073B"/>
    <w:p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000066" w:fill="808080"/>
      <w:tabs>
        <w:tab w:val="num" w:pos="567"/>
      </w:tabs>
      <w:spacing w:before="500" w:after="300" w:line="300" w:lineRule="exact"/>
      <w:ind w:left="567" w:hanging="567"/>
    </w:pPr>
    <w:rPr>
      <w:rFonts w:ascii="Garamond" w:hAnsi="Garamond"/>
    </w:rPr>
  </w:style>
  <w:style w:type="paragraph" w:customStyle="1" w:styleId="Styl5">
    <w:name w:val="Styl5"/>
    <w:basedOn w:val="Nadpis2"/>
    <w:qFormat/>
    <w:rsid w:val="0032073B"/>
    <w:pPr>
      <w:pBdr>
        <w:bottom w:val="single" w:sz="8" w:space="0" w:color="000000"/>
      </w:pBdr>
      <w:shd w:val="clear" w:color="auto" w:fill="A6A6A6"/>
      <w:tabs>
        <w:tab w:val="num" w:pos="720"/>
      </w:tabs>
      <w:spacing w:after="120" w:line="300" w:lineRule="exact"/>
      <w:ind w:left="720" w:hanging="720"/>
    </w:pPr>
    <w:rPr>
      <w:rFonts w:ascii="Garamond" w:hAnsi="Garamond"/>
    </w:rPr>
  </w:style>
  <w:style w:type="paragraph" w:customStyle="1" w:styleId="Styl6">
    <w:name w:val="Styl6"/>
    <w:basedOn w:val="Styl1"/>
    <w:qFormat/>
    <w:rsid w:val="0032073B"/>
    <w:p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tabs>
        <w:tab w:val="clear" w:pos="567"/>
      </w:tabs>
      <w:ind w:left="357" w:hanging="357"/>
    </w:pPr>
  </w:style>
  <w:style w:type="paragraph" w:customStyle="1" w:styleId="Styl7">
    <w:name w:val="Styl7"/>
    <w:basedOn w:val="Normln"/>
    <w:qFormat/>
    <w:rsid w:val="0032073B"/>
    <w:pPr>
      <w:keepNext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360"/>
    </w:pPr>
    <w:rPr>
      <w:rFonts w:ascii="Garamond" w:hAnsi="Garamond"/>
      <w:b/>
      <w:caps/>
      <w:sz w:val="28"/>
    </w:rPr>
  </w:style>
  <w:style w:type="paragraph" w:customStyle="1" w:styleId="Styl8">
    <w:name w:val="Styl8"/>
    <w:basedOn w:val="Nadpis2"/>
    <w:qFormat/>
    <w:rsid w:val="0032073B"/>
    <w:pPr>
      <w:pBdr>
        <w:bottom w:val="single" w:sz="8" w:space="0" w:color="auto"/>
      </w:pBdr>
      <w:shd w:val="clear" w:color="auto" w:fill="A6A6A6"/>
      <w:tabs>
        <w:tab w:val="num" w:pos="720"/>
      </w:tabs>
      <w:spacing w:after="120" w:line="300" w:lineRule="exact"/>
      <w:ind w:left="720" w:hanging="720"/>
    </w:pPr>
    <w:rPr>
      <w:rFonts w:ascii="Garamond" w:hAnsi="Garamond"/>
    </w:rPr>
  </w:style>
  <w:style w:type="paragraph" w:customStyle="1" w:styleId="Styl9">
    <w:name w:val="Styl9"/>
    <w:basedOn w:val="Nadpis3"/>
    <w:qFormat/>
    <w:rsid w:val="0032073B"/>
    <w:pPr>
      <w:pBdr>
        <w:bottom w:val="single" w:sz="8" w:space="1" w:color="auto"/>
      </w:pBdr>
    </w:pPr>
    <w:rPr>
      <w:rFonts w:ascii="Garamond" w:hAnsi="Garamond"/>
      <w:color w:val="auto"/>
      <w:szCs w:val="24"/>
    </w:rPr>
  </w:style>
  <w:style w:type="paragraph" w:customStyle="1" w:styleId="Styl10">
    <w:name w:val="Styl10"/>
    <w:basedOn w:val="Nadpis2"/>
    <w:qFormat/>
    <w:rsid w:val="0032073B"/>
    <w:pPr>
      <w:pageBreakBefore/>
      <w:pBdr>
        <w:bottom w:val="single" w:sz="8" w:space="0" w:color="auto"/>
      </w:pBdr>
      <w:shd w:val="clear" w:color="auto" w:fill="A6A6A6"/>
      <w:tabs>
        <w:tab w:val="num" w:pos="720"/>
      </w:tabs>
      <w:spacing w:after="120" w:line="300" w:lineRule="exact"/>
      <w:ind w:left="720" w:hanging="720"/>
    </w:pPr>
    <w:rPr>
      <w:rFonts w:ascii="Garamond" w:hAnsi="Garamond"/>
    </w:rPr>
  </w:style>
  <w:style w:type="paragraph" w:customStyle="1" w:styleId="Styl11">
    <w:name w:val="Styl11"/>
    <w:basedOn w:val="Nadpis3"/>
    <w:qFormat/>
    <w:rsid w:val="0032073B"/>
    <w:pPr>
      <w:pBdr>
        <w:bottom w:val="single" w:sz="8" w:space="1" w:color="auto"/>
      </w:pBdr>
    </w:pPr>
    <w:rPr>
      <w:rFonts w:ascii="Garamond" w:hAnsi="Garamond"/>
      <w:color w:val="auto"/>
    </w:rPr>
  </w:style>
  <w:style w:type="paragraph" w:customStyle="1" w:styleId="Styl12">
    <w:name w:val="Styl12"/>
    <w:basedOn w:val="Nadpis2"/>
    <w:qFormat/>
    <w:rsid w:val="0032073B"/>
    <w:pPr>
      <w:pageBreakBefore/>
      <w:numPr>
        <w:numId w:val="21"/>
      </w:numPr>
      <w:pBdr>
        <w:bottom w:val="single" w:sz="8" w:space="0" w:color="auto"/>
      </w:pBdr>
      <w:shd w:val="clear" w:color="auto" w:fill="A6A6A6"/>
      <w:tabs>
        <w:tab w:val="clear" w:pos="720"/>
        <w:tab w:val="num" w:pos="360"/>
      </w:tabs>
      <w:spacing w:after="120" w:line="300" w:lineRule="exact"/>
      <w:ind w:left="0" w:firstLine="0"/>
    </w:pPr>
    <w:rPr>
      <w:rFonts w:ascii="Garamond" w:hAnsi="Garamond"/>
    </w:rPr>
  </w:style>
  <w:style w:type="paragraph" w:customStyle="1" w:styleId="Styl13">
    <w:name w:val="Styl13"/>
    <w:basedOn w:val="Nadpis3"/>
    <w:qFormat/>
    <w:rsid w:val="0032073B"/>
    <w:pPr>
      <w:pBdr>
        <w:bottom w:val="single" w:sz="8" w:space="1" w:color="auto"/>
      </w:pBdr>
    </w:pPr>
    <w:rPr>
      <w:rFonts w:ascii="Garamond" w:hAnsi="Garamond"/>
      <w:color w:val="auto"/>
    </w:rPr>
  </w:style>
  <w:style w:type="paragraph" w:customStyle="1" w:styleId="Styl14">
    <w:name w:val="Styl14"/>
    <w:basedOn w:val="Nadpis3"/>
    <w:qFormat/>
    <w:rsid w:val="0032073B"/>
    <w:pPr>
      <w:numPr>
        <w:numId w:val="21"/>
      </w:numPr>
      <w:pBdr>
        <w:bottom w:val="single" w:sz="8" w:space="1" w:color="auto"/>
      </w:pBdr>
    </w:pPr>
    <w:rPr>
      <w:rFonts w:ascii="Garamond" w:hAnsi="Garamond"/>
      <w:color w:val="auto"/>
    </w:rPr>
  </w:style>
  <w:style w:type="paragraph" w:customStyle="1" w:styleId="Styl15">
    <w:name w:val="Styl15"/>
    <w:basedOn w:val="Normln"/>
    <w:qFormat/>
    <w:rsid w:val="0032073B"/>
    <w:pPr>
      <w:keepNext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360"/>
    </w:pPr>
    <w:rPr>
      <w:rFonts w:ascii="Garamond" w:hAnsi="Garamond"/>
      <w:b/>
      <w:caps/>
      <w:sz w:val="28"/>
    </w:rPr>
  </w:style>
  <w:style w:type="paragraph" w:customStyle="1" w:styleId="Styl16">
    <w:name w:val="Styl16"/>
    <w:basedOn w:val="Normln"/>
    <w:qFormat/>
    <w:rsid w:val="0032073B"/>
    <w:pPr>
      <w:pageBreakBefore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480"/>
    </w:pPr>
    <w:rPr>
      <w:rFonts w:ascii="Garamond" w:hAnsi="Garamond"/>
      <w:b/>
      <w:caps/>
      <w:sz w:val="28"/>
    </w:rPr>
  </w:style>
  <w:style w:type="paragraph" w:customStyle="1" w:styleId="Styl17">
    <w:name w:val="Styl17"/>
    <w:basedOn w:val="Normln"/>
    <w:qFormat/>
    <w:rsid w:val="0032073B"/>
    <w:p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ind w:left="284" w:right="140"/>
    </w:pPr>
    <w:rPr>
      <w:rFonts w:ascii="Garamond" w:hAnsi="Garamond"/>
      <w:sz w:val="24"/>
    </w:rPr>
  </w:style>
  <w:style w:type="paragraph" w:customStyle="1" w:styleId="Styl18">
    <w:name w:val="Styl18"/>
    <w:basedOn w:val="Normln"/>
    <w:qFormat/>
    <w:rsid w:val="0032073B"/>
    <w:pPr>
      <w:pageBreakBefore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480"/>
    </w:pPr>
    <w:rPr>
      <w:rFonts w:ascii="Garamond" w:hAnsi="Garamond"/>
      <w:b/>
      <w:caps/>
      <w:sz w:val="28"/>
    </w:rPr>
  </w:style>
  <w:style w:type="paragraph" w:customStyle="1" w:styleId="Styl19">
    <w:name w:val="Styl19"/>
    <w:basedOn w:val="Normln"/>
    <w:qFormat/>
    <w:rsid w:val="0032073B"/>
    <w:pPr>
      <w:keepNext/>
      <w:pBdr>
        <w:bottom w:val="single" w:sz="4" w:space="1" w:color="000066"/>
      </w:pBdr>
      <w:shd w:val="clear" w:color="auto" w:fill="808080"/>
      <w:spacing w:before="500"/>
    </w:pPr>
    <w:rPr>
      <w:rFonts w:ascii="Garamond" w:hAnsi="Garamond"/>
      <w:b/>
      <w:caps/>
      <w:sz w:val="28"/>
    </w:rPr>
  </w:style>
  <w:style w:type="paragraph" w:customStyle="1" w:styleId="Styl20">
    <w:name w:val="Styl20"/>
    <w:basedOn w:val="Styl1"/>
    <w:qFormat/>
    <w:rsid w:val="0032073B"/>
    <w:pPr>
      <w:numPr>
        <w:numId w:val="20"/>
      </w:num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tabs>
        <w:tab w:val="num" w:pos="360"/>
      </w:tabs>
      <w:ind w:left="431" w:hanging="431"/>
    </w:pPr>
  </w:style>
  <w:style w:type="paragraph" w:customStyle="1" w:styleId="Styl21">
    <w:name w:val="Styl21"/>
    <w:basedOn w:val="Normln"/>
    <w:qFormat/>
    <w:rsid w:val="0032073B"/>
    <w:pPr>
      <w:pageBreakBefore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480"/>
    </w:pPr>
    <w:rPr>
      <w:rFonts w:ascii="Garamond" w:hAnsi="Garamond"/>
      <w:b/>
      <w:caps/>
      <w:color w:val="FFFFFF"/>
      <w:sz w:val="28"/>
    </w:rPr>
  </w:style>
  <w:style w:type="paragraph" w:customStyle="1" w:styleId="Char1CharCharCharCharCharCharChar2">
    <w:name w:val="Char1 Char Char Char Char Char Char Char2"/>
    <w:basedOn w:val="Normln"/>
    <w:semiHidden/>
    <w:rsid w:val="0032073B"/>
    <w:pPr>
      <w:spacing w:after="160" w:line="240" w:lineRule="exact"/>
    </w:pPr>
    <w:rPr>
      <w:rFonts w:ascii="Arial" w:hAnsi="Arial"/>
      <w:szCs w:val="22"/>
      <w:lang w:val="en-US" w:eastAsia="en-US"/>
    </w:rPr>
  </w:style>
  <w:style w:type="character" w:customStyle="1" w:styleId="Tun">
    <w:name w:val="Tučné"/>
    <w:uiPriority w:val="99"/>
    <w:rsid w:val="0032073B"/>
    <w:rPr>
      <w:b/>
    </w:rPr>
  </w:style>
  <w:style w:type="paragraph" w:customStyle="1" w:styleId="Normlntext">
    <w:name w:val="Normální text"/>
    <w:basedOn w:val="Normln"/>
    <w:link w:val="NormlntextChar1"/>
    <w:uiPriority w:val="99"/>
    <w:rsid w:val="0032073B"/>
    <w:pPr>
      <w:tabs>
        <w:tab w:val="left" w:pos="851"/>
      </w:tabs>
      <w:spacing w:after="0" w:line="240" w:lineRule="auto"/>
      <w:ind w:left="851"/>
      <w:jc w:val="both"/>
    </w:pPr>
    <w:rPr>
      <w:rFonts w:ascii="Times New Roman" w:hAnsi="Times New Roman"/>
      <w:szCs w:val="22"/>
      <w:lang w:val="x-none" w:eastAsia="x-none"/>
    </w:rPr>
  </w:style>
  <w:style w:type="paragraph" w:customStyle="1" w:styleId="Souhrn">
    <w:name w:val="Souhrn"/>
    <w:basedOn w:val="Normln"/>
    <w:next w:val="Normlntext"/>
    <w:uiPriority w:val="99"/>
    <w:rsid w:val="0032073B"/>
    <w:pPr>
      <w:pageBreakBefore/>
      <w:tabs>
        <w:tab w:val="left" w:pos="851"/>
      </w:tabs>
      <w:spacing w:before="360" w:after="240" w:line="240" w:lineRule="auto"/>
      <w:jc w:val="center"/>
    </w:pPr>
    <w:rPr>
      <w:rFonts w:ascii="Times New Roman" w:hAnsi="Times New Roman"/>
      <w:b/>
      <w:bCs/>
      <w:sz w:val="32"/>
      <w:szCs w:val="32"/>
    </w:rPr>
  </w:style>
  <w:style w:type="paragraph" w:customStyle="1" w:styleId="Souhrn2">
    <w:name w:val="Souhrn2"/>
    <w:basedOn w:val="Normln"/>
    <w:next w:val="Normlntext"/>
    <w:uiPriority w:val="99"/>
    <w:rsid w:val="0032073B"/>
    <w:pPr>
      <w:keepNext/>
      <w:tabs>
        <w:tab w:val="left" w:pos="851"/>
      </w:tabs>
      <w:spacing w:before="480" w:after="240" w:line="240" w:lineRule="auto"/>
      <w:jc w:val="both"/>
    </w:pPr>
    <w:rPr>
      <w:rFonts w:ascii="Times New Roman" w:hAnsi="Times New Roman"/>
      <w:b/>
      <w:bCs/>
      <w:sz w:val="24"/>
    </w:rPr>
  </w:style>
  <w:style w:type="paragraph" w:customStyle="1" w:styleId="Normlntext2">
    <w:name w:val="Normální text2"/>
    <w:basedOn w:val="Normlntext"/>
    <w:uiPriority w:val="99"/>
    <w:rsid w:val="0032073B"/>
    <w:pPr>
      <w:ind w:left="1418"/>
    </w:pPr>
  </w:style>
  <w:style w:type="paragraph" w:customStyle="1" w:styleId="Pata">
    <w:name w:val="Pata"/>
    <w:basedOn w:val="Normln"/>
    <w:uiPriority w:val="99"/>
    <w:rsid w:val="0032073B"/>
    <w:pPr>
      <w:tabs>
        <w:tab w:val="left" w:pos="851"/>
        <w:tab w:val="right" w:pos="9639"/>
      </w:tabs>
      <w:spacing w:after="0" w:line="240" w:lineRule="auto"/>
      <w:ind w:left="851"/>
      <w:jc w:val="both"/>
    </w:pPr>
    <w:rPr>
      <w:rFonts w:ascii="Novarese Bk BTCE" w:hAnsi="Novarese Bk BTCE" w:cs="Novarese Bk BTCE"/>
      <w:szCs w:val="16"/>
    </w:rPr>
  </w:style>
  <w:style w:type="paragraph" w:customStyle="1" w:styleId="BDONzevklienta">
    <w:name w:val="BDO Název klienta"/>
    <w:basedOn w:val="BDOVerze"/>
    <w:uiPriority w:val="99"/>
    <w:rsid w:val="0032073B"/>
    <w:rPr>
      <w:b/>
      <w:bCs/>
      <w:sz w:val="34"/>
      <w:szCs w:val="34"/>
    </w:rPr>
  </w:style>
  <w:style w:type="paragraph" w:customStyle="1" w:styleId="BDONzevdokumentu">
    <w:name w:val="BDO Název dokumentu"/>
    <w:basedOn w:val="BDOVerze"/>
    <w:uiPriority w:val="99"/>
    <w:rsid w:val="0032073B"/>
    <w:pPr>
      <w:framePr w:wrap="auto" w:vAnchor="text" w:hAnchor="text" w:y="1"/>
      <w:suppressAutoHyphens/>
    </w:pPr>
    <w:rPr>
      <w:sz w:val="36"/>
      <w:szCs w:val="36"/>
    </w:rPr>
  </w:style>
  <w:style w:type="paragraph" w:customStyle="1" w:styleId="Upozornn">
    <w:name w:val="Upozornění"/>
    <w:basedOn w:val="Normln"/>
    <w:uiPriority w:val="99"/>
    <w:rsid w:val="0032073B"/>
    <w:pPr>
      <w:keepNext/>
      <w:pageBreakBefore/>
      <w:tabs>
        <w:tab w:val="left" w:pos="851"/>
      </w:tabs>
      <w:spacing w:before="10000" w:after="0" w:line="240" w:lineRule="auto"/>
      <w:jc w:val="both"/>
    </w:pPr>
    <w:rPr>
      <w:rFonts w:ascii="Times New Roman" w:hAnsi="Times New Roman"/>
      <w:b/>
      <w:bCs/>
      <w:szCs w:val="22"/>
    </w:rPr>
  </w:style>
  <w:style w:type="paragraph" w:customStyle="1" w:styleId="Tabulkavlevo">
    <w:name w:val="Tabulka vlevo"/>
    <w:basedOn w:val="Normln"/>
    <w:uiPriority w:val="99"/>
    <w:rsid w:val="0032073B"/>
    <w:pPr>
      <w:keepNext/>
      <w:tabs>
        <w:tab w:val="left" w:pos="851"/>
      </w:tabs>
      <w:spacing w:before="20" w:after="20" w:line="240" w:lineRule="auto"/>
      <w:jc w:val="both"/>
    </w:pPr>
    <w:rPr>
      <w:rFonts w:ascii="Times New Roman" w:hAnsi="Times New Roman"/>
      <w:szCs w:val="22"/>
    </w:rPr>
  </w:style>
  <w:style w:type="paragraph" w:customStyle="1" w:styleId="Tabulkazhlavvlevo">
    <w:name w:val="Tabulka záhlaví vlevo"/>
    <w:basedOn w:val="Tabulkavlevo"/>
    <w:uiPriority w:val="99"/>
    <w:rsid w:val="0032073B"/>
    <w:pPr>
      <w:keepLines/>
      <w:spacing w:before="40" w:after="40"/>
    </w:pPr>
    <w:rPr>
      <w:b/>
      <w:bCs/>
    </w:rPr>
  </w:style>
  <w:style w:type="paragraph" w:customStyle="1" w:styleId="Tabulkavpravo">
    <w:name w:val="Tabulka vpravo"/>
    <w:basedOn w:val="Tabulkavlevo"/>
    <w:uiPriority w:val="99"/>
    <w:rsid w:val="0032073B"/>
    <w:pPr>
      <w:tabs>
        <w:tab w:val="right" w:pos="9639"/>
      </w:tabs>
      <w:jc w:val="right"/>
    </w:pPr>
  </w:style>
  <w:style w:type="paragraph" w:customStyle="1" w:styleId="Tabulkasted">
    <w:name w:val="Tabulka střed"/>
    <w:basedOn w:val="Tabulkavlevo"/>
    <w:uiPriority w:val="99"/>
    <w:rsid w:val="0032073B"/>
    <w:pPr>
      <w:tabs>
        <w:tab w:val="right" w:pos="9639"/>
      </w:tabs>
      <w:jc w:val="center"/>
    </w:pPr>
  </w:style>
  <w:style w:type="paragraph" w:customStyle="1" w:styleId="Tabulkazhlavsted">
    <w:name w:val="Tabulka záhlaví střed"/>
    <w:basedOn w:val="Tabulkazhlavvlevo"/>
    <w:uiPriority w:val="99"/>
    <w:rsid w:val="0032073B"/>
    <w:pPr>
      <w:jc w:val="center"/>
    </w:pPr>
  </w:style>
  <w:style w:type="paragraph" w:customStyle="1" w:styleId="ra">
    <w:name w:val="Čára"/>
    <w:basedOn w:val="Normln"/>
    <w:uiPriority w:val="99"/>
    <w:rsid w:val="0032073B"/>
    <w:pPr>
      <w:widowControl w:val="0"/>
      <w:pBdr>
        <w:top w:val="single" w:sz="4" w:space="1" w:color="000000"/>
      </w:pBdr>
      <w:tabs>
        <w:tab w:val="left" w:pos="851"/>
      </w:tabs>
      <w:spacing w:after="0" w:line="240" w:lineRule="auto"/>
      <w:jc w:val="both"/>
    </w:pPr>
    <w:rPr>
      <w:rFonts w:ascii="Times New Roman" w:hAnsi="Times New Roman"/>
      <w:sz w:val="2"/>
      <w:szCs w:val="2"/>
    </w:rPr>
  </w:style>
  <w:style w:type="paragraph" w:customStyle="1" w:styleId="Tabulkazhlavvpravo">
    <w:name w:val="Tabulka záhlaví vpravo"/>
    <w:basedOn w:val="Tabulkazhlavvlevo"/>
    <w:uiPriority w:val="99"/>
    <w:rsid w:val="0032073B"/>
    <w:pPr>
      <w:jc w:val="right"/>
    </w:pPr>
  </w:style>
  <w:style w:type="paragraph" w:customStyle="1" w:styleId="BDOLogo">
    <w:name w:val="BDO Logo"/>
    <w:basedOn w:val="BDOVerze"/>
    <w:uiPriority w:val="99"/>
    <w:rsid w:val="0032073B"/>
    <w:pPr>
      <w:tabs>
        <w:tab w:val="right" w:pos="9639"/>
      </w:tabs>
    </w:pPr>
    <w:rPr>
      <w:color w:val="003399"/>
      <w:sz w:val="22"/>
    </w:rPr>
  </w:style>
  <w:style w:type="character" w:customStyle="1" w:styleId="Texttun">
    <w:name w:val="Text tučně"/>
    <w:uiPriority w:val="99"/>
    <w:rsid w:val="0032073B"/>
    <w:rPr>
      <w:b/>
    </w:rPr>
  </w:style>
  <w:style w:type="character" w:customStyle="1" w:styleId="Textkurzva">
    <w:name w:val="Text kurzíva"/>
    <w:uiPriority w:val="99"/>
    <w:rsid w:val="0032073B"/>
    <w:rPr>
      <w:i/>
    </w:rPr>
  </w:style>
  <w:style w:type="paragraph" w:customStyle="1" w:styleId="CPopis">
    <w:name w:val="CPopis"/>
    <w:basedOn w:val="Normlntext"/>
    <w:next w:val="Normln"/>
    <w:uiPriority w:val="99"/>
    <w:rsid w:val="0032073B"/>
    <w:pPr>
      <w:keepNext/>
      <w:pBdr>
        <w:top w:val="single" w:sz="2" w:space="1" w:color="auto"/>
        <w:bottom w:val="single" w:sz="2" w:space="1" w:color="auto"/>
      </w:pBdr>
      <w:shd w:val="clear" w:color="auto" w:fill="E6E6E6"/>
      <w:tabs>
        <w:tab w:val="right" w:pos="567"/>
      </w:tabs>
    </w:pPr>
  </w:style>
  <w:style w:type="character" w:customStyle="1" w:styleId="Texttunkurzva">
    <w:name w:val="Text tučná kurzíva"/>
    <w:uiPriority w:val="99"/>
    <w:rsid w:val="0032073B"/>
    <w:rPr>
      <w:b/>
      <w:i/>
    </w:rPr>
  </w:style>
  <w:style w:type="paragraph" w:customStyle="1" w:styleId="Odrkabod2">
    <w:name w:val="Odrážka bod2"/>
    <w:basedOn w:val="Zkladntext"/>
    <w:uiPriority w:val="99"/>
    <w:rsid w:val="0032073B"/>
    <w:pPr>
      <w:keepNext/>
      <w:keepLines/>
      <w:numPr>
        <w:ilvl w:val="1"/>
        <w:numId w:val="22"/>
      </w:numPr>
      <w:spacing w:before="20" w:after="20" w:line="264" w:lineRule="auto"/>
      <w:jc w:val="both"/>
    </w:pPr>
    <w:rPr>
      <w:rFonts w:ascii="Times New Roman" w:hAnsi="Times New Roman"/>
      <w:szCs w:val="22"/>
      <w:lang w:eastAsia="en-US"/>
    </w:rPr>
  </w:style>
  <w:style w:type="paragraph" w:customStyle="1" w:styleId="Odrkapsmeno">
    <w:name w:val="Odrážka písmeno"/>
    <w:basedOn w:val="Zkladntext"/>
    <w:uiPriority w:val="99"/>
    <w:rsid w:val="0032073B"/>
    <w:pPr>
      <w:numPr>
        <w:numId w:val="25"/>
      </w:numPr>
      <w:tabs>
        <w:tab w:val="left" w:pos="851"/>
      </w:tabs>
      <w:spacing w:before="20" w:after="20" w:line="288" w:lineRule="auto"/>
      <w:jc w:val="both"/>
    </w:pPr>
    <w:rPr>
      <w:rFonts w:ascii="Times New Roman" w:hAnsi="Times New Roman"/>
      <w:szCs w:val="22"/>
      <w:lang w:eastAsia="en-US"/>
    </w:rPr>
  </w:style>
  <w:style w:type="paragraph" w:customStyle="1" w:styleId="Odrkaslo">
    <w:name w:val="Odrážka číslo"/>
    <w:basedOn w:val="Zkladntext"/>
    <w:uiPriority w:val="99"/>
    <w:rsid w:val="0032073B"/>
    <w:pPr>
      <w:numPr>
        <w:numId w:val="23"/>
      </w:numPr>
      <w:tabs>
        <w:tab w:val="left" w:pos="851"/>
      </w:tabs>
      <w:spacing w:before="20" w:after="20" w:line="288" w:lineRule="auto"/>
      <w:jc w:val="both"/>
    </w:pPr>
    <w:rPr>
      <w:rFonts w:ascii="Times New Roman" w:hAnsi="Times New Roman"/>
      <w:szCs w:val="22"/>
      <w:lang w:eastAsia="en-US"/>
    </w:rPr>
  </w:style>
  <w:style w:type="paragraph" w:customStyle="1" w:styleId="Zruit">
    <w:name w:val="Zrušit"/>
    <w:basedOn w:val="Normln"/>
    <w:uiPriority w:val="99"/>
    <w:rsid w:val="0032073B"/>
    <w:pPr>
      <w:spacing w:after="0" w:line="240" w:lineRule="auto"/>
      <w:ind w:left="851"/>
      <w:jc w:val="both"/>
    </w:pPr>
    <w:rPr>
      <w:rFonts w:ascii="Times New Roman" w:hAnsi="Times New Roman"/>
      <w:i/>
      <w:iCs/>
      <w:color w:val="FF0000"/>
      <w:szCs w:val="22"/>
    </w:rPr>
  </w:style>
  <w:style w:type="paragraph" w:customStyle="1" w:styleId="eit">
    <w:name w:val="Řešit"/>
    <w:basedOn w:val="Normln"/>
    <w:uiPriority w:val="99"/>
    <w:rsid w:val="0032073B"/>
    <w:pPr>
      <w:spacing w:after="0" w:line="240" w:lineRule="auto"/>
      <w:ind w:left="851"/>
      <w:jc w:val="both"/>
    </w:pPr>
    <w:rPr>
      <w:rFonts w:ascii="Times New Roman" w:hAnsi="Times New Roman"/>
      <w:i/>
      <w:iCs/>
      <w:color w:val="000080"/>
      <w:szCs w:val="22"/>
    </w:rPr>
  </w:style>
  <w:style w:type="paragraph" w:customStyle="1" w:styleId="Literatura">
    <w:name w:val="Literatura"/>
    <w:basedOn w:val="Normln"/>
    <w:uiPriority w:val="99"/>
    <w:rsid w:val="0032073B"/>
    <w:pPr>
      <w:spacing w:after="0" w:line="240" w:lineRule="auto"/>
      <w:jc w:val="both"/>
    </w:pPr>
    <w:rPr>
      <w:rFonts w:ascii="Times New Roman" w:hAnsi="Times New Roman"/>
      <w:sz w:val="18"/>
      <w:szCs w:val="18"/>
    </w:rPr>
  </w:style>
  <w:style w:type="paragraph" w:customStyle="1" w:styleId="Cl">
    <w:name w:val="Cíl"/>
    <w:basedOn w:val="Zkladntext"/>
    <w:next w:val="Normln"/>
    <w:uiPriority w:val="99"/>
    <w:rsid w:val="0032073B"/>
    <w:pPr>
      <w:keepNext/>
      <w:pBdr>
        <w:top w:val="single" w:sz="6" w:space="1" w:color="auto"/>
        <w:bottom w:val="single" w:sz="6" w:space="1" w:color="auto"/>
      </w:pBdr>
      <w:shd w:val="clear" w:color="auto" w:fill="CCCCCC"/>
      <w:tabs>
        <w:tab w:val="right" w:pos="567"/>
        <w:tab w:val="left" w:pos="851"/>
      </w:tabs>
      <w:spacing w:before="120" w:line="288" w:lineRule="auto"/>
      <w:ind w:left="851" w:hanging="851"/>
      <w:jc w:val="both"/>
    </w:pPr>
    <w:rPr>
      <w:rFonts w:ascii="Times New Roman" w:hAnsi="Times New Roman"/>
      <w:szCs w:val="22"/>
      <w:lang w:eastAsia="en-US"/>
    </w:rPr>
  </w:style>
  <w:style w:type="paragraph" w:customStyle="1" w:styleId="Pojem">
    <w:name w:val="Pojem"/>
    <w:basedOn w:val="Tabulkavlevo"/>
    <w:uiPriority w:val="99"/>
    <w:rsid w:val="0032073B"/>
    <w:pPr>
      <w:keepLines/>
      <w:tabs>
        <w:tab w:val="clear" w:pos="851"/>
      </w:tabs>
      <w:spacing w:after="0"/>
    </w:pPr>
    <w:rPr>
      <w:sz w:val="18"/>
      <w:szCs w:val="18"/>
    </w:rPr>
  </w:style>
  <w:style w:type="character" w:customStyle="1" w:styleId="Textkapitlky">
    <w:name w:val="Text kapitálky"/>
    <w:uiPriority w:val="99"/>
    <w:rsid w:val="0032073B"/>
    <w:rPr>
      <w:smallCaps/>
    </w:rPr>
  </w:style>
  <w:style w:type="paragraph" w:customStyle="1" w:styleId="Textvysvtlivky">
    <w:name w:val="Text vysvětlivky"/>
    <w:basedOn w:val="Normln"/>
    <w:uiPriority w:val="99"/>
    <w:rsid w:val="0032073B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szCs w:val="22"/>
    </w:rPr>
  </w:style>
  <w:style w:type="character" w:customStyle="1" w:styleId="Znakapoznmky">
    <w:name w:val="Značka poznámky"/>
    <w:uiPriority w:val="99"/>
    <w:rsid w:val="0032073B"/>
    <w:rPr>
      <w:sz w:val="16"/>
      <w:szCs w:val="16"/>
    </w:rPr>
  </w:style>
  <w:style w:type="paragraph" w:customStyle="1" w:styleId="Textpoznmky">
    <w:name w:val="Text poznámky"/>
    <w:basedOn w:val="Normln"/>
    <w:uiPriority w:val="99"/>
    <w:rsid w:val="0032073B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szCs w:val="20"/>
    </w:rPr>
  </w:style>
  <w:style w:type="paragraph" w:customStyle="1" w:styleId="Ploha1">
    <w:name w:val="Příloha 1"/>
    <w:basedOn w:val="Nadpis1"/>
    <w:next w:val="Zkladntext"/>
    <w:uiPriority w:val="99"/>
    <w:rsid w:val="0032073B"/>
    <w:pPr>
      <w:pageBreakBefore/>
      <w:numPr>
        <w:numId w:val="27"/>
      </w:numPr>
      <w:spacing w:before="120" w:after="180" w:line="240" w:lineRule="auto"/>
      <w:jc w:val="both"/>
    </w:pPr>
    <w:rPr>
      <w:rFonts w:ascii="Times New Roman" w:hAnsi="Times New Roman"/>
      <w:bCs w:val="0"/>
      <w:kern w:val="0"/>
      <w:sz w:val="28"/>
      <w:szCs w:val="20"/>
    </w:rPr>
  </w:style>
  <w:style w:type="paragraph" w:customStyle="1" w:styleId="Ploha2">
    <w:name w:val="Příloha 2"/>
    <w:basedOn w:val="Nadpis2"/>
    <w:next w:val="Zkladntext"/>
    <w:uiPriority w:val="99"/>
    <w:rsid w:val="0032073B"/>
    <w:pPr>
      <w:numPr>
        <w:numId w:val="27"/>
      </w:numPr>
      <w:spacing w:after="120" w:line="240" w:lineRule="auto"/>
      <w:jc w:val="both"/>
      <w:outlineLvl w:val="2"/>
    </w:pPr>
    <w:rPr>
      <w:rFonts w:ascii="Times New Roman" w:hAnsi="Times New Roman"/>
      <w:i w:val="0"/>
      <w:iCs w:val="0"/>
      <w:sz w:val="24"/>
      <w:szCs w:val="20"/>
    </w:rPr>
  </w:style>
  <w:style w:type="paragraph" w:customStyle="1" w:styleId="Ploha3">
    <w:name w:val="Příloha 3"/>
    <w:basedOn w:val="Nadpis3"/>
    <w:next w:val="Zkladntext"/>
    <w:uiPriority w:val="99"/>
    <w:rsid w:val="0032073B"/>
    <w:pPr>
      <w:numPr>
        <w:numId w:val="27"/>
      </w:numPr>
      <w:pBdr>
        <w:bottom w:val="none" w:sz="0" w:space="0" w:color="auto"/>
      </w:pBdr>
      <w:spacing w:line="240" w:lineRule="auto"/>
      <w:jc w:val="both"/>
      <w:outlineLvl w:val="3"/>
    </w:pPr>
    <w:rPr>
      <w:rFonts w:ascii="Times New Roman" w:hAnsi="Times New Roman"/>
      <w:bCs/>
      <w:i w:val="0"/>
      <w:color w:val="auto"/>
      <w:lang w:eastAsia="cs-CZ"/>
    </w:rPr>
  </w:style>
  <w:style w:type="paragraph" w:customStyle="1" w:styleId="Zkladpoznmkypodarou">
    <w:name w:val="Základ poznámky pod čarou"/>
    <w:basedOn w:val="Normln"/>
    <w:uiPriority w:val="99"/>
    <w:rsid w:val="0032073B"/>
    <w:pPr>
      <w:keepLines/>
      <w:spacing w:before="20" w:after="0" w:line="200" w:lineRule="atLeast"/>
      <w:jc w:val="both"/>
    </w:pPr>
    <w:rPr>
      <w:rFonts w:ascii="Times New Roman" w:hAnsi="Times New Roman"/>
      <w:spacing w:val="-5"/>
      <w:szCs w:val="16"/>
    </w:rPr>
  </w:style>
  <w:style w:type="paragraph" w:styleId="Textvysvtlivek">
    <w:name w:val="endnote text"/>
    <w:basedOn w:val="Normln"/>
    <w:link w:val="TextvysvtlivekChar"/>
    <w:uiPriority w:val="99"/>
    <w:rsid w:val="0032073B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32073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ormlnsWWW">
    <w:name w:val="Normální (síť WWW)"/>
    <w:basedOn w:val="Normln"/>
    <w:uiPriority w:val="99"/>
    <w:rsid w:val="0032073B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Tunkurzva">
    <w:name w:val="Tučné kurzíva"/>
    <w:uiPriority w:val="99"/>
    <w:rsid w:val="0032073B"/>
    <w:rPr>
      <w:b/>
      <w:i/>
    </w:rPr>
  </w:style>
  <w:style w:type="paragraph" w:customStyle="1" w:styleId="Mezerapedtabulkou">
    <w:name w:val="Mezera před tabulkou"/>
    <w:basedOn w:val="Normln"/>
    <w:uiPriority w:val="99"/>
    <w:rsid w:val="0032073B"/>
    <w:pPr>
      <w:keepNext/>
      <w:widowControl w:val="0"/>
      <w:spacing w:after="0" w:line="240" w:lineRule="auto"/>
      <w:jc w:val="both"/>
    </w:pPr>
    <w:rPr>
      <w:rFonts w:ascii="Times New Roman" w:hAnsi="Times New Roman"/>
      <w:sz w:val="10"/>
      <w:szCs w:val="10"/>
    </w:rPr>
  </w:style>
  <w:style w:type="paragraph" w:customStyle="1" w:styleId="Odkaz">
    <w:name w:val="Odkaz"/>
    <w:basedOn w:val="Normln"/>
    <w:uiPriority w:val="99"/>
    <w:rsid w:val="0032073B"/>
    <w:pPr>
      <w:spacing w:line="240" w:lineRule="auto"/>
      <w:ind w:left="851"/>
      <w:jc w:val="both"/>
    </w:pPr>
    <w:rPr>
      <w:rFonts w:ascii="Times New Roman" w:hAnsi="Times New Roman"/>
      <w:i/>
      <w:iCs/>
      <w:sz w:val="24"/>
    </w:rPr>
  </w:style>
  <w:style w:type="paragraph" w:customStyle="1" w:styleId="Tabulkaodrka">
    <w:name w:val="Tabulka odrážka"/>
    <w:basedOn w:val="Tabulkavlevo"/>
    <w:uiPriority w:val="99"/>
    <w:rsid w:val="0032073B"/>
    <w:pPr>
      <w:numPr>
        <w:numId w:val="26"/>
      </w:numPr>
      <w:tabs>
        <w:tab w:val="clear" w:pos="851"/>
      </w:tabs>
      <w:spacing w:before="0" w:after="0"/>
    </w:pPr>
  </w:style>
  <w:style w:type="paragraph" w:customStyle="1" w:styleId="Auditnzev">
    <w:name w:val="Audit název"/>
    <w:basedOn w:val="Normln"/>
    <w:uiPriority w:val="99"/>
    <w:rsid w:val="0032073B"/>
    <w:pPr>
      <w:keepNext/>
      <w:keepLines/>
      <w:tabs>
        <w:tab w:val="left" w:pos="284"/>
        <w:tab w:val="left" w:pos="567"/>
        <w:tab w:val="left" w:pos="851"/>
      </w:tabs>
      <w:spacing w:before="120" w:line="240" w:lineRule="auto"/>
      <w:jc w:val="center"/>
    </w:pPr>
    <w:rPr>
      <w:rFonts w:ascii="Times New Roman" w:hAnsi="Times New Roman"/>
      <w:b/>
      <w:sz w:val="36"/>
      <w:szCs w:val="22"/>
    </w:rPr>
  </w:style>
  <w:style w:type="paragraph" w:customStyle="1" w:styleId="Tabulkazhlav">
    <w:name w:val="Tabulka záhlaví"/>
    <w:basedOn w:val="Normln"/>
    <w:uiPriority w:val="99"/>
    <w:rsid w:val="0032073B"/>
    <w:pPr>
      <w:keepNext/>
      <w:keepLines/>
      <w:tabs>
        <w:tab w:val="left" w:pos="851"/>
      </w:tabs>
      <w:spacing w:after="0" w:line="240" w:lineRule="auto"/>
      <w:jc w:val="both"/>
    </w:pPr>
    <w:rPr>
      <w:rFonts w:ascii="Times New Roman" w:hAnsi="Times New Roman"/>
      <w:b/>
      <w:szCs w:val="20"/>
    </w:rPr>
  </w:style>
  <w:style w:type="paragraph" w:customStyle="1" w:styleId="Odstavecnormln">
    <w:name w:val="Odstavec normální"/>
    <w:basedOn w:val="Normln"/>
    <w:uiPriority w:val="99"/>
    <w:rsid w:val="0032073B"/>
    <w:pPr>
      <w:tabs>
        <w:tab w:val="left" w:pos="851"/>
      </w:tabs>
      <w:spacing w:before="60" w:after="20" w:line="240" w:lineRule="auto"/>
      <w:ind w:left="851"/>
      <w:jc w:val="both"/>
    </w:pPr>
    <w:rPr>
      <w:rFonts w:ascii="Times New Roman" w:hAnsi="Times New Roman"/>
      <w:szCs w:val="20"/>
    </w:rPr>
  </w:style>
  <w:style w:type="paragraph" w:customStyle="1" w:styleId="Tabulkavpravomal">
    <w:name w:val="Tabulka vpravo malá"/>
    <w:basedOn w:val="Tabulkavpravo"/>
    <w:uiPriority w:val="99"/>
    <w:rsid w:val="0032073B"/>
    <w:rPr>
      <w:sz w:val="18"/>
    </w:rPr>
  </w:style>
  <w:style w:type="paragraph" w:customStyle="1" w:styleId="Tabulkavlevomal">
    <w:name w:val="Tabulka vlevo malá"/>
    <w:basedOn w:val="Tabulkavlevo"/>
    <w:uiPriority w:val="99"/>
    <w:rsid w:val="0032073B"/>
    <w:pPr>
      <w:spacing w:before="0" w:after="0"/>
    </w:pPr>
    <w:rPr>
      <w:sz w:val="18"/>
      <w:szCs w:val="24"/>
    </w:rPr>
  </w:style>
  <w:style w:type="paragraph" w:customStyle="1" w:styleId="TabulkazhlavS">
    <w:name w:val="Tabulka záhlavíS"/>
    <w:basedOn w:val="Tabulkazhlav"/>
    <w:uiPriority w:val="99"/>
    <w:rsid w:val="0032073B"/>
    <w:pPr>
      <w:jc w:val="center"/>
    </w:pPr>
  </w:style>
  <w:style w:type="character" w:customStyle="1" w:styleId="NormlntextChar1">
    <w:name w:val="Normální text Char1"/>
    <w:link w:val="Normlntext"/>
    <w:uiPriority w:val="99"/>
    <w:rsid w:val="0032073B"/>
    <w:rPr>
      <w:rFonts w:ascii="Times New Roman" w:eastAsia="Times New Roman" w:hAnsi="Times New Roman" w:cs="Times New Roman"/>
      <w:lang w:val="x-none" w:eastAsia="x-none"/>
    </w:rPr>
  </w:style>
  <w:style w:type="paragraph" w:customStyle="1" w:styleId="Praco">
    <w:name w:val="Praco"/>
    <w:basedOn w:val="Zkladntext"/>
    <w:uiPriority w:val="99"/>
    <w:rsid w:val="0032073B"/>
    <w:pPr>
      <w:tabs>
        <w:tab w:val="left" w:pos="851"/>
      </w:tabs>
      <w:spacing w:before="20" w:after="20" w:line="288" w:lineRule="auto"/>
      <w:ind w:left="851"/>
      <w:jc w:val="both"/>
    </w:pPr>
    <w:rPr>
      <w:rFonts w:ascii="Times New Roman" w:hAnsi="Times New Roman"/>
      <w:szCs w:val="22"/>
      <w:lang w:eastAsia="en-US"/>
    </w:rPr>
  </w:style>
  <w:style w:type="table" w:customStyle="1" w:styleId="Tabulkasouhrn">
    <w:name w:val="Tabulka souhrn"/>
    <w:uiPriority w:val="99"/>
    <w:rsid w:val="00320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  <w:tblPr>
      <w:tblBorders>
        <w:top w:val="double" w:sz="4" w:space="0" w:color="000000"/>
        <w:left w:val="double" w:sz="4" w:space="0" w:color="000000"/>
        <w:bottom w:val="double" w:sz="4" w:space="0" w:color="000000"/>
        <w:right w:val="double" w:sz="4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rPr>
      <w:cantSplit/>
    </w:trPr>
  </w:style>
  <w:style w:type="paragraph" w:styleId="Hlavikaobsahu">
    <w:name w:val="toa heading"/>
    <w:basedOn w:val="Normln"/>
    <w:next w:val="Normln"/>
    <w:uiPriority w:val="99"/>
    <w:rsid w:val="0032073B"/>
    <w:pPr>
      <w:tabs>
        <w:tab w:val="left" w:pos="851"/>
      </w:tabs>
      <w:spacing w:before="120" w:after="0" w:line="240" w:lineRule="auto"/>
      <w:jc w:val="both"/>
    </w:pPr>
    <w:rPr>
      <w:rFonts w:ascii="Times New Roman" w:hAnsi="Times New Roman"/>
      <w:b/>
      <w:bCs/>
      <w:sz w:val="24"/>
    </w:rPr>
  </w:style>
  <w:style w:type="paragraph" w:styleId="Rejstk1">
    <w:name w:val="index 1"/>
    <w:basedOn w:val="Normln"/>
    <w:next w:val="Normln"/>
    <w:autoRedefine/>
    <w:uiPriority w:val="99"/>
    <w:rsid w:val="0032073B"/>
    <w:pPr>
      <w:spacing w:after="0" w:line="240" w:lineRule="auto"/>
      <w:ind w:left="220" w:hanging="220"/>
      <w:jc w:val="both"/>
    </w:pPr>
    <w:rPr>
      <w:rFonts w:ascii="Times New Roman" w:hAnsi="Times New Roman"/>
      <w:szCs w:val="22"/>
    </w:rPr>
  </w:style>
  <w:style w:type="paragraph" w:styleId="Hlavikarejstku">
    <w:name w:val="index heading"/>
    <w:basedOn w:val="Normln"/>
    <w:next w:val="Rejstk1"/>
    <w:uiPriority w:val="99"/>
    <w:rsid w:val="0032073B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b/>
      <w:bCs/>
      <w:szCs w:val="22"/>
    </w:rPr>
  </w:style>
  <w:style w:type="character" w:styleId="Odkaznavysvtlivky">
    <w:name w:val="endnote reference"/>
    <w:uiPriority w:val="99"/>
    <w:rsid w:val="0032073B"/>
    <w:rPr>
      <w:vertAlign w:val="superscript"/>
    </w:rPr>
  </w:style>
  <w:style w:type="paragraph" w:styleId="Rejstk2">
    <w:name w:val="index 2"/>
    <w:basedOn w:val="Normln"/>
    <w:next w:val="Normln"/>
    <w:autoRedefine/>
    <w:uiPriority w:val="99"/>
    <w:rsid w:val="0032073B"/>
    <w:pPr>
      <w:spacing w:after="0" w:line="240" w:lineRule="auto"/>
      <w:ind w:left="440" w:hanging="220"/>
      <w:jc w:val="both"/>
    </w:pPr>
    <w:rPr>
      <w:rFonts w:ascii="Times New Roman" w:hAnsi="Times New Roman"/>
      <w:szCs w:val="22"/>
    </w:rPr>
  </w:style>
  <w:style w:type="paragraph" w:styleId="Rejstk3">
    <w:name w:val="index 3"/>
    <w:basedOn w:val="Normln"/>
    <w:next w:val="Normln"/>
    <w:autoRedefine/>
    <w:uiPriority w:val="99"/>
    <w:rsid w:val="0032073B"/>
    <w:pPr>
      <w:spacing w:after="0" w:line="240" w:lineRule="auto"/>
      <w:ind w:left="660" w:hanging="220"/>
      <w:jc w:val="both"/>
    </w:pPr>
    <w:rPr>
      <w:rFonts w:ascii="Times New Roman" w:hAnsi="Times New Roman"/>
      <w:szCs w:val="22"/>
    </w:rPr>
  </w:style>
  <w:style w:type="paragraph" w:styleId="Rejstk4">
    <w:name w:val="index 4"/>
    <w:basedOn w:val="Normln"/>
    <w:next w:val="Normln"/>
    <w:autoRedefine/>
    <w:uiPriority w:val="99"/>
    <w:rsid w:val="0032073B"/>
    <w:pPr>
      <w:spacing w:after="0" w:line="240" w:lineRule="auto"/>
      <w:ind w:left="880" w:hanging="220"/>
      <w:jc w:val="both"/>
    </w:pPr>
    <w:rPr>
      <w:rFonts w:ascii="Times New Roman" w:hAnsi="Times New Roman"/>
      <w:szCs w:val="22"/>
    </w:rPr>
  </w:style>
  <w:style w:type="paragraph" w:styleId="Rejstk5">
    <w:name w:val="index 5"/>
    <w:basedOn w:val="Normln"/>
    <w:next w:val="Normln"/>
    <w:autoRedefine/>
    <w:uiPriority w:val="99"/>
    <w:rsid w:val="0032073B"/>
    <w:pPr>
      <w:spacing w:after="0" w:line="240" w:lineRule="auto"/>
      <w:ind w:left="1100" w:hanging="220"/>
      <w:jc w:val="both"/>
    </w:pPr>
    <w:rPr>
      <w:rFonts w:ascii="Times New Roman" w:hAnsi="Times New Roman"/>
      <w:szCs w:val="22"/>
    </w:rPr>
  </w:style>
  <w:style w:type="paragraph" w:styleId="Rejstk6">
    <w:name w:val="index 6"/>
    <w:basedOn w:val="Normln"/>
    <w:next w:val="Normln"/>
    <w:autoRedefine/>
    <w:uiPriority w:val="99"/>
    <w:rsid w:val="0032073B"/>
    <w:pPr>
      <w:spacing w:after="0" w:line="240" w:lineRule="auto"/>
      <w:ind w:left="1320" w:hanging="220"/>
      <w:jc w:val="both"/>
    </w:pPr>
    <w:rPr>
      <w:rFonts w:ascii="Times New Roman" w:hAnsi="Times New Roman"/>
      <w:szCs w:val="22"/>
    </w:rPr>
  </w:style>
  <w:style w:type="paragraph" w:styleId="Rejstk7">
    <w:name w:val="index 7"/>
    <w:basedOn w:val="Normln"/>
    <w:next w:val="Normln"/>
    <w:autoRedefine/>
    <w:uiPriority w:val="99"/>
    <w:rsid w:val="0032073B"/>
    <w:pPr>
      <w:spacing w:after="0" w:line="240" w:lineRule="auto"/>
      <w:ind w:left="1540" w:hanging="220"/>
      <w:jc w:val="both"/>
    </w:pPr>
    <w:rPr>
      <w:rFonts w:ascii="Times New Roman" w:hAnsi="Times New Roman"/>
      <w:szCs w:val="22"/>
    </w:rPr>
  </w:style>
  <w:style w:type="paragraph" w:styleId="Rejstk8">
    <w:name w:val="index 8"/>
    <w:basedOn w:val="Normln"/>
    <w:next w:val="Normln"/>
    <w:autoRedefine/>
    <w:uiPriority w:val="99"/>
    <w:rsid w:val="0032073B"/>
    <w:pPr>
      <w:spacing w:after="0" w:line="240" w:lineRule="auto"/>
      <w:ind w:left="1760" w:hanging="220"/>
      <w:jc w:val="both"/>
    </w:pPr>
    <w:rPr>
      <w:rFonts w:ascii="Times New Roman" w:hAnsi="Times New Roman"/>
      <w:szCs w:val="22"/>
    </w:rPr>
  </w:style>
  <w:style w:type="paragraph" w:styleId="Rejstk9">
    <w:name w:val="index 9"/>
    <w:basedOn w:val="Normln"/>
    <w:next w:val="Normln"/>
    <w:autoRedefine/>
    <w:uiPriority w:val="99"/>
    <w:rsid w:val="0032073B"/>
    <w:pPr>
      <w:spacing w:after="0" w:line="240" w:lineRule="auto"/>
      <w:ind w:left="1980" w:hanging="220"/>
      <w:jc w:val="both"/>
    </w:pPr>
    <w:rPr>
      <w:rFonts w:ascii="Times New Roman" w:hAnsi="Times New Roman"/>
      <w:szCs w:val="22"/>
    </w:rPr>
  </w:style>
  <w:style w:type="paragraph" w:styleId="Seznamcitac">
    <w:name w:val="table of authorities"/>
    <w:basedOn w:val="Normln"/>
    <w:next w:val="Normln"/>
    <w:uiPriority w:val="99"/>
    <w:rsid w:val="0032073B"/>
    <w:pPr>
      <w:spacing w:after="0" w:line="240" w:lineRule="auto"/>
      <w:ind w:left="220" w:hanging="220"/>
      <w:jc w:val="both"/>
    </w:pPr>
    <w:rPr>
      <w:rFonts w:ascii="Times New Roman" w:hAnsi="Times New Roman"/>
      <w:szCs w:val="22"/>
    </w:rPr>
  </w:style>
  <w:style w:type="paragraph" w:styleId="Textmakra">
    <w:name w:val="macro"/>
    <w:link w:val="TextmakraChar"/>
    <w:uiPriority w:val="99"/>
    <w:rsid w:val="003207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60" w:after="2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TextmakraChar">
    <w:name w:val="Text makra Char"/>
    <w:basedOn w:val="Standardnpsmoodstavce"/>
    <w:link w:val="Textmakra"/>
    <w:uiPriority w:val="99"/>
    <w:rsid w:val="0032073B"/>
    <w:rPr>
      <w:rFonts w:ascii="Courier New" w:eastAsia="Times New Roman" w:hAnsi="Courier New" w:cs="Courier New"/>
      <w:sz w:val="20"/>
      <w:szCs w:val="20"/>
      <w:lang w:eastAsia="cs-CZ"/>
    </w:rPr>
  </w:style>
  <w:style w:type="paragraph" w:customStyle="1" w:styleId="Koment">
    <w:name w:val="Komentář"/>
    <w:basedOn w:val="Zkladntext"/>
    <w:uiPriority w:val="99"/>
    <w:rsid w:val="0032073B"/>
    <w:pPr>
      <w:tabs>
        <w:tab w:val="left" w:pos="851"/>
      </w:tabs>
      <w:spacing w:before="20" w:after="20" w:line="288" w:lineRule="auto"/>
      <w:ind w:left="851"/>
      <w:jc w:val="both"/>
    </w:pPr>
    <w:rPr>
      <w:rFonts w:ascii="Times New Roman" w:hAnsi="Times New Roman"/>
      <w:i/>
      <w:color w:val="333399"/>
      <w:szCs w:val="22"/>
    </w:rPr>
  </w:style>
  <w:style w:type="table" w:customStyle="1" w:styleId="Hlava">
    <w:name w:val="Hlava"/>
    <w:uiPriority w:val="99"/>
    <w:semiHidden/>
    <w:rsid w:val="003207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lovanodstavec">
    <w:name w:val="Číslovaný odstavec"/>
    <w:basedOn w:val="Normln"/>
    <w:uiPriority w:val="99"/>
    <w:rsid w:val="0032073B"/>
    <w:pPr>
      <w:numPr>
        <w:numId w:val="28"/>
      </w:numPr>
      <w:spacing w:before="40" w:after="40" w:line="240" w:lineRule="auto"/>
      <w:jc w:val="both"/>
    </w:pPr>
    <w:rPr>
      <w:rFonts w:ascii="Times New Roman" w:hAnsi="Times New Roman"/>
      <w:szCs w:val="22"/>
    </w:rPr>
  </w:style>
  <w:style w:type="paragraph" w:customStyle="1" w:styleId="Ploha4">
    <w:name w:val="Příloha 4"/>
    <w:basedOn w:val="Nadpis4"/>
    <w:next w:val="Zkladntext"/>
    <w:uiPriority w:val="99"/>
    <w:rsid w:val="0032073B"/>
    <w:pPr>
      <w:numPr>
        <w:numId w:val="27"/>
      </w:numPr>
      <w:spacing w:before="180" w:line="240" w:lineRule="auto"/>
      <w:jc w:val="both"/>
    </w:pPr>
    <w:rPr>
      <w:rFonts w:ascii="Times New Roman" w:hAnsi="Times New Roman"/>
      <w:bCs/>
      <w:i w:val="0"/>
      <w:color w:val="auto"/>
      <w:szCs w:val="24"/>
      <w:u w:val="none"/>
      <w:lang w:eastAsia="cs-CZ"/>
    </w:rPr>
  </w:style>
  <w:style w:type="table" w:customStyle="1" w:styleId="Projekt">
    <w:name w:val="Projekt"/>
    <w:uiPriority w:val="99"/>
    <w:rsid w:val="0032073B"/>
    <w:pPr>
      <w:keepNext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6" w:space="0" w:color="auto"/>
        <w:insideV w:val="single" w:sz="6" w:space="0" w:color="auto"/>
      </w:tblBorders>
      <w:tblCellMar>
        <w:top w:w="0" w:type="dxa"/>
        <w:left w:w="57" w:type="dxa"/>
        <w:bottom w:w="0" w:type="dxa"/>
        <w:right w:w="57" w:type="dxa"/>
      </w:tblCellMar>
    </w:tblPr>
    <w:trPr>
      <w:cantSplit/>
    </w:trPr>
  </w:style>
  <w:style w:type="paragraph" w:customStyle="1" w:styleId="BDOVerze">
    <w:name w:val="BDO Verze"/>
    <w:basedOn w:val="Normln"/>
    <w:uiPriority w:val="99"/>
    <w:rsid w:val="0032073B"/>
    <w:pPr>
      <w:tabs>
        <w:tab w:val="left" w:pos="851"/>
      </w:tabs>
      <w:spacing w:after="0" w:line="240" w:lineRule="auto"/>
      <w:jc w:val="both"/>
    </w:pPr>
    <w:rPr>
      <w:rFonts w:ascii="Times New Roman" w:hAnsi="Times New Roman" w:cs="Novarese Bk BTCE"/>
      <w:color w:val="003597"/>
      <w:sz w:val="24"/>
    </w:rPr>
  </w:style>
  <w:style w:type="numbering" w:customStyle="1" w:styleId="Seznamsla">
    <w:name w:val="Seznam čísla"/>
    <w:rsid w:val="0032073B"/>
    <w:pPr>
      <w:numPr>
        <w:numId w:val="23"/>
      </w:numPr>
    </w:pPr>
  </w:style>
  <w:style w:type="numbering" w:customStyle="1" w:styleId="Seznamnadpisy">
    <w:name w:val="Seznam nadpisy"/>
    <w:rsid w:val="0032073B"/>
    <w:pPr>
      <w:numPr>
        <w:numId w:val="24"/>
      </w:numPr>
    </w:pPr>
  </w:style>
  <w:style w:type="numbering" w:customStyle="1" w:styleId="Seznampsmena">
    <w:name w:val="Seznam písmena"/>
    <w:rsid w:val="0032073B"/>
    <w:pPr>
      <w:numPr>
        <w:numId w:val="25"/>
      </w:numPr>
    </w:pPr>
  </w:style>
  <w:style w:type="numbering" w:customStyle="1" w:styleId="Seznamodrky">
    <w:name w:val="Seznam odrážky"/>
    <w:rsid w:val="0032073B"/>
    <w:pPr>
      <w:numPr>
        <w:numId w:val="22"/>
      </w:numPr>
    </w:pPr>
  </w:style>
  <w:style w:type="paragraph" w:customStyle="1" w:styleId="ColorfulList-Accent11">
    <w:name w:val="Colorful List - Accent 11"/>
    <w:basedOn w:val="Normln"/>
    <w:uiPriority w:val="99"/>
    <w:qFormat/>
    <w:rsid w:val="0032073B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customStyle="1" w:styleId="font0">
    <w:name w:val="font0"/>
    <w:basedOn w:val="Normln"/>
    <w:uiPriority w:val="99"/>
    <w:rsid w:val="0032073B"/>
    <w:pPr>
      <w:spacing w:before="100" w:beforeAutospacing="1" w:after="100" w:afterAutospacing="1" w:line="240" w:lineRule="auto"/>
    </w:pPr>
    <w:rPr>
      <w:rFonts w:ascii="Arial" w:hAnsi="Arial" w:cs="Arial"/>
      <w:szCs w:val="20"/>
    </w:rPr>
  </w:style>
  <w:style w:type="paragraph" w:customStyle="1" w:styleId="xl63">
    <w:name w:val="xl63"/>
    <w:basedOn w:val="Normln"/>
    <w:rsid w:val="0032073B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</w:rPr>
  </w:style>
  <w:style w:type="paragraph" w:customStyle="1" w:styleId="xl65">
    <w:name w:val="xl65"/>
    <w:basedOn w:val="Normln"/>
    <w:uiPriority w:val="99"/>
    <w:rsid w:val="0032073B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</w:rPr>
  </w:style>
  <w:style w:type="paragraph" w:customStyle="1" w:styleId="Barevnseznamzvraznn11">
    <w:name w:val="Barevný seznam – zvýraznění 11"/>
    <w:basedOn w:val="Normln"/>
    <w:uiPriority w:val="99"/>
    <w:qFormat/>
    <w:rsid w:val="0032073B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numbering" w:styleId="111111">
    <w:name w:val="Outline List 2"/>
    <w:basedOn w:val="Bezseznamu"/>
    <w:uiPriority w:val="99"/>
    <w:rsid w:val="0032073B"/>
    <w:pPr>
      <w:numPr>
        <w:numId w:val="29"/>
      </w:numPr>
    </w:pPr>
  </w:style>
  <w:style w:type="paragraph" w:customStyle="1" w:styleId="Default">
    <w:name w:val="Default"/>
    <w:rsid w:val="0032073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cs-CZ"/>
    </w:rPr>
  </w:style>
  <w:style w:type="paragraph" w:customStyle="1" w:styleId="RLslovanodstavec">
    <w:name w:val="RL Číslovaný odstavec"/>
    <w:basedOn w:val="Normln"/>
    <w:qFormat/>
    <w:rsid w:val="0032073B"/>
    <w:pPr>
      <w:spacing w:line="340" w:lineRule="exact"/>
      <w:jc w:val="both"/>
    </w:pPr>
    <w:rPr>
      <w:b/>
      <w:spacing w:val="-4"/>
    </w:rPr>
  </w:style>
  <w:style w:type="paragraph" w:customStyle="1" w:styleId="RLNadpis1rovn">
    <w:name w:val="RL Nadpis 1. úrovně"/>
    <w:basedOn w:val="Normln"/>
    <w:next w:val="Normln"/>
    <w:qFormat/>
    <w:rsid w:val="0032073B"/>
    <w:pPr>
      <w:pageBreakBefore/>
      <w:numPr>
        <w:numId w:val="31"/>
      </w:numPr>
      <w:spacing w:after="1000" w:line="560" w:lineRule="exact"/>
    </w:pPr>
    <w:rPr>
      <w:b/>
      <w:sz w:val="40"/>
      <w:szCs w:val="40"/>
    </w:rPr>
  </w:style>
  <w:style w:type="paragraph" w:customStyle="1" w:styleId="RLNadpis2rovn">
    <w:name w:val="RL Nadpis 2. úrovně"/>
    <w:basedOn w:val="Normln"/>
    <w:next w:val="Normln"/>
    <w:qFormat/>
    <w:rsid w:val="0032073B"/>
    <w:pPr>
      <w:keepNext/>
      <w:numPr>
        <w:ilvl w:val="1"/>
        <w:numId w:val="31"/>
      </w:numPr>
      <w:spacing w:before="360" w:line="340" w:lineRule="exact"/>
    </w:pPr>
    <w:rPr>
      <w:b/>
      <w:spacing w:val="20"/>
      <w:sz w:val="23"/>
    </w:rPr>
  </w:style>
  <w:style w:type="paragraph" w:customStyle="1" w:styleId="RLNadpis3rovn">
    <w:name w:val="RL Nadpis 3. úrovně"/>
    <w:basedOn w:val="Normln"/>
    <w:next w:val="RLslovanodstavec"/>
    <w:qFormat/>
    <w:rsid w:val="0032073B"/>
    <w:pPr>
      <w:keepNext/>
      <w:numPr>
        <w:ilvl w:val="2"/>
        <w:numId w:val="31"/>
      </w:numPr>
      <w:spacing w:before="360" w:line="340" w:lineRule="exact"/>
    </w:pPr>
    <w:rPr>
      <w:b/>
      <w:szCs w:val="22"/>
    </w:rPr>
  </w:style>
  <w:style w:type="character" w:customStyle="1" w:styleId="CharChar11">
    <w:name w:val="Char Char11"/>
    <w:rsid w:val="0032073B"/>
    <w:rPr>
      <w:rFonts w:ascii="Arial" w:hAnsi="Arial" w:cs="Arial"/>
      <w:b/>
      <w:bCs/>
      <w:kern w:val="32"/>
      <w:sz w:val="32"/>
      <w:szCs w:val="32"/>
      <w:lang w:val="cs-CZ" w:eastAsia="cs-CZ" w:bidi="ar-SA"/>
    </w:rPr>
  </w:style>
  <w:style w:type="paragraph" w:customStyle="1" w:styleId="StylRLNormlntextplohyTimesNewRoman12b">
    <w:name w:val="Styl RL Normální text přílohy + Times New Roman 12 b."/>
    <w:basedOn w:val="Normln"/>
    <w:rsid w:val="0032073B"/>
    <w:pPr>
      <w:spacing w:line="320" w:lineRule="atLeast"/>
      <w:jc w:val="both"/>
    </w:pPr>
    <w:rPr>
      <w:rFonts w:ascii="Garamond" w:hAnsi="Garamond"/>
      <w:sz w:val="24"/>
    </w:rPr>
  </w:style>
  <w:style w:type="table" w:customStyle="1" w:styleId="Mkatabulky1">
    <w:name w:val="Mřížka tabulky1"/>
    <w:basedOn w:val="Normlntabulka"/>
    <w:next w:val="Mkatabulky"/>
    <w:uiPriority w:val="59"/>
    <w:rsid w:val="0032073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32073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rtxtstd5">
    <w:name w:val="urtxtstd5"/>
    <w:rsid w:val="0032073B"/>
    <w:rPr>
      <w:rFonts w:ascii="Tahoma" w:hAnsi="Tahoma" w:cs="Tahoma" w:hint="default"/>
      <w:b w:val="0"/>
      <w:bCs w:val="0"/>
      <w:i w:val="0"/>
      <w:iCs w:val="0"/>
      <w:color w:val="000000"/>
      <w:sz w:val="17"/>
      <w:szCs w:val="17"/>
    </w:rPr>
  </w:style>
  <w:style w:type="paragraph" w:customStyle="1" w:styleId="StylRLlnekzadvacdokumentacePed0bdkovnNej">
    <w:name w:val="Styl RL Článek zadávací dokumentace + Před:  0 b. Řádkování:  Nej..."/>
    <w:basedOn w:val="RLlnekzadvacdokumentace"/>
    <w:rsid w:val="0032073B"/>
    <w:pPr>
      <w:spacing w:after="360" w:line="240" w:lineRule="auto"/>
    </w:pPr>
    <w:rPr>
      <w:bCs/>
      <w:szCs w:val="20"/>
    </w:rPr>
  </w:style>
  <w:style w:type="character" w:customStyle="1" w:styleId="OdstavecseseznamemChar">
    <w:name w:val="Odstavec se seznamem Char"/>
    <w:link w:val="Odstavecseseznamem"/>
    <w:uiPriority w:val="34"/>
    <w:rsid w:val="0032073B"/>
    <w:rPr>
      <w:rFonts w:ascii="Calibri" w:eastAsia="Calibri" w:hAnsi="Calibri" w:cs="Times New Roman"/>
      <w:lang w:val="x-none" w:eastAsia="x-none"/>
    </w:rPr>
  </w:style>
  <w:style w:type="table" w:customStyle="1" w:styleId="Mkatabulky3">
    <w:name w:val="Mřížka tabulky3"/>
    <w:basedOn w:val="Normlntabulka"/>
    <w:next w:val="Mkatabulky"/>
    <w:uiPriority w:val="59"/>
    <w:rsid w:val="0032073B"/>
    <w:pPr>
      <w:spacing w:after="0" w:line="240" w:lineRule="auto"/>
    </w:pPr>
    <w:rPr>
      <w:rFonts w:ascii="Gill Sans MT" w:eastAsia="Times New Roman" w:hAnsi="Gill Sans MT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32073B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Level2">
    <w:name w:val="Level 2"/>
    <w:basedOn w:val="Zkladntext"/>
    <w:qFormat/>
    <w:rsid w:val="0032073B"/>
    <w:pPr>
      <w:numPr>
        <w:ilvl w:val="1"/>
      </w:numPr>
      <w:tabs>
        <w:tab w:val="num" w:pos="1361"/>
      </w:tabs>
      <w:spacing w:after="200" w:line="264" w:lineRule="auto"/>
      <w:ind w:left="1361" w:hanging="681"/>
      <w:jc w:val="both"/>
      <w:outlineLvl w:val="1"/>
    </w:pPr>
    <w:rPr>
      <w:rFonts w:ascii="Times New Roman" w:hAnsi="Times New Roman"/>
      <w:szCs w:val="20"/>
      <w:lang w:val="cs-CZ" w:eastAsia="cs-CZ"/>
    </w:rPr>
  </w:style>
  <w:style w:type="paragraph" w:customStyle="1" w:styleId="Level3">
    <w:name w:val="Level 3"/>
    <w:basedOn w:val="Zkladntext"/>
    <w:qFormat/>
    <w:rsid w:val="0032073B"/>
    <w:pPr>
      <w:numPr>
        <w:numId w:val="33"/>
      </w:numPr>
      <w:tabs>
        <w:tab w:val="num" w:pos="2041"/>
      </w:tabs>
      <w:spacing w:after="200" w:line="264" w:lineRule="auto"/>
      <w:ind w:left="2041"/>
      <w:jc w:val="both"/>
      <w:outlineLvl w:val="2"/>
    </w:pPr>
    <w:rPr>
      <w:rFonts w:ascii="Times New Roman" w:hAnsi="Times New Roman"/>
      <w:szCs w:val="20"/>
      <w:lang w:val="cs-CZ" w:eastAsia="cs-CZ"/>
    </w:rPr>
  </w:style>
  <w:style w:type="paragraph" w:customStyle="1" w:styleId="Tlotextu">
    <w:name w:val="Tělo textu"/>
    <w:basedOn w:val="Normln"/>
    <w:uiPriority w:val="99"/>
    <w:rsid w:val="0032073B"/>
    <w:pPr>
      <w:suppressAutoHyphens/>
      <w:spacing w:line="288" w:lineRule="auto"/>
    </w:pPr>
    <w:rPr>
      <w:rFonts w:ascii="Garamond" w:hAnsi="Garamond"/>
      <w:sz w:val="24"/>
    </w:rPr>
  </w:style>
  <w:style w:type="paragraph" w:customStyle="1" w:styleId="11slovantext">
    <w:name w:val="1.1 Číslovaný text"/>
    <w:basedOn w:val="Normln"/>
    <w:link w:val="11slovantextChar"/>
    <w:rsid w:val="0032073B"/>
    <w:pPr>
      <w:numPr>
        <w:ilvl w:val="1"/>
        <w:numId w:val="34"/>
      </w:numPr>
      <w:spacing w:line="240" w:lineRule="auto"/>
      <w:jc w:val="both"/>
    </w:pPr>
    <w:rPr>
      <w:rFonts w:ascii="Verdana" w:hAnsi="Verdana"/>
      <w:lang w:val="x-none" w:eastAsia="x-none"/>
    </w:rPr>
  </w:style>
  <w:style w:type="character" w:customStyle="1" w:styleId="11slovantextChar">
    <w:name w:val="1.1 Číslovaný text Char"/>
    <w:link w:val="11slovantext"/>
    <w:rsid w:val="0032073B"/>
    <w:rPr>
      <w:rFonts w:ascii="Verdana" w:eastAsia="Times New Roman" w:hAnsi="Verdana" w:cs="Times New Roman"/>
      <w:sz w:val="20"/>
      <w:szCs w:val="24"/>
      <w:lang w:val="x-none" w:eastAsia="x-none"/>
    </w:rPr>
  </w:style>
  <w:style w:type="paragraph" w:customStyle="1" w:styleId="1lneksmlouvy">
    <w:name w:val="1 Článek smlouvy"/>
    <w:basedOn w:val="Normln"/>
    <w:next w:val="11slovantext"/>
    <w:rsid w:val="0032073B"/>
    <w:pPr>
      <w:keepNext/>
      <w:numPr>
        <w:numId w:val="34"/>
      </w:numPr>
      <w:suppressAutoHyphens/>
      <w:spacing w:after="0" w:line="240" w:lineRule="auto"/>
      <w:jc w:val="center"/>
      <w:outlineLvl w:val="0"/>
    </w:pPr>
    <w:rPr>
      <w:rFonts w:ascii="Verdana" w:hAnsi="Verdana"/>
      <w:b/>
      <w:caps/>
      <w:spacing w:val="6"/>
      <w:lang w:eastAsia="en-US"/>
    </w:rPr>
  </w:style>
  <w:style w:type="paragraph" w:customStyle="1" w:styleId="Clanek11">
    <w:name w:val="Clanek 1.1"/>
    <w:basedOn w:val="Nadpis2"/>
    <w:link w:val="Clanek11Char"/>
    <w:qFormat/>
    <w:rsid w:val="0032073B"/>
    <w:pPr>
      <w:keepNext w:val="0"/>
      <w:widowControl w:val="0"/>
      <w:numPr>
        <w:ilvl w:val="0"/>
        <w:numId w:val="0"/>
      </w:numPr>
      <w:tabs>
        <w:tab w:val="num" w:pos="567"/>
      </w:tabs>
      <w:spacing w:before="120" w:after="120" w:line="240" w:lineRule="auto"/>
      <w:ind w:left="567" w:hanging="567"/>
      <w:jc w:val="both"/>
    </w:pPr>
    <w:rPr>
      <w:rFonts w:ascii="Times New Roman" w:hAnsi="Times New Roman" w:cs="Arial"/>
      <w:b w:val="0"/>
      <w:i w:val="0"/>
      <w:sz w:val="22"/>
      <w:lang w:val="cs-CZ" w:eastAsia="en-US"/>
    </w:rPr>
  </w:style>
  <w:style w:type="paragraph" w:customStyle="1" w:styleId="Claneka">
    <w:name w:val="Clanek (a)"/>
    <w:basedOn w:val="Normln"/>
    <w:qFormat/>
    <w:rsid w:val="0032073B"/>
    <w:pPr>
      <w:keepLines/>
      <w:widowControl w:val="0"/>
      <w:tabs>
        <w:tab w:val="num" w:pos="992"/>
      </w:tabs>
      <w:spacing w:before="120" w:line="240" w:lineRule="auto"/>
      <w:ind w:left="992" w:hanging="425"/>
      <w:jc w:val="both"/>
    </w:pPr>
    <w:rPr>
      <w:rFonts w:ascii="Times New Roman" w:hAnsi="Times New Roman"/>
      <w:lang w:eastAsia="en-US"/>
    </w:rPr>
  </w:style>
  <w:style w:type="paragraph" w:customStyle="1" w:styleId="Claneki">
    <w:name w:val="Clanek (i)"/>
    <w:basedOn w:val="Normln"/>
    <w:qFormat/>
    <w:rsid w:val="0032073B"/>
    <w:pPr>
      <w:keepNext/>
      <w:tabs>
        <w:tab w:val="num" w:pos="1418"/>
      </w:tabs>
      <w:spacing w:before="120" w:line="240" w:lineRule="auto"/>
      <w:ind w:left="1418" w:hanging="426"/>
      <w:jc w:val="both"/>
    </w:pPr>
    <w:rPr>
      <w:rFonts w:ascii="Times New Roman" w:hAnsi="Times New Roman"/>
      <w:color w:val="000000"/>
      <w:lang w:eastAsia="en-US"/>
    </w:rPr>
  </w:style>
  <w:style w:type="character" w:customStyle="1" w:styleId="Clanek11Char">
    <w:name w:val="Clanek 1.1 Char"/>
    <w:link w:val="Clanek11"/>
    <w:locked/>
    <w:rsid w:val="0032073B"/>
    <w:rPr>
      <w:rFonts w:ascii="Times New Roman" w:eastAsia="Times New Roman" w:hAnsi="Times New Roman" w:cs="Arial"/>
      <w:bCs/>
      <w:iCs/>
      <w:szCs w:val="28"/>
    </w:rPr>
  </w:style>
  <w:style w:type="paragraph" w:customStyle="1" w:styleId="Level1">
    <w:name w:val="Level 1"/>
    <w:basedOn w:val="Normln"/>
    <w:next w:val="Normln"/>
    <w:qFormat/>
    <w:rsid w:val="0032073B"/>
    <w:pPr>
      <w:keepNext/>
      <w:tabs>
        <w:tab w:val="num" w:pos="567"/>
      </w:tabs>
      <w:spacing w:before="280" w:after="140" w:line="290" w:lineRule="auto"/>
      <w:ind w:left="567" w:hanging="567"/>
      <w:jc w:val="both"/>
      <w:outlineLvl w:val="0"/>
    </w:pPr>
    <w:rPr>
      <w:rFonts w:ascii="Arial" w:hAnsi="Arial"/>
      <w:b/>
      <w:bCs/>
      <w:caps/>
      <w:kern w:val="20"/>
      <w:szCs w:val="32"/>
      <w:lang w:eastAsia="en-US"/>
    </w:rPr>
  </w:style>
  <w:style w:type="paragraph" w:customStyle="1" w:styleId="Level4">
    <w:name w:val="Level 4"/>
    <w:basedOn w:val="Normln"/>
    <w:qFormat/>
    <w:rsid w:val="0032073B"/>
    <w:pPr>
      <w:tabs>
        <w:tab w:val="num" w:pos="2722"/>
      </w:tabs>
      <w:spacing w:before="120" w:after="140" w:line="290" w:lineRule="auto"/>
      <w:ind w:left="2722" w:hanging="681"/>
      <w:jc w:val="both"/>
      <w:outlineLvl w:val="3"/>
    </w:pPr>
    <w:rPr>
      <w:rFonts w:ascii="Arial" w:hAnsi="Arial"/>
      <w:kern w:val="20"/>
      <w:lang w:eastAsia="en-US"/>
    </w:rPr>
  </w:style>
  <w:style w:type="paragraph" w:customStyle="1" w:styleId="Level5">
    <w:name w:val="Level 5"/>
    <w:basedOn w:val="Normln"/>
    <w:qFormat/>
    <w:rsid w:val="0032073B"/>
    <w:pPr>
      <w:tabs>
        <w:tab w:val="num" w:pos="3289"/>
      </w:tabs>
      <w:spacing w:before="120" w:after="140" w:line="290" w:lineRule="auto"/>
      <w:ind w:left="3289" w:hanging="567"/>
      <w:jc w:val="both"/>
      <w:outlineLvl w:val="4"/>
    </w:pPr>
    <w:rPr>
      <w:rFonts w:ascii="Arial" w:hAnsi="Arial"/>
      <w:kern w:val="20"/>
      <w:lang w:eastAsia="en-US"/>
    </w:rPr>
  </w:style>
  <w:style w:type="paragraph" w:customStyle="1" w:styleId="Level7">
    <w:name w:val="Level 7"/>
    <w:basedOn w:val="Normln"/>
    <w:rsid w:val="0032073B"/>
    <w:pPr>
      <w:tabs>
        <w:tab w:val="num" w:pos="3969"/>
      </w:tabs>
      <w:spacing w:before="120" w:after="140" w:line="290" w:lineRule="auto"/>
      <w:ind w:left="3969" w:hanging="680"/>
      <w:jc w:val="both"/>
      <w:outlineLvl w:val="6"/>
    </w:pPr>
    <w:rPr>
      <w:rFonts w:ascii="Arial" w:hAnsi="Arial"/>
      <w:kern w:val="20"/>
      <w:lang w:eastAsia="en-US"/>
    </w:rPr>
  </w:style>
  <w:style w:type="paragraph" w:customStyle="1" w:styleId="Level8">
    <w:name w:val="Level 8"/>
    <w:basedOn w:val="Normln"/>
    <w:rsid w:val="0032073B"/>
    <w:pPr>
      <w:tabs>
        <w:tab w:val="num" w:pos="3969"/>
      </w:tabs>
      <w:spacing w:before="120" w:after="140" w:line="290" w:lineRule="auto"/>
      <w:ind w:left="3969" w:hanging="680"/>
      <w:jc w:val="both"/>
      <w:outlineLvl w:val="7"/>
    </w:pPr>
    <w:rPr>
      <w:rFonts w:ascii="Arial" w:hAnsi="Arial"/>
      <w:kern w:val="20"/>
      <w:lang w:eastAsia="en-US"/>
    </w:rPr>
  </w:style>
  <w:style w:type="paragraph" w:customStyle="1" w:styleId="Level9">
    <w:name w:val="Level 9"/>
    <w:basedOn w:val="Normln"/>
    <w:rsid w:val="0032073B"/>
    <w:pPr>
      <w:tabs>
        <w:tab w:val="num" w:pos="3969"/>
      </w:tabs>
      <w:spacing w:before="120" w:after="140" w:line="290" w:lineRule="auto"/>
      <w:ind w:left="3969" w:hanging="680"/>
      <w:jc w:val="both"/>
      <w:outlineLvl w:val="8"/>
    </w:pPr>
    <w:rPr>
      <w:rFonts w:ascii="Arial" w:hAnsi="Arial"/>
      <w:kern w:val="20"/>
      <w:lang w:eastAsia="en-US"/>
    </w:rPr>
  </w:style>
  <w:style w:type="character" w:customStyle="1" w:styleId="dn">
    <w:name w:val="Žádný"/>
    <w:rsid w:val="005219C9"/>
  </w:style>
  <w:style w:type="character" w:customStyle="1" w:styleId="Hyperlink0">
    <w:name w:val="Hyperlink.0"/>
    <w:basedOn w:val="dn"/>
    <w:rsid w:val="005219C9"/>
  </w:style>
  <w:style w:type="paragraph" w:customStyle="1" w:styleId="Odstavecseseznamem1">
    <w:name w:val="Odstavec se seznamem1"/>
    <w:basedOn w:val="Normln"/>
    <w:rsid w:val="00E024F9"/>
    <w:pPr>
      <w:spacing w:after="200" w:line="276" w:lineRule="auto"/>
      <w:ind w:left="720"/>
      <w:contextualSpacing/>
    </w:pPr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Vlastní 1">
      <a:dk1>
        <a:srgbClr val="ABBB59"/>
      </a:dk1>
      <a:lt1>
        <a:sysClr val="window" lastClr="FFFFFF"/>
      </a:lt1>
      <a:dk2>
        <a:srgbClr val="FFFFFF"/>
      </a:dk2>
      <a:lt2>
        <a:srgbClr val="FFFFFF"/>
      </a:lt2>
      <a:accent1>
        <a:srgbClr val="ABBB59"/>
      </a:accent1>
      <a:accent2>
        <a:srgbClr val="ABBB59"/>
      </a:accent2>
      <a:accent3>
        <a:srgbClr val="ABBB59"/>
      </a:accent3>
      <a:accent4>
        <a:srgbClr val="ABBB59"/>
      </a:accent4>
      <a:accent5>
        <a:srgbClr val="9BBB59"/>
      </a:accent5>
      <a:accent6>
        <a:srgbClr val="ABBB59"/>
      </a:accent6>
      <a:hlink>
        <a:srgbClr val="0000FF"/>
      </a:hlink>
      <a:folHlink>
        <a:srgbClr val="800080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6B919F-3AB4-492C-82A0-A250A89CA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8088</Words>
  <Characters>47724</Characters>
  <Application>Microsoft Office Word</Application>
  <DocSecurity>0</DocSecurity>
  <Lines>397</Lines>
  <Paragraphs>111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JUDr. Jan Strelička</Company>
  <LinksUpToDate>false</LinksUpToDate>
  <CharactersWithSpaces>55701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Strelička &amp; Partners, advokátní kancelář, s.r.o.</dc:creator>
  <cp:lastModifiedBy>Benkó Jaroslava</cp:lastModifiedBy>
  <cp:revision>2</cp:revision>
  <cp:lastPrinted>2018-12-27T07:57:00Z</cp:lastPrinted>
  <dcterms:created xsi:type="dcterms:W3CDTF">2020-01-30T11:45:00Z</dcterms:created>
  <dcterms:modified xsi:type="dcterms:W3CDTF">2020-01-30T11:45:00Z</dcterms:modified>
</cp:coreProperties>
</file>