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1B" w:rsidRPr="001D1116" w:rsidRDefault="00EA301B" w:rsidP="00EA3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116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EA301B" w:rsidRPr="001D1116" w:rsidRDefault="00EA301B" w:rsidP="00EA3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01B" w:rsidRPr="001D1116" w:rsidRDefault="00EA301B" w:rsidP="00EA3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uzavřená podle ustanovení §2586 a násl. zákona č. 89/2012 Sb., v platném znění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1) Smluvní strany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</w:rPr>
      </w:pPr>
      <w:r w:rsidRPr="001D1116">
        <w:rPr>
          <w:rFonts w:ascii="Times New Roman" w:hAnsi="Times New Roman" w:cs="Times New Roman"/>
          <w:b/>
        </w:rPr>
        <w:t>Objednatel: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1116">
        <w:rPr>
          <w:rFonts w:ascii="Times New Roman" w:hAnsi="Times New Roman" w:cs="Times New Roman"/>
        </w:rPr>
        <w:t>Ponca</w:t>
      </w:r>
      <w:proofErr w:type="spellEnd"/>
      <w:r w:rsidRPr="001D1116">
        <w:rPr>
          <w:rFonts w:ascii="Times New Roman" w:hAnsi="Times New Roman" w:cs="Times New Roman"/>
        </w:rPr>
        <w:t xml:space="preserve">, spol. s r.o. 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Drahobejlova 1142/34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190 00 Praha 9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IČ: 27461840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DIČ: CZ27461840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ponca@ponca.eu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zastoupená jednatelkou Mgr. Martinou </w:t>
      </w:r>
      <w:proofErr w:type="spellStart"/>
      <w:r w:rsidRPr="001D1116">
        <w:rPr>
          <w:rFonts w:ascii="Times New Roman" w:hAnsi="Times New Roman" w:cs="Times New Roman"/>
        </w:rPr>
        <w:t>Rejhovou</w:t>
      </w:r>
      <w:proofErr w:type="spellEnd"/>
      <w:r w:rsidRPr="001D1116">
        <w:rPr>
          <w:rFonts w:ascii="Times New Roman" w:hAnsi="Times New Roman" w:cs="Times New Roman"/>
        </w:rPr>
        <w:t>, společnost zapsaná v OR vedeném Městským soudem v Praze odd. C, vložka 109644.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</w:rPr>
      </w:pPr>
      <w:r w:rsidRPr="001D1116">
        <w:rPr>
          <w:rFonts w:ascii="Times New Roman" w:hAnsi="Times New Roman" w:cs="Times New Roman"/>
          <w:b/>
        </w:rPr>
        <w:t>Zhotovitel: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1116">
        <w:rPr>
          <w:rFonts w:ascii="Times New Roman" w:hAnsi="Times New Roman" w:cs="Times New Roman"/>
        </w:rPr>
        <w:t>Triada</w:t>
      </w:r>
      <w:proofErr w:type="spellEnd"/>
      <w:r w:rsidRPr="001D1116">
        <w:rPr>
          <w:rFonts w:ascii="Times New Roman" w:hAnsi="Times New Roman" w:cs="Times New Roman"/>
        </w:rPr>
        <w:t>, spol. s r.o.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U Svobodárny 12/1110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190 00 Praha 9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IČ: 43871020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DIČ: CZ43871020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info@triada.cz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zastoupená jednatelem Ing. Arnoštem Hanzlem, společnost zapsaná v OR vedeném Městským soudem v Praze odd. C, vložka 5091.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uzavírají tuto smlouvu o dílo, čímž se zhotovitel zavazuje k provedení díla specifikovaného v článku II. této smlouvy a objednavatel k zaplacení ceny za jeho provedení dle článku IV. této smlouvy, a to za podmínek dále ve smlouvě uvedených.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2) Předmět díla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Předmětem díla je vybudování veřejné zakázky Říčního mola HUCL a rozšíření infrastruktury a doplňkových služeb pro vodáckou turistiku na Slezské plovárně, její dílčí části: stavební práce - 01 Mobilní sociální zařízení, dle cenové nabídky, která je nedílnou součástí této smlouvy o dílo.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  <w:b/>
        </w:rPr>
        <w:t>Předmět plnění zahrnuje</w:t>
      </w:r>
      <w:r w:rsidRPr="001D1116">
        <w:rPr>
          <w:rFonts w:ascii="Times New Roman" w:hAnsi="Times New Roman" w:cs="Times New Roman"/>
        </w:rPr>
        <w:t>: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1) Modul včetně vnitřního vybavení elektro i ZTI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2) Doprava na místo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3) Montáž včetně jeřábu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4) Fasáda sibiřský modřín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5) Střecha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ab/>
        <w:t>6) Terasa</w:t>
      </w:r>
    </w:p>
    <w:p w:rsidR="00EA301B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Dodávka mobilního sociálního zařízení bude zhotovena dle požadavků uvedených v souhrnné technické zprávě, v technické zprávě a dle doložené technické dokumentace. Taktéž výrobek bude splňovat vyhlášku č. 238/2011 Sb. Jelikož bude výrobek používán ve veřejném sektoru, bude splňovat i další bezpečnostní a ochranné normy.</w:t>
      </w:r>
    </w:p>
    <w:p w:rsidR="001D1116" w:rsidRPr="001D1116" w:rsidRDefault="001D1116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lastRenderedPageBreak/>
        <w:t>Místo plnění zakázky: Areál Slezské plovárny v ulici Na Mlejnku v Hradci Králové.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b) Součástí předmětu díla je i povinnost při plnění předmětu díla užívat výhradně takových technologických postupů, které jsou v souladu s </w:t>
      </w:r>
      <w:proofErr w:type="gramStart"/>
      <w:r w:rsidRPr="001D1116">
        <w:rPr>
          <w:rFonts w:ascii="Times New Roman" w:hAnsi="Times New Roman" w:cs="Times New Roman"/>
        </w:rPr>
        <w:t>legislativními,  v</w:t>
      </w:r>
      <w:proofErr w:type="gramEnd"/>
      <w:r w:rsidRPr="001D1116">
        <w:rPr>
          <w:rFonts w:ascii="Times New Roman" w:hAnsi="Times New Roman" w:cs="Times New Roman"/>
        </w:rPr>
        <w:t xml:space="preserve"> době platnosti této smlouvy obecně závaznými právními předpisy, zejména v oblasti bezpečnosti práce, požární ochrany a ochrany životního prostředí.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3) Doba plnění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Zhotovitel zahájí plnění: obratem po podpisu smlouvy na plnění této veřejné zakázky. Termín ukončení plnění: do 31. října 2019.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Objednatel písemně předá zhotoviteli stavbu ke dni podpisu této smlouvy. Pokud bude stavba předána k pozdějšímu datu, bude o tuto dobu posunuta jak doba nástupu, tak i doba ukončení díla.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4) Cena díla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Cena za dílo je stanovena na základě cenové nabídky zpracované zhotovitelem ve výši: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Cena bez DPH: 1 589 300,--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DPH: 333 753,--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Cena včetně DPH 21</w:t>
      </w:r>
      <w:proofErr w:type="gramStart"/>
      <w:r w:rsidRPr="001D1116">
        <w:rPr>
          <w:rFonts w:ascii="Times New Roman" w:hAnsi="Times New Roman" w:cs="Times New Roman"/>
        </w:rPr>
        <w:t>% :</w:t>
      </w:r>
      <w:proofErr w:type="gramEnd"/>
      <w:r w:rsidRPr="001D1116">
        <w:rPr>
          <w:rFonts w:ascii="Times New Roman" w:hAnsi="Times New Roman" w:cs="Times New Roman"/>
        </w:rPr>
        <w:t xml:space="preserve"> 1 923 053,--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Cena za dílo, zpracovaná zhotovitelem, se považuje za částku nejvýše přípustnou a obsahuje veškeré náklady nutné k plnění předmětu smlouvy.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5) Platební podmínky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Předmět veřejné zakázky bude plně zaplacen po úplném splnění dílčí části plnění dle čl. 2) této smlouvy o dílo. Zadavatel nebude poskytovat zálohy.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b) Zhotovitel se zavazuje fakturovat poskytnuté služby po ukončení díla podle této smlouvy o </w:t>
      </w:r>
      <w:proofErr w:type="gramStart"/>
      <w:r w:rsidRPr="001D1116">
        <w:rPr>
          <w:rFonts w:ascii="Times New Roman" w:hAnsi="Times New Roman" w:cs="Times New Roman"/>
        </w:rPr>
        <w:t>dílo</w:t>
      </w:r>
      <w:proofErr w:type="gramEnd"/>
      <w:r w:rsidRPr="001D1116">
        <w:rPr>
          <w:rFonts w:ascii="Times New Roman" w:hAnsi="Times New Roman" w:cs="Times New Roman"/>
        </w:rPr>
        <w:t xml:space="preserve"> a to na základě objednatelem odsouhlaseného výkazu činnosti - předávacího protokolu.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D1116">
        <w:rPr>
          <w:rFonts w:ascii="Times New Roman" w:hAnsi="Times New Roman" w:cs="Times New Roman"/>
        </w:rPr>
        <w:t>Faktura - daňový</w:t>
      </w:r>
      <w:proofErr w:type="gramEnd"/>
      <w:r w:rsidRPr="001D1116">
        <w:rPr>
          <w:rFonts w:ascii="Times New Roman" w:hAnsi="Times New Roman" w:cs="Times New Roman"/>
        </w:rPr>
        <w:t xml:space="preserve"> doklad bude vystaven v souladu se zákonem č. 235/2004 Sb., o dani z přidané hodnoty v platném znění. Faktura i předávací protokol budou vždy vyhotoveny ve třech </w:t>
      </w:r>
      <w:proofErr w:type="spellStart"/>
      <w:r w:rsidRPr="001D1116">
        <w:rPr>
          <w:rFonts w:ascii="Times New Roman" w:hAnsi="Times New Roman" w:cs="Times New Roman"/>
        </w:rPr>
        <w:t>paré</w:t>
      </w:r>
      <w:proofErr w:type="spellEnd"/>
      <w:r w:rsidRPr="001D1116">
        <w:rPr>
          <w:rFonts w:ascii="Times New Roman" w:hAnsi="Times New Roman" w:cs="Times New Roman"/>
        </w:rPr>
        <w:t>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Splatnost faktury je stanoven na 30 dnů ode dne jejího prokazatelného doručení objednateli. Objednatel je oprávněn před uplynutím lhůty splatnosti vrátit fakturu, nebude-li obsahovat veškeré zákonem požadované náležitosti nebo bude-li obsahovat nesprávné cenové údaje. Oprávněným vrácením faktury přestává běžet původní lhůta splatnosti. Nová lhůta splatnosti běží ode dne doručení opravené nebo nově vystavené faktury.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6) Vlastnické právo zhotovované věci a nebezpečí škody na ní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Vlastníkem zhotovovaného díla je od počátku objednatel.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Zhotovitel nese zodpovědnost za veškeré škody na majetku objednatele způsobené zhotovitelem.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7) Povinnosti smluvních stran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Zhotovitel je povinen provést dílo ve sjednané kvalitě a době. Řádně ukončené dílo bude předáno bez zjevných vad a nedodělků objednateli. O předání bude sepsání předávací protokol stvrzený podpisem oprávněných osob smluvních stran. Objednatel převezme dokončené dílo pouze bez vad.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Objednatel souhlasí s převzetím dokončeného díla i před uplynutím dohodnutého termínu.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lastRenderedPageBreak/>
        <w:t xml:space="preserve">c) Zhotovitel se zavazuje zachovávat vůči třetím osobám mlčenlivost o skutečnostech, se kterými se seznámil v souvislosti s výkonem práv a povinností vyplývajících z této smlouvy o </w:t>
      </w:r>
      <w:proofErr w:type="gramStart"/>
      <w:r w:rsidRPr="001D1116">
        <w:rPr>
          <w:rFonts w:ascii="Times New Roman" w:hAnsi="Times New Roman" w:cs="Times New Roman"/>
        </w:rPr>
        <w:t>dílo</w:t>
      </w:r>
      <w:proofErr w:type="gramEnd"/>
      <w:r w:rsidRPr="001D1116">
        <w:rPr>
          <w:rFonts w:ascii="Times New Roman" w:hAnsi="Times New Roman" w:cs="Times New Roman"/>
        </w:rPr>
        <w:t xml:space="preserve"> a to po dobu trvání i po ukončení smlouvy o dílo. Povinnost mlčenlivosti se vztahuje ve stejném rozsahu i na zaměstnance, jakož i všechny další osoby, které zhotovitel při plnění svých povinností podle této smlouvy o dílo použije.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d) Objednatel umožňuje zhotoviteli v zakázce poddodavatelů. Zhotovitel za ně přebírá veškerou zodpovědnost při předávání díla.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8) Smluvní pokuty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a) Bude-li objednatel v prodlení s placením, může zhotovitel uplatnit smluvní pokutu ve výši </w:t>
      </w:r>
      <w:proofErr w:type="gramStart"/>
      <w:r w:rsidRPr="001D1116">
        <w:rPr>
          <w:rFonts w:ascii="Times New Roman" w:hAnsi="Times New Roman" w:cs="Times New Roman"/>
        </w:rPr>
        <w:t>0,5%</w:t>
      </w:r>
      <w:proofErr w:type="gramEnd"/>
      <w:r w:rsidRPr="001D1116">
        <w:rPr>
          <w:rFonts w:ascii="Times New Roman" w:hAnsi="Times New Roman" w:cs="Times New Roman"/>
        </w:rPr>
        <w:t xml:space="preserve"> z ceny díla bez DPH za každý den prodlení.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b) Bude-li zhotovitel v prodlení s předáním díla do data předání díla stanoveného na 31. října 2019 z vlastní viny, objednatel si stanovil pokutu ve výši Kč 150 000,--. Za každý den prodlení s dodávkou bude účtováno </w:t>
      </w:r>
      <w:proofErr w:type="gramStart"/>
      <w:r w:rsidRPr="001D1116">
        <w:rPr>
          <w:rFonts w:ascii="Times New Roman" w:hAnsi="Times New Roman" w:cs="Times New Roman"/>
        </w:rPr>
        <w:t>0,5%</w:t>
      </w:r>
      <w:proofErr w:type="gramEnd"/>
      <w:r w:rsidRPr="001D1116">
        <w:rPr>
          <w:rFonts w:ascii="Times New Roman" w:hAnsi="Times New Roman" w:cs="Times New Roman"/>
        </w:rPr>
        <w:t xml:space="preserve"> penále z celkové částky předmětu plnění do doby, než bude předmět plnění dokončen a předán. 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c) Uhrazením smluvní pokuty není dotčeno právo objednatele domáhat se náhrady škody, která mu vznikne porušením povinností, na kterou se vztahuje smluvní pokuta.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d) Zhotovitel není povinen zaplatit smluvní pokutu, jestliže porušení povinností nezavinil.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e) V případě, že by v důsledku vadného plnění zhotovitele </w:t>
      </w:r>
      <w:proofErr w:type="gramStart"/>
      <w:r w:rsidRPr="001D1116">
        <w:rPr>
          <w:rFonts w:ascii="Times New Roman" w:hAnsi="Times New Roman" w:cs="Times New Roman"/>
        </w:rPr>
        <w:t>a nebo</w:t>
      </w:r>
      <w:proofErr w:type="gramEnd"/>
      <w:r w:rsidRPr="001D1116">
        <w:rPr>
          <w:rFonts w:ascii="Times New Roman" w:hAnsi="Times New Roman" w:cs="Times New Roman"/>
        </w:rPr>
        <w:t xml:space="preserve"> jeho prodlení s plněním závazků došlo ke vzniku škody či jiné újmě objednatele, zavazuje se zhotovitel uhradit tuto škodu či újmu objednateli v plném rozsahu.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9) Jiná ujednání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V případě porušení kteréhokoliv z povinností vyplývajících z této smlouvy o dílo ze strany objednatele může zhotovitel od smlouvy o dílo odstoupit.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V případě porušení kteréhokoliv z povinností vyplývajících z této smlouvy o dílo ze strany zhotovitele může objednatel od smlouvy o dílo odstoupit.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c) Objednatel má možnost tuto smlouvu o dílo z jakéhokoliv důvodu nebo bez uvedení důvodu vypovědět s výpovědní dobou 1 měsíce, která bude běžet ode dne doručení výpovědi.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V tomto případě je povinen objednateli uhradit zhotoviteli veškeré do té doby vzniklé náklady spojené s plněním této smlouvy, včetně odkoupení nakoupeného materiálu.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10) Záruka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a) Zhotovitel bezvýhradně ručí za kvalitu jím provedených prací (díla) dle této smlouvy po dobu 3 let od data předání objednateli.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</w:t>
      </w:r>
      <w:r w:rsidR="001D1116">
        <w:rPr>
          <w:rFonts w:ascii="Times New Roman" w:hAnsi="Times New Roman" w:cs="Times New Roman"/>
        </w:rPr>
        <w:t xml:space="preserve"> </w:t>
      </w:r>
      <w:r w:rsidRPr="001D1116">
        <w:rPr>
          <w:rFonts w:ascii="Times New Roman" w:hAnsi="Times New Roman" w:cs="Times New Roman"/>
        </w:rPr>
        <w:t xml:space="preserve">Podmínkou pro uplatnění práv objednatele za záruky je kvalifikovaná obsluha a údržba díla v souladu s uživatelskými podmínkami stavby a návody k použití. Neodborná nebo chybná </w:t>
      </w:r>
      <w:proofErr w:type="gramStart"/>
      <w:r w:rsidRPr="001D1116">
        <w:rPr>
          <w:rFonts w:ascii="Times New Roman" w:hAnsi="Times New Roman" w:cs="Times New Roman"/>
        </w:rPr>
        <w:t>obsluha</w:t>
      </w:r>
      <w:proofErr w:type="gramEnd"/>
      <w:r w:rsidRPr="001D1116">
        <w:rPr>
          <w:rFonts w:ascii="Times New Roman" w:hAnsi="Times New Roman" w:cs="Times New Roman"/>
        </w:rPr>
        <w:t xml:space="preserve"> popřípadě údržba, jakož i zásahy provedené objednatelem nebo třetí osobou, popřípadě vnější událostí zbavují zhotovitele odpovědnosti ze záruky.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c) Reklamaci vad musí objednatel provést písemně, a to neprodleně, kdy vadu zjistil. Zhotovitel je povinen nejpozději do 3 pracovních dnů po doručení písemné reklamace písemně oznámit objednateli, zda reklamaci uznává a v jaké lhůtě je schopen vadu odstranit, případně pokud reklamaci neuznává, jaké k tomu má důvody.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d) Konkrétní lhůta pro odstranění konkrétní oprávněně reklamované vady bude pro každou vadu stanovena dohodou smluvních stran s ohledem na rozsah vady, stanovený způsob jejího odstranění a technologické a klimatické podmínky. Zhotovitel však oprávněně reklamovanou vadu odstraní vždy nejpozději do 30 dnů od doručení písemné reklamace objednateli</w:t>
      </w:r>
      <w:bookmarkStart w:id="0" w:name="_GoBack"/>
      <w:bookmarkEnd w:id="0"/>
      <w:r w:rsidRPr="001D1116">
        <w:rPr>
          <w:rFonts w:ascii="Times New Roman" w:hAnsi="Times New Roman" w:cs="Times New Roman"/>
        </w:rPr>
        <w:t>, je-li to technologicky možné.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e) O odstranění vady sepíší smluvní strany protokol, jehož podpisem se vada považuje za odstraněnou, není-li v něm výslovně uvedeno jinak.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f) V případě neoprávněné reklamace uhradí objednatel zhotoviteli veškeré vzniklé náklady spojené s vyřízením reklamace.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1116">
        <w:rPr>
          <w:rFonts w:ascii="Times New Roman" w:hAnsi="Times New Roman" w:cs="Times New Roman"/>
          <w:b/>
          <w:u w:val="single"/>
        </w:rPr>
        <w:t>11) Závěrečná ustanovení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 xml:space="preserve">a) Smlouva se uzavírá na dobu </w:t>
      </w:r>
      <w:proofErr w:type="gramStart"/>
      <w:r w:rsidRPr="001D1116">
        <w:rPr>
          <w:rFonts w:ascii="Times New Roman" w:hAnsi="Times New Roman" w:cs="Times New Roman"/>
        </w:rPr>
        <w:t>určitou</w:t>
      </w:r>
      <w:proofErr w:type="gramEnd"/>
      <w:r w:rsidRPr="001D1116">
        <w:rPr>
          <w:rFonts w:ascii="Times New Roman" w:hAnsi="Times New Roman" w:cs="Times New Roman"/>
        </w:rPr>
        <w:t xml:space="preserve"> a to od uzavření smlouvy do 31. října 2019. 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b) Smlouva je vyhotovena ve třech exemplářích a je opatřena podpisy osob oprávněných k podpisu smlouvy.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c) Provedené škrty a doplnění ve smlouvě byli učiněny z vůle obou smluvních stran před podpisem smlouvy.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d) Veškeré dodatky k této smlouvě budou provedeny v písemné formě, označeny pořadovými čísly a podepsány osobami oprávněnými jednat ve věcech této smlouvy.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e) Další ujednání: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V Praze dne: .........................................</w:t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  <w:t>V Praze dne: ........................................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............................................</w:t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  <w:t>.............................................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  <w:r w:rsidRPr="001D1116">
        <w:rPr>
          <w:rFonts w:ascii="Times New Roman" w:hAnsi="Times New Roman" w:cs="Times New Roman"/>
        </w:rPr>
        <w:t>Zhotovitel</w:t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</w:r>
      <w:r w:rsidRPr="001D1116">
        <w:rPr>
          <w:rFonts w:ascii="Times New Roman" w:hAnsi="Times New Roman" w:cs="Times New Roman"/>
        </w:rPr>
        <w:tab/>
        <w:t>Objednatel</w:t>
      </w: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EA301B" w:rsidRPr="001D1116" w:rsidRDefault="00EA301B" w:rsidP="00EA301B">
      <w:pPr>
        <w:spacing w:after="0" w:line="240" w:lineRule="auto"/>
        <w:rPr>
          <w:rFonts w:ascii="Times New Roman" w:hAnsi="Times New Roman" w:cs="Times New Roman"/>
        </w:rPr>
      </w:pPr>
    </w:p>
    <w:p w:rsidR="00CF3DAC" w:rsidRPr="001D1116" w:rsidRDefault="00CF3DAC" w:rsidP="00EA301B">
      <w:pPr>
        <w:rPr>
          <w:rFonts w:ascii="Times New Roman" w:hAnsi="Times New Roman" w:cs="Times New Roman"/>
        </w:rPr>
      </w:pPr>
    </w:p>
    <w:sectPr w:rsidR="00CF3DAC" w:rsidRPr="001D1116" w:rsidSect="00EA301B">
      <w:headerReference w:type="default" r:id="rId7"/>
      <w:footerReference w:type="default" r:id="rId8"/>
      <w:pgSz w:w="11906" w:h="16838" w:code="9"/>
      <w:pgMar w:top="1701" w:right="1134" w:bottom="1418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78" w:rsidRDefault="00356478">
      <w:r>
        <w:separator/>
      </w:r>
    </w:p>
    <w:p w:rsidR="00356478" w:rsidRDefault="00356478"/>
  </w:endnote>
  <w:endnote w:type="continuationSeparator" w:id="0">
    <w:p w:rsidR="00356478" w:rsidRDefault="00356478">
      <w:r>
        <w:continuationSeparator/>
      </w:r>
    </w:p>
    <w:p w:rsidR="00356478" w:rsidRDefault="00356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8E" w:rsidRPr="006D43F1" w:rsidRDefault="00FE0F8E" w:rsidP="00FD5C4B">
    <w:pPr>
      <w:pBdr>
        <w:top w:val="single" w:sz="4" w:space="6" w:color="96BD0D"/>
      </w:pBdr>
      <w:tabs>
        <w:tab w:val="right" w:pos="9639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b/>
        <w:sz w:val="13"/>
        <w:szCs w:val="13"/>
      </w:rPr>
      <w:t>PONCA</w:t>
    </w:r>
    <w:r w:rsidRPr="007F7174">
      <w:rPr>
        <w:rFonts w:ascii="Arial" w:hAnsi="Arial" w:cs="Arial"/>
        <w:b/>
        <w:sz w:val="13"/>
        <w:szCs w:val="13"/>
      </w:rPr>
      <w:t xml:space="preserve"> spol. s r. o.</w:t>
    </w:r>
    <w:r w:rsidRPr="007F7174">
      <w:rPr>
        <w:rFonts w:ascii="Arial" w:hAnsi="Arial" w:cs="Arial"/>
        <w:sz w:val="13"/>
        <w:szCs w:val="13"/>
      </w:rPr>
      <w:t xml:space="preserve">, </w:t>
    </w:r>
    <w:r>
      <w:rPr>
        <w:rFonts w:ascii="Arial" w:hAnsi="Arial" w:cs="Arial"/>
        <w:sz w:val="13"/>
        <w:szCs w:val="13"/>
      </w:rPr>
      <w:t>Drahobejlova 1142/34</w:t>
    </w:r>
    <w:r w:rsidRPr="007F7174">
      <w:rPr>
        <w:rFonts w:ascii="Arial" w:hAnsi="Arial" w:cs="Arial"/>
        <w:sz w:val="13"/>
        <w:szCs w:val="13"/>
      </w:rPr>
      <w:t>, 190 00 Praha 9, tel.: +420 284 001 284, fax: +420 284 818 027, e-mail: info@</w:t>
    </w:r>
    <w:r>
      <w:rPr>
        <w:rFonts w:ascii="Arial" w:hAnsi="Arial" w:cs="Arial"/>
        <w:sz w:val="13"/>
        <w:szCs w:val="13"/>
      </w:rPr>
      <w:t>ponca</w:t>
    </w:r>
    <w:r w:rsidRPr="007F7174">
      <w:rPr>
        <w:rFonts w:ascii="Arial" w:hAnsi="Arial" w:cs="Arial"/>
        <w:sz w:val="13"/>
        <w:szCs w:val="13"/>
      </w:rPr>
      <w:t>.</w:t>
    </w:r>
    <w:r>
      <w:rPr>
        <w:rFonts w:ascii="Arial" w:hAnsi="Arial" w:cs="Arial"/>
        <w:sz w:val="13"/>
        <w:szCs w:val="13"/>
      </w:rPr>
      <w:t>eu, www.ponca.eu</w:t>
    </w:r>
    <w:r>
      <w:rPr>
        <w:rFonts w:ascii="Arial" w:hAnsi="Arial" w:cs="Arial"/>
        <w:sz w:val="13"/>
        <w:szCs w:val="13"/>
      </w:rPr>
      <w:br/>
    </w:r>
    <w:r w:rsidRPr="006D43F1">
      <w:rPr>
        <w:rFonts w:ascii="Arial" w:hAnsi="Arial" w:cs="Arial"/>
        <w:sz w:val="13"/>
        <w:szCs w:val="13"/>
      </w:rPr>
      <w:t xml:space="preserve">IČO 27461840, DIČ CZ27461840, společnost je zapsána Městským soudem v Praze, oddíl C, vložka </w:t>
    </w:r>
    <w:r>
      <w:rPr>
        <w:rFonts w:ascii="Arial" w:hAnsi="Arial" w:cs="Arial"/>
        <w:sz w:val="13"/>
        <w:szCs w:val="13"/>
      </w:rPr>
      <w:t>109644</w:t>
    </w:r>
    <w:r w:rsidRPr="006D43F1">
      <w:rPr>
        <w:rFonts w:ascii="Arial" w:hAnsi="Arial" w:cs="Arial"/>
        <w:sz w:val="13"/>
        <w:szCs w:val="13"/>
      </w:rPr>
      <w:tab/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PAGE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356478">
      <w:rPr>
        <w:rFonts w:ascii="Arial" w:hAnsi="Arial" w:cs="Arial"/>
        <w:noProof/>
        <w:sz w:val="13"/>
        <w:szCs w:val="13"/>
      </w:rPr>
      <w:t>1</w:t>
    </w:r>
    <w:r w:rsidRPr="006D43F1">
      <w:rPr>
        <w:rFonts w:ascii="Arial" w:hAnsi="Arial" w:cs="Arial"/>
        <w:sz w:val="13"/>
        <w:szCs w:val="13"/>
      </w:rPr>
      <w:fldChar w:fldCharType="end"/>
    </w:r>
    <w:r w:rsidRPr="006D43F1">
      <w:rPr>
        <w:rFonts w:ascii="Arial" w:hAnsi="Arial" w:cs="Arial"/>
        <w:sz w:val="13"/>
        <w:szCs w:val="13"/>
      </w:rPr>
      <w:t>/</w:t>
    </w:r>
    <w:r w:rsidRPr="006D43F1">
      <w:rPr>
        <w:rFonts w:ascii="Arial" w:hAnsi="Arial" w:cs="Arial"/>
        <w:sz w:val="13"/>
        <w:szCs w:val="13"/>
      </w:rPr>
      <w:fldChar w:fldCharType="begin"/>
    </w:r>
    <w:r w:rsidRPr="006D43F1">
      <w:rPr>
        <w:rFonts w:ascii="Arial" w:hAnsi="Arial" w:cs="Arial"/>
        <w:sz w:val="13"/>
        <w:szCs w:val="13"/>
      </w:rPr>
      <w:instrText xml:space="preserve"> NUMPAGES </w:instrText>
    </w:r>
    <w:r w:rsidRPr="006D43F1">
      <w:rPr>
        <w:rFonts w:ascii="Arial" w:hAnsi="Arial" w:cs="Arial"/>
        <w:sz w:val="13"/>
        <w:szCs w:val="13"/>
      </w:rPr>
      <w:fldChar w:fldCharType="separate"/>
    </w:r>
    <w:r w:rsidR="00356478">
      <w:rPr>
        <w:rFonts w:ascii="Arial" w:hAnsi="Arial" w:cs="Arial"/>
        <w:noProof/>
        <w:sz w:val="13"/>
        <w:szCs w:val="13"/>
      </w:rPr>
      <w:t>1</w:t>
    </w:r>
    <w:r w:rsidRPr="006D43F1">
      <w:rPr>
        <w:rFonts w:ascii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78" w:rsidRDefault="00356478">
      <w:r>
        <w:separator/>
      </w:r>
    </w:p>
    <w:p w:rsidR="00356478" w:rsidRDefault="00356478"/>
  </w:footnote>
  <w:footnote w:type="continuationSeparator" w:id="0">
    <w:p w:rsidR="00356478" w:rsidRDefault="00356478">
      <w:r>
        <w:continuationSeparator/>
      </w:r>
    </w:p>
    <w:p w:rsidR="00356478" w:rsidRDefault="00356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8E" w:rsidRDefault="00CF3DAC" w:rsidP="00FD5C4B">
    <w:pPr>
      <w:pStyle w:val="Zhlav"/>
      <w:pBdr>
        <w:bottom w:val="single" w:sz="4" w:space="25" w:color="96BD0D"/>
      </w:pBdr>
      <w:tabs>
        <w:tab w:val="clear" w:pos="4536"/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58875" cy="386080"/>
          <wp:effectExtent l="0" t="0" r="0" b="0"/>
          <wp:wrapNone/>
          <wp:docPr id="12" name="obrázek 12" descr="PON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N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219C"/>
    <w:multiLevelType w:val="hybridMultilevel"/>
    <w:tmpl w:val="48B80E58"/>
    <w:lvl w:ilvl="0" w:tplc="C99867DA">
      <w:start w:val="1"/>
      <w:numFmt w:val="bullet"/>
      <w:pStyle w:val="Odrka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2552"/>
    <w:multiLevelType w:val="hybridMultilevel"/>
    <w:tmpl w:val="FA16B614"/>
    <w:lvl w:ilvl="0" w:tplc="5BCAC026">
      <w:start w:val="1"/>
      <w:numFmt w:val="bullet"/>
      <w:pStyle w:val="Odrka2"/>
      <w:lvlText w:val="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095024"/>
    <w:multiLevelType w:val="multilevel"/>
    <w:tmpl w:val="F2820D44"/>
    <w:lvl w:ilvl="0">
      <w:start w:val="1"/>
      <w:numFmt w:val="bullet"/>
      <w:lvlText w:val="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>
      <o:colormru v:ext="edit" colors="#008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78"/>
    <w:rsid w:val="00006D0E"/>
    <w:rsid w:val="00010661"/>
    <w:rsid w:val="00026D67"/>
    <w:rsid w:val="00027DBB"/>
    <w:rsid w:val="00050854"/>
    <w:rsid w:val="00050BED"/>
    <w:rsid w:val="00061BC1"/>
    <w:rsid w:val="0006300D"/>
    <w:rsid w:val="0008679B"/>
    <w:rsid w:val="0009227C"/>
    <w:rsid w:val="00095169"/>
    <w:rsid w:val="00095AC4"/>
    <w:rsid w:val="000A43E9"/>
    <w:rsid w:val="000B20BE"/>
    <w:rsid w:val="000B545E"/>
    <w:rsid w:val="000C35B7"/>
    <w:rsid w:val="000D6AF0"/>
    <w:rsid w:val="000D7A56"/>
    <w:rsid w:val="000E6BD7"/>
    <w:rsid w:val="000F465A"/>
    <w:rsid w:val="001000EB"/>
    <w:rsid w:val="00104B5F"/>
    <w:rsid w:val="00113B9C"/>
    <w:rsid w:val="00116CD9"/>
    <w:rsid w:val="00117090"/>
    <w:rsid w:val="00122A1A"/>
    <w:rsid w:val="0012491F"/>
    <w:rsid w:val="001423E8"/>
    <w:rsid w:val="0014691D"/>
    <w:rsid w:val="00150266"/>
    <w:rsid w:val="00162D9D"/>
    <w:rsid w:val="00164B69"/>
    <w:rsid w:val="00174391"/>
    <w:rsid w:val="001842F0"/>
    <w:rsid w:val="00193CD3"/>
    <w:rsid w:val="001B03DB"/>
    <w:rsid w:val="001B1B96"/>
    <w:rsid w:val="001B5407"/>
    <w:rsid w:val="001D1116"/>
    <w:rsid w:val="001D3D36"/>
    <w:rsid w:val="001E08AB"/>
    <w:rsid w:val="00230F54"/>
    <w:rsid w:val="00241FF7"/>
    <w:rsid w:val="0025603A"/>
    <w:rsid w:val="00277391"/>
    <w:rsid w:val="00291748"/>
    <w:rsid w:val="0029499D"/>
    <w:rsid w:val="002A78F9"/>
    <w:rsid w:val="002B0A8A"/>
    <w:rsid w:val="002C1CC3"/>
    <w:rsid w:val="002D1AAB"/>
    <w:rsid w:val="002D2248"/>
    <w:rsid w:val="00314629"/>
    <w:rsid w:val="00315FAE"/>
    <w:rsid w:val="00316B13"/>
    <w:rsid w:val="003172EA"/>
    <w:rsid w:val="0034411E"/>
    <w:rsid w:val="0035116A"/>
    <w:rsid w:val="00356063"/>
    <w:rsid w:val="00356478"/>
    <w:rsid w:val="003565A5"/>
    <w:rsid w:val="00366076"/>
    <w:rsid w:val="00371D49"/>
    <w:rsid w:val="003900DE"/>
    <w:rsid w:val="00393374"/>
    <w:rsid w:val="0039741D"/>
    <w:rsid w:val="003975F4"/>
    <w:rsid w:val="003A6724"/>
    <w:rsid w:val="003D3127"/>
    <w:rsid w:val="003E0B46"/>
    <w:rsid w:val="003E24BB"/>
    <w:rsid w:val="003E4EBC"/>
    <w:rsid w:val="003F5533"/>
    <w:rsid w:val="0041351D"/>
    <w:rsid w:val="0041511A"/>
    <w:rsid w:val="00432C28"/>
    <w:rsid w:val="004567A7"/>
    <w:rsid w:val="00476E06"/>
    <w:rsid w:val="00477D59"/>
    <w:rsid w:val="004866B7"/>
    <w:rsid w:val="00487F95"/>
    <w:rsid w:val="00494243"/>
    <w:rsid w:val="004A3454"/>
    <w:rsid w:val="004B487A"/>
    <w:rsid w:val="004C145F"/>
    <w:rsid w:val="004C775A"/>
    <w:rsid w:val="004D0800"/>
    <w:rsid w:val="004E01C2"/>
    <w:rsid w:val="0050021B"/>
    <w:rsid w:val="00516254"/>
    <w:rsid w:val="005250B2"/>
    <w:rsid w:val="00526AFB"/>
    <w:rsid w:val="0053047B"/>
    <w:rsid w:val="00537A02"/>
    <w:rsid w:val="00537D03"/>
    <w:rsid w:val="00547D53"/>
    <w:rsid w:val="005513ED"/>
    <w:rsid w:val="00554B1F"/>
    <w:rsid w:val="00554F86"/>
    <w:rsid w:val="00556D6F"/>
    <w:rsid w:val="005703F1"/>
    <w:rsid w:val="005835D6"/>
    <w:rsid w:val="0059560A"/>
    <w:rsid w:val="005A2452"/>
    <w:rsid w:val="005B0389"/>
    <w:rsid w:val="005B1A7D"/>
    <w:rsid w:val="005C24D3"/>
    <w:rsid w:val="005D441A"/>
    <w:rsid w:val="005E4756"/>
    <w:rsid w:val="005E57CD"/>
    <w:rsid w:val="00605FAA"/>
    <w:rsid w:val="006161DB"/>
    <w:rsid w:val="00620762"/>
    <w:rsid w:val="0062295A"/>
    <w:rsid w:val="006235E5"/>
    <w:rsid w:val="0064405F"/>
    <w:rsid w:val="00647522"/>
    <w:rsid w:val="0065256A"/>
    <w:rsid w:val="00661A3E"/>
    <w:rsid w:val="00674475"/>
    <w:rsid w:val="00695CDE"/>
    <w:rsid w:val="00696FB5"/>
    <w:rsid w:val="006A2B4D"/>
    <w:rsid w:val="006D6FB6"/>
    <w:rsid w:val="006E2A98"/>
    <w:rsid w:val="006F3546"/>
    <w:rsid w:val="007163E5"/>
    <w:rsid w:val="007165E2"/>
    <w:rsid w:val="007323A1"/>
    <w:rsid w:val="00737168"/>
    <w:rsid w:val="007477DB"/>
    <w:rsid w:val="0075143A"/>
    <w:rsid w:val="00755CEB"/>
    <w:rsid w:val="007744B1"/>
    <w:rsid w:val="0078281E"/>
    <w:rsid w:val="00793CB8"/>
    <w:rsid w:val="00794ECC"/>
    <w:rsid w:val="007951B2"/>
    <w:rsid w:val="007A1FC0"/>
    <w:rsid w:val="007C2114"/>
    <w:rsid w:val="007C6FB8"/>
    <w:rsid w:val="007D2948"/>
    <w:rsid w:val="008150D6"/>
    <w:rsid w:val="00830F1D"/>
    <w:rsid w:val="00834C96"/>
    <w:rsid w:val="008472B3"/>
    <w:rsid w:val="0086753A"/>
    <w:rsid w:val="00867A8D"/>
    <w:rsid w:val="00867C67"/>
    <w:rsid w:val="00874EC9"/>
    <w:rsid w:val="008764D9"/>
    <w:rsid w:val="00885851"/>
    <w:rsid w:val="008956A8"/>
    <w:rsid w:val="008A71E2"/>
    <w:rsid w:val="008B6D77"/>
    <w:rsid w:val="008C3E80"/>
    <w:rsid w:val="008C5283"/>
    <w:rsid w:val="008D3ED0"/>
    <w:rsid w:val="008E0B50"/>
    <w:rsid w:val="008E2FCE"/>
    <w:rsid w:val="008E6526"/>
    <w:rsid w:val="009219FD"/>
    <w:rsid w:val="009269D8"/>
    <w:rsid w:val="0093125B"/>
    <w:rsid w:val="00941A66"/>
    <w:rsid w:val="00953751"/>
    <w:rsid w:val="00960074"/>
    <w:rsid w:val="00967A74"/>
    <w:rsid w:val="009767E4"/>
    <w:rsid w:val="00995DCF"/>
    <w:rsid w:val="009A0769"/>
    <w:rsid w:val="009A4031"/>
    <w:rsid w:val="009A4541"/>
    <w:rsid w:val="009A4F7C"/>
    <w:rsid w:val="009E5007"/>
    <w:rsid w:val="009F5F44"/>
    <w:rsid w:val="00A27280"/>
    <w:rsid w:val="00A3437A"/>
    <w:rsid w:val="00A72FD5"/>
    <w:rsid w:val="00A833DC"/>
    <w:rsid w:val="00A8437E"/>
    <w:rsid w:val="00AA7273"/>
    <w:rsid w:val="00AB4DE9"/>
    <w:rsid w:val="00AC7C2D"/>
    <w:rsid w:val="00AD195D"/>
    <w:rsid w:val="00AD4886"/>
    <w:rsid w:val="00AE5363"/>
    <w:rsid w:val="00AE6645"/>
    <w:rsid w:val="00AE798A"/>
    <w:rsid w:val="00AF77A4"/>
    <w:rsid w:val="00AF7B48"/>
    <w:rsid w:val="00B0122A"/>
    <w:rsid w:val="00B33C65"/>
    <w:rsid w:val="00B40F06"/>
    <w:rsid w:val="00B46797"/>
    <w:rsid w:val="00B47EA0"/>
    <w:rsid w:val="00B53CE7"/>
    <w:rsid w:val="00B734F2"/>
    <w:rsid w:val="00B73D34"/>
    <w:rsid w:val="00B8581C"/>
    <w:rsid w:val="00B86E1E"/>
    <w:rsid w:val="00B90C09"/>
    <w:rsid w:val="00BA3CB9"/>
    <w:rsid w:val="00BB3E28"/>
    <w:rsid w:val="00BB590C"/>
    <w:rsid w:val="00BB627E"/>
    <w:rsid w:val="00BB7C33"/>
    <w:rsid w:val="00BC2724"/>
    <w:rsid w:val="00BC7C68"/>
    <w:rsid w:val="00BD2231"/>
    <w:rsid w:val="00C00D7D"/>
    <w:rsid w:val="00C2217D"/>
    <w:rsid w:val="00C23EA8"/>
    <w:rsid w:val="00C36FE6"/>
    <w:rsid w:val="00C469A7"/>
    <w:rsid w:val="00C662CA"/>
    <w:rsid w:val="00C70669"/>
    <w:rsid w:val="00C71773"/>
    <w:rsid w:val="00C834F7"/>
    <w:rsid w:val="00C90A3B"/>
    <w:rsid w:val="00C94110"/>
    <w:rsid w:val="00C95EEB"/>
    <w:rsid w:val="00C96653"/>
    <w:rsid w:val="00CB4290"/>
    <w:rsid w:val="00CE28B5"/>
    <w:rsid w:val="00CE4691"/>
    <w:rsid w:val="00CF27F1"/>
    <w:rsid w:val="00CF2962"/>
    <w:rsid w:val="00CF3DAC"/>
    <w:rsid w:val="00CF60B8"/>
    <w:rsid w:val="00CF6ABF"/>
    <w:rsid w:val="00CF7893"/>
    <w:rsid w:val="00CF7A99"/>
    <w:rsid w:val="00D3149B"/>
    <w:rsid w:val="00D45238"/>
    <w:rsid w:val="00D46E16"/>
    <w:rsid w:val="00D5409B"/>
    <w:rsid w:val="00D65FEA"/>
    <w:rsid w:val="00D84A4A"/>
    <w:rsid w:val="00D87D18"/>
    <w:rsid w:val="00D9006C"/>
    <w:rsid w:val="00DC2D59"/>
    <w:rsid w:val="00DD180A"/>
    <w:rsid w:val="00DE5363"/>
    <w:rsid w:val="00DF7277"/>
    <w:rsid w:val="00E109D1"/>
    <w:rsid w:val="00E175A6"/>
    <w:rsid w:val="00E25087"/>
    <w:rsid w:val="00E316D6"/>
    <w:rsid w:val="00E52C01"/>
    <w:rsid w:val="00E62F6B"/>
    <w:rsid w:val="00E6733E"/>
    <w:rsid w:val="00E7149E"/>
    <w:rsid w:val="00E91F4D"/>
    <w:rsid w:val="00E9494E"/>
    <w:rsid w:val="00E97EEB"/>
    <w:rsid w:val="00EA301B"/>
    <w:rsid w:val="00EA68A8"/>
    <w:rsid w:val="00EB3FE5"/>
    <w:rsid w:val="00EB42CE"/>
    <w:rsid w:val="00ED18FE"/>
    <w:rsid w:val="00ED24E5"/>
    <w:rsid w:val="00EE7392"/>
    <w:rsid w:val="00EF4A0A"/>
    <w:rsid w:val="00EF6888"/>
    <w:rsid w:val="00F11B34"/>
    <w:rsid w:val="00F12936"/>
    <w:rsid w:val="00F25EA6"/>
    <w:rsid w:val="00F265EE"/>
    <w:rsid w:val="00F30802"/>
    <w:rsid w:val="00F32D37"/>
    <w:rsid w:val="00F47087"/>
    <w:rsid w:val="00F5246B"/>
    <w:rsid w:val="00F53643"/>
    <w:rsid w:val="00F6052A"/>
    <w:rsid w:val="00F668A0"/>
    <w:rsid w:val="00F816B8"/>
    <w:rsid w:val="00F9763F"/>
    <w:rsid w:val="00FA40C8"/>
    <w:rsid w:val="00FC091A"/>
    <w:rsid w:val="00FC4FE1"/>
    <w:rsid w:val="00FD5C4B"/>
    <w:rsid w:val="00FD7780"/>
    <w:rsid w:val="00FE0F8E"/>
    <w:rsid w:val="00FE1FD7"/>
    <w:rsid w:val="00FE31DB"/>
    <w:rsid w:val="00FF1C86"/>
    <w:rsid w:val="00FF4C3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fc5"/>
    </o:shapedefaults>
    <o:shapelayout v:ext="edit">
      <o:idmap v:ext="edit" data="1"/>
    </o:shapelayout>
  </w:shapeDefaults>
  <w:decimalSymbol w:val=","/>
  <w:listSeparator w:val=";"/>
  <w14:docId w14:val="34BE4131"/>
  <w15:chartTrackingRefBased/>
  <w15:docId w15:val="{F4263D61-CBA3-4A86-965F-03948CB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30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Text"/>
    <w:qFormat/>
    <w:rsid w:val="00050BED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  <w:lang w:eastAsia="cs-CZ"/>
    </w:rPr>
  </w:style>
  <w:style w:type="paragraph" w:styleId="Nadpis2">
    <w:name w:val="heading 2"/>
    <w:basedOn w:val="Normln"/>
    <w:next w:val="Text"/>
    <w:qFormat/>
    <w:rsid w:val="00F25EA6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Text"/>
    <w:qFormat/>
    <w:rsid w:val="00F25EA6"/>
    <w:pPr>
      <w:keepNext/>
      <w:spacing w:before="120" w:after="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3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063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65256A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F816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Odrka">
    <w:name w:val="Odrážka"/>
    <w:basedOn w:val="Text"/>
    <w:next w:val="Text"/>
    <w:rsid w:val="00122A1A"/>
    <w:pPr>
      <w:numPr>
        <w:numId w:val="1"/>
      </w:numPr>
      <w:ind w:left="568" w:hanging="284"/>
    </w:pPr>
  </w:style>
  <w:style w:type="paragraph" w:customStyle="1" w:styleId="Odrkabezmezery">
    <w:name w:val="Odrážka bez mezery"/>
    <w:basedOn w:val="Odrka"/>
    <w:rsid w:val="00122A1A"/>
    <w:pPr>
      <w:spacing w:after="0"/>
    </w:pPr>
  </w:style>
  <w:style w:type="paragraph" w:customStyle="1" w:styleId="Odstavecodraen">
    <w:name w:val="Odstavec odražený"/>
    <w:basedOn w:val="Text"/>
    <w:next w:val="Text"/>
    <w:rsid w:val="004567A7"/>
    <w:pPr>
      <w:spacing w:before="120"/>
    </w:pPr>
  </w:style>
  <w:style w:type="paragraph" w:customStyle="1" w:styleId="Odrka2">
    <w:name w:val="Odrážka 2"/>
    <w:basedOn w:val="Normln"/>
    <w:rsid w:val="00316B13"/>
    <w:pPr>
      <w:numPr>
        <w:numId w:val="2"/>
      </w:num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F6AB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3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A\AKCE\isss\ISSS2016\Dopisy\Hlavickovy_papir\PONCA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PONCA_hlavickovy_papir.dot</Template>
  <TotalTime>3</TotalTime>
  <Pages>4</Pages>
  <Words>1261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Triada, spol. s r.o.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Kateřina Pánková</dc:creator>
  <cp:keywords/>
  <dc:description/>
  <cp:lastModifiedBy>Marek Zubr</cp:lastModifiedBy>
  <cp:revision>3</cp:revision>
  <cp:lastPrinted>2013-07-24T08:21:00Z</cp:lastPrinted>
  <dcterms:created xsi:type="dcterms:W3CDTF">2019-08-07T12:04:00Z</dcterms:created>
  <dcterms:modified xsi:type="dcterms:W3CDTF">2019-08-07T12:06:00Z</dcterms:modified>
</cp:coreProperties>
</file>