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A6" w:rsidRPr="001E7E49" w:rsidRDefault="00DE63A6" w:rsidP="00DE63A6">
      <w:pPr>
        <w:pStyle w:val="Zkladntext3"/>
        <w:spacing w:after="0" w:line="280" w:lineRule="atLeast"/>
        <w:rPr>
          <w:szCs w:val="22"/>
        </w:rPr>
      </w:pPr>
    </w:p>
    <w:p w:rsidR="00DE63A6" w:rsidRPr="001E7E49" w:rsidRDefault="00DE63A6" w:rsidP="00DE63A6">
      <w:pPr>
        <w:suppressAutoHyphens/>
        <w:spacing w:after="0" w:line="360" w:lineRule="auto"/>
        <w:rPr>
          <w:bCs/>
          <w:i/>
          <w:iCs/>
          <w:szCs w:val="22"/>
          <w:highlight w:val="green"/>
          <w:lang w:eastAsia="cs-CZ"/>
        </w:rPr>
      </w:pPr>
      <w:r w:rsidRPr="001E7E49">
        <w:rPr>
          <w:bCs/>
          <w:iCs/>
          <w:szCs w:val="22"/>
          <w:highlight w:val="green"/>
          <w:lang w:eastAsia="cs-CZ"/>
        </w:rPr>
        <w:t>[●]</w:t>
      </w:r>
      <w:r w:rsidRPr="001E7E49">
        <w:rPr>
          <w:bCs/>
          <w:i/>
          <w:iCs/>
          <w:szCs w:val="22"/>
          <w:highlight w:val="green"/>
          <w:lang w:eastAsia="cs-CZ"/>
        </w:rPr>
        <w:t xml:space="preserve"> </w:t>
      </w:r>
      <w:r w:rsidRPr="00887D54">
        <w:rPr>
          <w:bCs/>
          <w:i/>
          <w:iCs/>
          <w:sz w:val="18"/>
          <w:szCs w:val="18"/>
          <w:highlight w:val="green"/>
          <w:lang w:eastAsia="cs-CZ"/>
        </w:rPr>
        <w:t>Takto označené údaje doplní zadavatel</w:t>
      </w:r>
      <w:r w:rsidRPr="001E7E49">
        <w:rPr>
          <w:bCs/>
          <w:i/>
          <w:iCs/>
          <w:szCs w:val="22"/>
          <w:highlight w:val="green"/>
          <w:lang w:eastAsia="cs-CZ"/>
        </w:rPr>
        <w:t>.</w:t>
      </w:r>
    </w:p>
    <w:p w:rsidR="00DE63A6" w:rsidRPr="00887D54" w:rsidRDefault="00DE63A6" w:rsidP="00DE63A6">
      <w:pPr>
        <w:suppressAutoHyphens/>
        <w:spacing w:after="0" w:line="360" w:lineRule="auto"/>
        <w:rPr>
          <w:i/>
          <w:sz w:val="18"/>
          <w:szCs w:val="18"/>
        </w:rPr>
      </w:pPr>
      <w:r w:rsidRPr="001E7E49">
        <w:rPr>
          <w:bCs/>
          <w:iCs/>
          <w:szCs w:val="22"/>
          <w:highlight w:val="yellow"/>
          <w:lang w:eastAsia="cs-CZ"/>
        </w:rPr>
        <w:t>[●]</w:t>
      </w:r>
      <w:r w:rsidRPr="001E7E49">
        <w:rPr>
          <w:bCs/>
          <w:i/>
          <w:iCs/>
          <w:szCs w:val="22"/>
          <w:highlight w:val="yellow"/>
          <w:lang w:eastAsia="cs-CZ"/>
        </w:rPr>
        <w:t xml:space="preserve"> </w:t>
      </w:r>
      <w:r w:rsidRPr="00887D54">
        <w:rPr>
          <w:bCs/>
          <w:i/>
          <w:iCs/>
          <w:sz w:val="18"/>
          <w:szCs w:val="18"/>
          <w:highlight w:val="yellow"/>
          <w:lang w:eastAsia="cs-CZ"/>
        </w:rPr>
        <w:t xml:space="preserve">Takto označené údaje povinně </w:t>
      </w:r>
      <w:r w:rsidRPr="004E05DF">
        <w:rPr>
          <w:bCs/>
          <w:i/>
          <w:iCs/>
          <w:sz w:val="18"/>
          <w:szCs w:val="18"/>
          <w:highlight w:val="yellow"/>
          <w:lang w:eastAsia="cs-CZ"/>
        </w:rPr>
        <w:t>doplní účastník</w:t>
      </w:r>
    </w:p>
    <w:p w:rsidR="00DE63A6" w:rsidRPr="001E7E49" w:rsidRDefault="00DE63A6" w:rsidP="00DE63A6">
      <w:pPr>
        <w:suppressAutoHyphens/>
        <w:spacing w:after="0" w:line="360" w:lineRule="auto"/>
        <w:ind w:right="2268"/>
        <w:rPr>
          <w:rFonts w:cs="Arial"/>
          <w:szCs w:val="22"/>
        </w:rPr>
      </w:pPr>
    </w:p>
    <w:p w:rsidR="00DE63A6" w:rsidRPr="001E7E49" w:rsidRDefault="00DE63A6" w:rsidP="00DE63A6">
      <w:pPr>
        <w:suppressAutoHyphens/>
        <w:spacing w:after="0" w:line="360" w:lineRule="auto"/>
        <w:ind w:left="2268" w:right="2268"/>
        <w:jc w:val="center"/>
        <w:rPr>
          <w:rFonts w:cs="Arial"/>
          <w:szCs w:val="22"/>
        </w:rPr>
      </w:pPr>
    </w:p>
    <w:p w:rsidR="00DE63A6" w:rsidRDefault="00DE63A6" w:rsidP="00DE63A6">
      <w:pPr>
        <w:suppressAutoHyphens/>
        <w:spacing w:after="0" w:line="360" w:lineRule="auto"/>
        <w:ind w:right="49"/>
        <w:jc w:val="center"/>
        <w:rPr>
          <w:rFonts w:cs="Arial"/>
          <w:szCs w:val="22"/>
        </w:rPr>
      </w:pPr>
      <w:r>
        <w:rPr>
          <w:rFonts w:cs="Arial"/>
          <w:szCs w:val="22"/>
        </w:rPr>
        <w:t>Česká republika - Ministerstvo životního prostředí</w:t>
      </w:r>
    </w:p>
    <w:p w:rsidR="00DE63A6" w:rsidRPr="0032157C" w:rsidRDefault="00DE63A6" w:rsidP="00DE63A6">
      <w:pPr>
        <w:widowControl w:val="0"/>
        <w:suppressAutoHyphens/>
        <w:spacing w:line="276" w:lineRule="auto"/>
        <w:jc w:val="center"/>
        <w:rPr>
          <w:rFonts w:cs="Arial"/>
          <w:szCs w:val="22"/>
        </w:rPr>
      </w:pPr>
      <w:r w:rsidRPr="0032157C">
        <w:rPr>
          <w:rFonts w:cs="Arial"/>
          <w:szCs w:val="22"/>
        </w:rPr>
        <w:t>●     ●     ●</w:t>
      </w:r>
    </w:p>
    <w:p w:rsidR="00DE63A6" w:rsidRPr="00887D54" w:rsidRDefault="00DE63A6" w:rsidP="00DE63A6">
      <w:pPr>
        <w:suppressAutoHyphens/>
        <w:spacing w:after="0" w:line="360" w:lineRule="auto"/>
        <w:ind w:right="49"/>
        <w:jc w:val="center"/>
        <w:rPr>
          <w:rFonts w:cs="Arial"/>
          <w:szCs w:val="22"/>
        </w:rPr>
      </w:pPr>
      <w:r w:rsidRPr="001E7E49">
        <w:rPr>
          <w:bCs/>
          <w:iCs/>
          <w:szCs w:val="22"/>
          <w:highlight w:val="yellow"/>
          <w:lang w:eastAsia="cs-CZ"/>
        </w:rPr>
        <w:t>[●]</w:t>
      </w:r>
    </w:p>
    <w:p w:rsidR="00DE63A6" w:rsidRPr="001E7E49" w:rsidRDefault="00DE63A6" w:rsidP="00DE63A6">
      <w:pPr>
        <w:suppressAutoHyphens/>
        <w:spacing w:after="0" w:line="360" w:lineRule="auto"/>
        <w:ind w:left="2268" w:right="2268"/>
        <w:jc w:val="center"/>
        <w:rPr>
          <w:rFonts w:cs="Arial"/>
          <w:szCs w:val="22"/>
        </w:rPr>
      </w:pPr>
    </w:p>
    <w:p w:rsidR="00DE63A6" w:rsidRPr="001E7E49" w:rsidRDefault="00DE63A6" w:rsidP="00DE63A6">
      <w:pPr>
        <w:suppressAutoHyphens/>
        <w:spacing w:after="0" w:line="360" w:lineRule="auto"/>
        <w:ind w:left="2268" w:right="2268"/>
        <w:jc w:val="center"/>
        <w:rPr>
          <w:rFonts w:cs="Arial"/>
          <w:szCs w:val="22"/>
        </w:rPr>
      </w:pPr>
    </w:p>
    <w:p w:rsidR="00DE63A6" w:rsidRPr="001E7E49" w:rsidRDefault="00DE63A6" w:rsidP="00DE63A6">
      <w:pPr>
        <w:pBdr>
          <w:bottom w:val="single" w:sz="4" w:space="1" w:color="auto"/>
        </w:pBdr>
        <w:tabs>
          <w:tab w:val="left" w:pos="6521"/>
        </w:tabs>
        <w:suppressAutoHyphens/>
        <w:spacing w:after="0" w:line="360" w:lineRule="auto"/>
        <w:ind w:left="2694" w:right="2317" w:firstLine="992"/>
        <w:jc w:val="center"/>
        <w:rPr>
          <w:rFonts w:cs="Arial"/>
          <w:szCs w:val="22"/>
        </w:rPr>
      </w:pPr>
    </w:p>
    <w:p w:rsidR="00DE63A6" w:rsidRPr="00F24B99" w:rsidRDefault="00DE63A6" w:rsidP="00DE63A6">
      <w:pPr>
        <w:suppressAutoHyphens/>
        <w:spacing w:before="240" w:after="240"/>
        <w:ind w:right="91"/>
        <w:jc w:val="center"/>
        <w:outlineLvl w:val="7"/>
        <w:rPr>
          <w:rFonts w:cs="Arial"/>
          <w:b/>
          <w:sz w:val="28"/>
          <w:szCs w:val="28"/>
        </w:rPr>
      </w:pPr>
      <w:r>
        <w:rPr>
          <w:rFonts w:cs="Arial"/>
          <w:b/>
          <w:sz w:val="28"/>
          <w:szCs w:val="28"/>
        </w:rPr>
        <w:t>SMLOUVA O POSKYTOVÁNÍ SLUŽEB</w:t>
      </w:r>
    </w:p>
    <w:p w:rsidR="00DE63A6" w:rsidRDefault="00DE63A6" w:rsidP="00DE63A6">
      <w:pPr>
        <w:suppressAutoHyphens/>
        <w:spacing w:before="240" w:after="240"/>
        <w:ind w:right="91"/>
        <w:jc w:val="center"/>
        <w:outlineLvl w:val="7"/>
        <w:rPr>
          <w:rFonts w:cs="Arial"/>
          <w:b/>
          <w:sz w:val="28"/>
          <w:szCs w:val="28"/>
        </w:rPr>
      </w:pPr>
      <w:r>
        <w:rPr>
          <w:rFonts w:cs="Arial"/>
          <w:b/>
          <w:sz w:val="28"/>
          <w:szCs w:val="28"/>
        </w:rPr>
        <w:t>NA</w:t>
      </w:r>
      <w:r w:rsidRPr="00F24B99">
        <w:rPr>
          <w:rFonts w:cs="Arial"/>
          <w:b/>
          <w:sz w:val="28"/>
          <w:szCs w:val="28"/>
        </w:rPr>
        <w:t xml:space="preserve"> </w:t>
      </w:r>
      <w:r>
        <w:rPr>
          <w:rFonts w:cs="Arial"/>
          <w:b/>
          <w:sz w:val="28"/>
          <w:szCs w:val="28"/>
        </w:rPr>
        <w:t>REALIZACI VEŘEJNÉ ZAKÁZKY</w:t>
      </w:r>
    </w:p>
    <w:p w:rsidR="00DE63A6" w:rsidRPr="001E7E49" w:rsidRDefault="00DE63A6" w:rsidP="00DE63A6">
      <w:pPr>
        <w:pBdr>
          <w:top w:val="single" w:sz="4" w:space="1" w:color="auto"/>
        </w:pBdr>
        <w:suppressAutoHyphens/>
        <w:spacing w:after="0" w:line="360" w:lineRule="auto"/>
        <w:ind w:left="2694" w:right="2317" w:firstLine="992"/>
        <w:jc w:val="center"/>
        <w:rPr>
          <w:rFonts w:cs="Arial"/>
          <w:szCs w:val="22"/>
        </w:rPr>
      </w:pPr>
    </w:p>
    <w:p w:rsidR="00DE63A6" w:rsidRPr="001E7E49" w:rsidRDefault="00DE63A6" w:rsidP="00DE63A6">
      <w:pPr>
        <w:suppressAutoHyphens/>
        <w:spacing w:before="480" w:after="480" w:line="360" w:lineRule="auto"/>
        <w:ind w:right="91"/>
        <w:jc w:val="center"/>
        <w:outlineLvl w:val="7"/>
        <w:rPr>
          <w:rFonts w:cs="Arial"/>
          <w:b/>
          <w:szCs w:val="22"/>
        </w:rPr>
      </w:pPr>
      <w:r>
        <w:rPr>
          <w:rFonts w:cs="Arial"/>
          <w:b/>
          <w:szCs w:val="22"/>
        </w:rPr>
        <w:t>S NÁZVEM</w:t>
      </w:r>
    </w:p>
    <w:p w:rsidR="00DA25AB" w:rsidRDefault="00DE63A6" w:rsidP="00DE63A6">
      <w:pPr>
        <w:suppressAutoHyphens/>
        <w:spacing w:after="0"/>
        <w:ind w:right="91"/>
        <w:jc w:val="center"/>
        <w:outlineLvl w:val="7"/>
        <w:rPr>
          <w:rFonts w:cs="Arial"/>
          <w:b/>
          <w:sz w:val="28"/>
          <w:szCs w:val="28"/>
        </w:rPr>
      </w:pPr>
      <w:r w:rsidRPr="001E7E49">
        <w:rPr>
          <w:rFonts w:cs="Arial"/>
          <w:b/>
          <w:szCs w:val="22"/>
        </w:rPr>
        <w:t>„</w:t>
      </w:r>
      <w:r w:rsidR="00DA25AB">
        <w:rPr>
          <w:rFonts w:cs="Arial"/>
          <w:b/>
          <w:sz w:val="28"/>
          <w:szCs w:val="28"/>
        </w:rPr>
        <w:t xml:space="preserve">Dodávka a montáž 2 ks klimatizačních jednotek </w:t>
      </w:r>
    </w:p>
    <w:p w:rsidR="00DE63A6" w:rsidRPr="00DA25AB" w:rsidRDefault="00DA25AB" w:rsidP="00DE63A6">
      <w:pPr>
        <w:suppressAutoHyphens/>
        <w:spacing w:after="0"/>
        <w:ind w:right="91"/>
        <w:jc w:val="center"/>
        <w:outlineLvl w:val="7"/>
        <w:rPr>
          <w:rFonts w:cs="Arial"/>
          <w:b/>
          <w:sz w:val="28"/>
          <w:szCs w:val="28"/>
        </w:rPr>
      </w:pPr>
      <w:r w:rsidRPr="00DA25AB">
        <w:rPr>
          <w:rFonts w:cs="Arial"/>
          <w:b/>
          <w:sz w:val="28"/>
          <w:szCs w:val="28"/>
        </w:rPr>
        <w:t>do technické místnosti v budově Ministerstva životního prostředí</w:t>
      </w:r>
      <w:r w:rsidR="00DE63A6" w:rsidRPr="00DA25AB">
        <w:rPr>
          <w:rFonts w:cs="Arial"/>
          <w:b/>
          <w:sz w:val="28"/>
          <w:szCs w:val="28"/>
        </w:rPr>
        <w:t>“</w:t>
      </w:r>
    </w:p>
    <w:p w:rsidR="00DE63A6" w:rsidRPr="001E7E49" w:rsidRDefault="00DE63A6" w:rsidP="00DE63A6">
      <w:pPr>
        <w:spacing w:after="0" w:line="280" w:lineRule="atLeast"/>
        <w:rPr>
          <w:sz w:val="16"/>
          <w:szCs w:val="22"/>
        </w:rPr>
      </w:pPr>
    </w:p>
    <w:p w:rsidR="00DE63A6" w:rsidRDefault="00DE63A6" w:rsidP="00DE63A6">
      <w:pPr>
        <w:rPr>
          <w:szCs w:val="22"/>
        </w:rPr>
      </w:pPr>
    </w:p>
    <w:p w:rsidR="00DE63A6" w:rsidRPr="00CA61FB" w:rsidRDefault="00DE63A6" w:rsidP="00DE63A6">
      <w:pPr>
        <w:jc w:val="center"/>
        <w:rPr>
          <w:b/>
          <w:sz w:val="24"/>
          <w:szCs w:val="24"/>
        </w:rPr>
      </w:pPr>
      <w:r w:rsidRPr="00CA61FB">
        <w:rPr>
          <w:b/>
          <w:sz w:val="24"/>
          <w:szCs w:val="24"/>
        </w:rPr>
        <w:t>Servisní smlouva</w:t>
      </w:r>
    </w:p>
    <w:p w:rsidR="00DE63A6" w:rsidRDefault="00DE63A6" w:rsidP="00DE63A6">
      <w:pPr>
        <w:jc w:val="center"/>
        <w:rPr>
          <w:szCs w:val="22"/>
        </w:rPr>
      </w:pPr>
    </w:p>
    <w:p w:rsidR="00DE63A6" w:rsidRDefault="00DE63A6" w:rsidP="00DE63A6">
      <w:pPr>
        <w:rPr>
          <w:szCs w:val="22"/>
        </w:rPr>
      </w:pPr>
    </w:p>
    <w:p w:rsidR="00DE63A6" w:rsidRDefault="00DE63A6" w:rsidP="00DE63A6">
      <w:pPr>
        <w:rPr>
          <w:szCs w:val="22"/>
        </w:rPr>
      </w:pPr>
    </w:p>
    <w:p w:rsidR="00DE63A6" w:rsidRPr="00A32D89" w:rsidRDefault="00DE63A6" w:rsidP="00DE63A6">
      <w:pPr>
        <w:rPr>
          <w:szCs w:val="22"/>
        </w:rPr>
      </w:pPr>
    </w:p>
    <w:p w:rsidR="00DE63A6" w:rsidRPr="00F11C9F" w:rsidRDefault="00DE63A6" w:rsidP="00DE63A6">
      <w:pPr>
        <w:suppressAutoHyphens/>
        <w:spacing w:after="0" w:line="276" w:lineRule="auto"/>
        <w:ind w:left="2268" w:right="2268"/>
        <w:jc w:val="center"/>
        <w:rPr>
          <w:rFonts w:eastAsia="Times New Roman" w:cs="Arial"/>
          <w:szCs w:val="22"/>
        </w:rPr>
      </w:pPr>
    </w:p>
    <w:p w:rsidR="00DE63A6" w:rsidRPr="00F11C9F" w:rsidRDefault="00DE63A6" w:rsidP="00DE63A6">
      <w:pPr>
        <w:spacing w:after="0"/>
        <w:jc w:val="left"/>
        <w:rPr>
          <w:rFonts w:eastAsia="Times New Roman" w:cs="Arial"/>
          <w:szCs w:val="22"/>
        </w:rPr>
      </w:pPr>
      <w:r>
        <w:rPr>
          <w:rFonts w:eastAsia="Times New Roman" w:cs="Arial"/>
          <w:szCs w:val="22"/>
        </w:rPr>
        <w:br w:type="page"/>
      </w:r>
    </w:p>
    <w:p w:rsidR="009A78D3" w:rsidRDefault="005B2DDB" w:rsidP="00DA25AB">
      <w:pPr>
        <w:ind w:left="0" w:firstLine="0"/>
      </w:pPr>
      <w:r>
        <w:rPr>
          <w:b/>
        </w:rPr>
        <w:lastRenderedPageBreak/>
        <w:t>Tato smlouva o poskytnutí služby</w:t>
      </w:r>
      <w:r w:rsidR="00063C2F">
        <w:t xml:space="preserve"> (dále jen „</w:t>
      </w:r>
      <w:r w:rsidR="00063C2F">
        <w:rPr>
          <w:b/>
        </w:rPr>
        <w:t>Smlouva</w:t>
      </w:r>
      <w:r w:rsidR="00C519C6">
        <w:t>“</w:t>
      </w:r>
      <w:r w:rsidR="00716254">
        <w:t xml:space="preserve">) uzavřená níže uvedeného dne, měsíce a roku ve smyslu ustanovení § 1746 odst. 2 a násl. zákona č. 89/2012 Sb., občanský zákoník, ve znění pozdějších </w:t>
      </w:r>
      <w:r w:rsidR="007F07CE">
        <w:t>předpisů (dále jen „</w:t>
      </w:r>
      <w:r w:rsidR="007F07CE">
        <w:rPr>
          <w:b/>
        </w:rPr>
        <w:t>Občanský zákoník</w:t>
      </w:r>
      <w:r w:rsidR="007F07CE">
        <w:t>“) a na základě výsledků výběrového řízení pro veřejnou zakázku malého rozsahu s názvem „</w:t>
      </w:r>
      <w:r w:rsidR="00DA25AB" w:rsidRPr="00DA25AB">
        <w:rPr>
          <w:b/>
        </w:rPr>
        <w:t>Dodávka a montáž 2 ks klimatizačních jednotek do technické místnosti v budově Ministerstva životního prostředí</w:t>
      </w:r>
      <w:r w:rsidR="007F07CE">
        <w:t xml:space="preserve">“ </w:t>
      </w:r>
      <w:r w:rsidR="003F22C7">
        <w:t>(dále jen „</w:t>
      </w:r>
      <w:r w:rsidR="003F22C7">
        <w:rPr>
          <w:b/>
        </w:rPr>
        <w:t>Veřejná zakázka</w:t>
      </w:r>
      <w:r w:rsidR="003F22C7">
        <w:t xml:space="preserve">“) realizovaného podle § 6 zákona č. </w:t>
      </w:r>
      <w:r w:rsidR="00746F7D">
        <w:t>134/2016 Sb., o zadávaní veřejných zakázek ve znění pozdějších předpisů (dále jen „</w:t>
      </w:r>
      <w:r w:rsidR="00746F7D">
        <w:rPr>
          <w:b/>
        </w:rPr>
        <w:t>ZZVZ</w:t>
      </w:r>
      <w:r w:rsidR="00746F7D">
        <w:t xml:space="preserve">“) v elektronickém tržišti zadavatele Gemin </w:t>
      </w:r>
      <w:r w:rsidR="00DC4435">
        <w:t xml:space="preserve">(id veřejné zakázky na e – tržišti Gemin: </w:t>
      </w:r>
      <w:r w:rsidR="009F0274" w:rsidRPr="009F0274">
        <w:t>T002/19/V00056651</w:t>
      </w:r>
      <w:r w:rsidR="00DC4435">
        <w:t xml:space="preserve">). </w:t>
      </w:r>
      <w:r w:rsidR="0073642C">
        <w:t xml:space="preserve">Nabídka Dodavatele </w:t>
      </w:r>
      <w:r w:rsidR="00087F91">
        <w:t>byla vyhodnocena jako nejvýhodnější</w:t>
      </w:r>
    </w:p>
    <w:p w:rsidR="005D6DB9" w:rsidRDefault="005D6DB9" w:rsidP="00087F91">
      <w:pPr>
        <w:pStyle w:val="Odstavecseseznamem"/>
        <w:ind w:firstLine="0"/>
        <w:jc w:val="center"/>
        <w:rPr>
          <w:b/>
        </w:rPr>
      </w:pPr>
    </w:p>
    <w:p w:rsidR="00087F91" w:rsidRDefault="00087F91" w:rsidP="00087F91">
      <w:pPr>
        <w:pStyle w:val="Odstavecseseznamem"/>
        <w:ind w:firstLine="0"/>
        <w:jc w:val="center"/>
      </w:pPr>
      <w:r>
        <w:rPr>
          <w:b/>
        </w:rPr>
        <w:t>mezi těmito smluvními stranami:</w:t>
      </w:r>
    </w:p>
    <w:p w:rsidR="00B225ED" w:rsidRPr="00B225ED" w:rsidRDefault="00B225ED" w:rsidP="00B225ED"/>
    <w:p w:rsidR="00B225ED" w:rsidRPr="00B225ED" w:rsidRDefault="00B225ED" w:rsidP="00B225ED">
      <w:pPr>
        <w:suppressAutoHyphens/>
        <w:spacing w:after="0" w:line="276" w:lineRule="auto"/>
        <w:jc w:val="left"/>
        <w:rPr>
          <w:rFonts w:cs="Arial"/>
          <w:b/>
          <w:szCs w:val="22"/>
        </w:rPr>
      </w:pPr>
      <w:r w:rsidRPr="00B225ED">
        <w:rPr>
          <w:rFonts w:cs="Arial"/>
          <w:b/>
          <w:szCs w:val="22"/>
        </w:rPr>
        <w:t>Česká republika – Ministerstvo životního prostředí</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se sídlem:</w:t>
      </w:r>
      <w:r w:rsidRPr="00B225ED">
        <w:rPr>
          <w:rFonts w:cs="Arial"/>
          <w:szCs w:val="22"/>
        </w:rPr>
        <w:tab/>
        <w:t>Vršovická 1442/65, 100 10 Praha 10</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zastoupenou:</w:t>
      </w:r>
      <w:r w:rsidRPr="00B225ED">
        <w:rPr>
          <w:rFonts w:cs="Arial"/>
          <w:szCs w:val="22"/>
        </w:rPr>
        <w:tab/>
        <w:t>Ing. Martinou Setzerovou, ředitelkou odboru provozního</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IČO:</w:t>
      </w:r>
      <w:r w:rsidRPr="00B225ED">
        <w:rPr>
          <w:rFonts w:cs="Arial"/>
          <w:szCs w:val="22"/>
        </w:rPr>
        <w:tab/>
        <w:t>00164801</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bankovní spojení:</w:t>
      </w:r>
      <w:r w:rsidRPr="00B225ED">
        <w:rPr>
          <w:rFonts w:cs="Arial"/>
          <w:szCs w:val="22"/>
        </w:rPr>
        <w:tab/>
        <w:t>ČNB Praha 1</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číslo účtu:</w:t>
      </w:r>
      <w:r w:rsidRPr="00B225ED">
        <w:rPr>
          <w:rFonts w:cs="Arial"/>
          <w:szCs w:val="22"/>
        </w:rPr>
        <w:tab/>
        <w:t>7628001/0710</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 xml:space="preserve">zástupce pro věcná </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jednání:</w:t>
      </w:r>
      <w:r w:rsidRPr="00B225ED">
        <w:rPr>
          <w:rFonts w:cs="Arial"/>
          <w:szCs w:val="22"/>
        </w:rPr>
        <w:tab/>
        <w:t>Ing. Pavel Pecen, ministerský rada</w:t>
      </w:r>
    </w:p>
    <w:p w:rsidR="00B225ED" w:rsidRPr="00B225ED" w:rsidRDefault="00B225ED" w:rsidP="00B225ED">
      <w:pPr>
        <w:suppressAutoHyphens/>
        <w:spacing w:after="0" w:line="276" w:lineRule="auto"/>
        <w:jc w:val="right"/>
        <w:rPr>
          <w:rFonts w:cs="Arial"/>
          <w:b/>
          <w:szCs w:val="22"/>
        </w:rPr>
      </w:pPr>
      <w:r w:rsidRPr="00B225ED">
        <w:rPr>
          <w:rFonts w:cs="Arial"/>
          <w:szCs w:val="22"/>
        </w:rPr>
        <w:t xml:space="preserve">DÁLE JEN </w:t>
      </w:r>
      <w:r w:rsidRPr="00B225ED">
        <w:rPr>
          <w:rFonts w:cs="Arial"/>
          <w:b/>
          <w:szCs w:val="22"/>
        </w:rPr>
        <w:t>„Objednatel“</w:t>
      </w:r>
    </w:p>
    <w:p w:rsidR="00B225ED" w:rsidRPr="00B225ED" w:rsidRDefault="00B225ED" w:rsidP="00B225ED">
      <w:pPr>
        <w:suppressAutoHyphens/>
        <w:spacing w:after="0" w:line="276" w:lineRule="auto"/>
        <w:jc w:val="right"/>
        <w:rPr>
          <w:rFonts w:cs="Arial"/>
          <w:szCs w:val="22"/>
        </w:rPr>
      </w:pPr>
      <w:r w:rsidRPr="00B225ED">
        <w:rPr>
          <w:rFonts w:cs="Arial"/>
          <w:szCs w:val="22"/>
        </w:rPr>
        <w:t>NA STRANĚ JEDNÉ,</w:t>
      </w:r>
    </w:p>
    <w:p w:rsidR="00B225ED" w:rsidRPr="00B225ED" w:rsidRDefault="00B225ED" w:rsidP="00B225ED">
      <w:pPr>
        <w:suppressAutoHyphens/>
        <w:spacing w:after="0" w:line="276" w:lineRule="auto"/>
        <w:jc w:val="left"/>
        <w:rPr>
          <w:rFonts w:cs="Arial"/>
          <w:szCs w:val="22"/>
        </w:rPr>
      </w:pPr>
      <w:r w:rsidRPr="00B225ED">
        <w:rPr>
          <w:rFonts w:cs="Arial"/>
          <w:szCs w:val="22"/>
        </w:rPr>
        <w:t>a</w:t>
      </w:r>
    </w:p>
    <w:p w:rsidR="00B225ED" w:rsidRPr="00B225ED" w:rsidRDefault="00B225ED" w:rsidP="00B225ED">
      <w:pPr>
        <w:tabs>
          <w:tab w:val="left" w:pos="2520"/>
        </w:tabs>
        <w:suppressAutoHyphens/>
        <w:spacing w:after="0" w:line="276" w:lineRule="auto"/>
        <w:rPr>
          <w:rFonts w:cs="Arial"/>
          <w:b/>
          <w:szCs w:val="22"/>
        </w:rPr>
      </w:pPr>
    </w:p>
    <w:p w:rsidR="00B225ED" w:rsidRPr="00B225ED" w:rsidRDefault="00B225ED" w:rsidP="00B225ED">
      <w:pPr>
        <w:spacing w:after="0" w:line="276" w:lineRule="auto"/>
        <w:rPr>
          <w:rFonts w:eastAsia="Times New Roman" w:cs="Arial"/>
          <w:szCs w:val="22"/>
        </w:rPr>
      </w:pP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se sídlem:</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i/>
          <w:iCs/>
          <w:szCs w:val="22"/>
        </w:rPr>
      </w:pPr>
      <w:r w:rsidRPr="00B225ED">
        <w:rPr>
          <w:rFonts w:eastAsia="Times New Roman" w:cs="Arial"/>
          <w:szCs w:val="22"/>
        </w:rPr>
        <w:t>IČO:</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DIČ:</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 xml:space="preserve">[●] </w:t>
      </w:r>
      <w:r w:rsidRPr="00B225ED">
        <w:rPr>
          <w:rFonts w:eastAsia="Times New Roman" w:cs="Arial"/>
          <w:i/>
          <w:szCs w:val="22"/>
          <w:highlight w:val="yellow"/>
        </w:rPr>
        <w:t>(je/není plátcem DPH.)</w:t>
      </w:r>
    </w:p>
    <w:p w:rsidR="00B225ED" w:rsidRPr="00B225ED" w:rsidRDefault="00B225ED" w:rsidP="00B225ED">
      <w:pPr>
        <w:spacing w:after="0" w:line="276" w:lineRule="auto"/>
        <w:rPr>
          <w:rFonts w:eastAsia="Times New Roman" w:cs="Arial"/>
          <w:i/>
          <w:szCs w:val="22"/>
        </w:rPr>
      </w:pPr>
      <w:r w:rsidRPr="00B225ED">
        <w:rPr>
          <w:rFonts w:eastAsia="Times New Roman" w:cs="Arial"/>
          <w:szCs w:val="22"/>
        </w:rPr>
        <w:t xml:space="preserve">zapsán v obchodním rejstříku vedeném </w:t>
      </w:r>
      <w:r w:rsidRPr="00B225ED">
        <w:rPr>
          <w:rFonts w:eastAsia="Times New Roman" w:cs="Arial"/>
          <w:szCs w:val="22"/>
          <w:highlight w:val="yellow"/>
        </w:rPr>
        <w:t>[●]</w:t>
      </w:r>
      <w:r w:rsidRPr="00B225ED">
        <w:rPr>
          <w:rFonts w:eastAsia="Times New Roman" w:cs="Arial"/>
          <w:szCs w:val="22"/>
        </w:rPr>
        <w:t xml:space="preserve"> soudem v </w:t>
      </w:r>
      <w:r w:rsidRPr="00B225ED">
        <w:rPr>
          <w:rFonts w:eastAsia="Times New Roman" w:cs="Arial"/>
          <w:szCs w:val="22"/>
          <w:highlight w:val="yellow"/>
        </w:rPr>
        <w:t>[●]</w:t>
      </w:r>
      <w:r w:rsidRPr="00B225ED">
        <w:rPr>
          <w:rFonts w:eastAsia="Times New Roman" w:cs="Arial"/>
          <w:szCs w:val="22"/>
        </w:rPr>
        <w:t xml:space="preserve">, sp. zn. </w:t>
      </w:r>
      <w:r w:rsidRPr="00B225ED">
        <w:rPr>
          <w:rFonts w:eastAsia="Times New Roman" w:cs="Arial"/>
          <w:szCs w:val="22"/>
        </w:rPr>
        <w:tab/>
      </w:r>
      <w:r w:rsidRPr="00B225ED">
        <w:rPr>
          <w:rFonts w:eastAsia="Times New Roman" w:cs="Arial"/>
          <w:szCs w:val="22"/>
          <w:highlight w:val="yellow"/>
        </w:rPr>
        <w:t>[●] (</w:t>
      </w:r>
      <w:r w:rsidRPr="00B225ED">
        <w:rPr>
          <w:rFonts w:eastAsia="Times New Roman" w:cs="Arial"/>
          <w:i/>
          <w:szCs w:val="22"/>
          <w:highlight w:val="yellow"/>
        </w:rPr>
        <w:t>varianta 1: právnická osoba)</w:t>
      </w:r>
    </w:p>
    <w:p w:rsidR="00B225ED" w:rsidRPr="00B225ED" w:rsidRDefault="00B225ED" w:rsidP="00B225ED">
      <w:pPr>
        <w:spacing w:after="0" w:line="276" w:lineRule="auto"/>
        <w:rPr>
          <w:rFonts w:eastAsia="Times New Roman" w:cs="Arial"/>
          <w:i/>
          <w:szCs w:val="22"/>
        </w:rPr>
      </w:pPr>
      <w:r w:rsidRPr="00B225ED">
        <w:rPr>
          <w:rFonts w:eastAsia="Times New Roman" w:cs="Arial"/>
          <w:szCs w:val="22"/>
        </w:rPr>
        <w:t>zapsaným/zapsanou v živnostenském rejstříku, (</w:t>
      </w:r>
      <w:r w:rsidRPr="00B225ED">
        <w:rPr>
          <w:rFonts w:eastAsia="Times New Roman" w:cs="Arial"/>
          <w:i/>
          <w:szCs w:val="22"/>
        </w:rPr>
        <w:t xml:space="preserve">úřad příslušný podle živnostenského </w:t>
      </w:r>
      <w:proofErr w:type="gramStart"/>
      <w:r w:rsidRPr="00B225ED">
        <w:rPr>
          <w:rFonts w:eastAsia="Times New Roman" w:cs="Arial"/>
          <w:i/>
          <w:szCs w:val="22"/>
        </w:rPr>
        <w:t>zákona)</w:t>
      </w:r>
      <w:r w:rsidRPr="00B225ED">
        <w:rPr>
          <w:rFonts w:eastAsia="Times New Roman" w:cs="Arial"/>
          <w:szCs w:val="22"/>
        </w:rPr>
        <w:t xml:space="preserve">: </w:t>
      </w:r>
      <w:r w:rsidRPr="00B225ED">
        <w:rPr>
          <w:rFonts w:eastAsia="Times New Roman" w:cs="Arial"/>
          <w:szCs w:val="22"/>
          <w:highlight w:val="yellow"/>
        </w:rPr>
        <w:t>[●]</w:t>
      </w:r>
      <w:r w:rsidRPr="00B225ED">
        <w:rPr>
          <w:rFonts w:eastAsia="Times New Roman" w:cs="Arial"/>
          <w:szCs w:val="22"/>
        </w:rPr>
        <w:t xml:space="preserve">  </w:t>
      </w:r>
      <w:r w:rsidRPr="00B225ED">
        <w:rPr>
          <w:rFonts w:eastAsia="Times New Roman" w:cs="Arial"/>
          <w:i/>
          <w:szCs w:val="22"/>
          <w:highlight w:val="yellow"/>
        </w:rPr>
        <w:t>(varianta</w:t>
      </w:r>
      <w:proofErr w:type="gramEnd"/>
      <w:r w:rsidRPr="00B225ED">
        <w:rPr>
          <w:rFonts w:eastAsia="Times New Roman" w:cs="Arial"/>
          <w:i/>
          <w:szCs w:val="22"/>
          <w:highlight w:val="yellow"/>
        </w:rPr>
        <w:t xml:space="preserve"> 2: fyzická osoba)</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bankovní spojení:</w:t>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číslo účtu:</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 xml:space="preserve">zástupce pro věcná </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jednání:</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uppressAutoHyphens/>
        <w:spacing w:after="0" w:line="276" w:lineRule="auto"/>
        <w:jc w:val="right"/>
        <w:rPr>
          <w:rFonts w:cs="Arial"/>
          <w:b/>
          <w:szCs w:val="22"/>
        </w:rPr>
      </w:pPr>
      <w:r w:rsidRPr="00B225ED">
        <w:rPr>
          <w:rFonts w:cs="Arial"/>
          <w:szCs w:val="22"/>
        </w:rPr>
        <w:t xml:space="preserve">DÁLE JEN </w:t>
      </w:r>
      <w:r w:rsidRPr="00B225ED">
        <w:rPr>
          <w:rFonts w:cs="Arial"/>
          <w:b/>
          <w:szCs w:val="22"/>
        </w:rPr>
        <w:t>„Dodavatel“</w:t>
      </w:r>
    </w:p>
    <w:p w:rsidR="00B225ED" w:rsidRPr="00B225ED" w:rsidRDefault="00B225ED" w:rsidP="00B225ED">
      <w:pPr>
        <w:suppressAutoHyphens/>
        <w:spacing w:after="0" w:line="276" w:lineRule="auto"/>
        <w:jc w:val="right"/>
        <w:rPr>
          <w:rFonts w:cs="Arial"/>
          <w:szCs w:val="22"/>
        </w:rPr>
      </w:pPr>
      <w:r w:rsidRPr="00B225ED">
        <w:rPr>
          <w:rFonts w:cs="Arial"/>
          <w:szCs w:val="22"/>
        </w:rPr>
        <w:t>NA STRANĚ DRUHÉ</w:t>
      </w:r>
    </w:p>
    <w:p w:rsidR="00B225ED" w:rsidRPr="00B225ED" w:rsidRDefault="00B225ED" w:rsidP="00B225ED">
      <w:pPr>
        <w:suppressAutoHyphens/>
        <w:spacing w:after="0" w:line="276" w:lineRule="auto"/>
        <w:rPr>
          <w:rFonts w:cs="Arial"/>
          <w:szCs w:val="22"/>
        </w:rPr>
      </w:pPr>
    </w:p>
    <w:p w:rsidR="00B225ED" w:rsidRPr="00B225ED" w:rsidRDefault="00B225ED" w:rsidP="00B225ED">
      <w:pPr>
        <w:suppressAutoHyphens/>
        <w:spacing w:after="0" w:line="276" w:lineRule="auto"/>
        <w:ind w:left="0" w:firstLine="0"/>
        <w:rPr>
          <w:rFonts w:cs="Arial"/>
          <w:szCs w:val="22"/>
        </w:rPr>
      </w:pPr>
      <w:r w:rsidRPr="00B225ED">
        <w:rPr>
          <w:rFonts w:cs="Arial"/>
          <w:szCs w:val="22"/>
        </w:rPr>
        <w:t xml:space="preserve">(Objednatel a Dodavatel dále společně jako </w:t>
      </w:r>
      <w:r w:rsidRPr="00B225ED">
        <w:rPr>
          <w:rFonts w:cs="Arial"/>
          <w:b/>
          <w:szCs w:val="22"/>
        </w:rPr>
        <w:t>„Smluvní strany“</w:t>
      </w:r>
      <w:r w:rsidRPr="00B225ED">
        <w:rPr>
          <w:rFonts w:cs="Arial"/>
          <w:szCs w:val="22"/>
        </w:rPr>
        <w:t xml:space="preserve"> nebo jednotlivě jako </w:t>
      </w:r>
      <w:r w:rsidRPr="00B225ED">
        <w:rPr>
          <w:rFonts w:cs="Arial"/>
          <w:b/>
          <w:szCs w:val="22"/>
        </w:rPr>
        <w:t>„Smluvní strana“</w:t>
      </w:r>
      <w:r w:rsidRPr="00B225ED">
        <w:rPr>
          <w:rFonts w:cs="Arial"/>
          <w:szCs w:val="22"/>
        </w:rPr>
        <w:t>)</w:t>
      </w:r>
    </w:p>
    <w:p w:rsidR="00B225ED" w:rsidRDefault="00B225E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Pr="00C34A86" w:rsidRDefault="00A5371D" w:rsidP="00A5371D">
      <w:pPr>
        <w:pStyle w:val="lnek1"/>
        <w:numPr>
          <w:ilvl w:val="0"/>
          <w:numId w:val="14"/>
        </w:numPr>
        <w:spacing w:after="0"/>
        <w:contextualSpacing w:val="0"/>
      </w:pPr>
      <w:bookmarkStart w:id="0" w:name="_Toc259122520"/>
    </w:p>
    <w:p w:rsidR="00A5371D" w:rsidRDefault="00A5371D" w:rsidP="00372B2F">
      <w:pPr>
        <w:pStyle w:val="Nadpl"/>
      </w:pPr>
      <w:r>
        <w:t>Účel a p</w:t>
      </w:r>
      <w:r w:rsidRPr="00594EFE">
        <w:t xml:space="preserve">ředmět </w:t>
      </w:r>
      <w:r>
        <w:t>S</w:t>
      </w:r>
      <w:r w:rsidRPr="00594EFE">
        <w:t>mlouvy</w:t>
      </w:r>
      <w:bookmarkEnd w:id="0"/>
    </w:p>
    <w:p w:rsidR="00A5371D" w:rsidRDefault="00A5371D" w:rsidP="00A5371D">
      <w:pPr>
        <w:pStyle w:val="Odstavecseseznamem"/>
        <w:numPr>
          <w:ilvl w:val="0"/>
          <w:numId w:val="13"/>
        </w:numPr>
        <w:ind w:left="567" w:hanging="567"/>
        <w:contextualSpacing w:val="0"/>
      </w:pPr>
      <w:r>
        <w:t>Účelem této Smlouvy je úprava dvoustranného právního vztahu mezi Smluvními stranami, jehož obsahem jsou práva a povinnosti související s realizací Veřejné zakázky v souladu s příslušnými právními předpisy tak, aby Smluvní strany měly možnost při nejvyšší možné míře právní jistoty realizovat práva a plnit povinnosti touto Smlouvou založené.</w:t>
      </w:r>
    </w:p>
    <w:p w:rsidR="00A5371D" w:rsidRDefault="00A5371D" w:rsidP="00A5371D">
      <w:pPr>
        <w:pStyle w:val="Odstavecseseznamem"/>
        <w:numPr>
          <w:ilvl w:val="0"/>
          <w:numId w:val="13"/>
        </w:numPr>
        <w:ind w:left="567" w:hanging="567"/>
        <w:contextualSpacing w:val="0"/>
      </w:pPr>
      <w:r>
        <w:t xml:space="preserve">Tato Smlouva je uzavírána mezi Objednatelem a </w:t>
      </w:r>
      <w:r w:rsidR="00D241A0">
        <w:t>Dodavatelem</w:t>
      </w:r>
      <w:r>
        <w:t xml:space="preserve"> </w:t>
      </w:r>
      <w:r w:rsidR="00F55D26">
        <w:t>za účelem zajištění řádné a preventivní údržby, servisu nov</w:t>
      </w:r>
      <w:r w:rsidR="00E50091">
        <w:t>ých</w:t>
      </w:r>
      <w:r w:rsidR="002909A9">
        <w:t>, do provozu uveden</w:t>
      </w:r>
      <w:r w:rsidR="00E50091">
        <w:t>ých</w:t>
      </w:r>
      <w:r w:rsidR="002909A9">
        <w:t xml:space="preserve"> klimatizační</w:t>
      </w:r>
      <w:r w:rsidR="00E50091">
        <w:t>ch</w:t>
      </w:r>
      <w:r w:rsidR="00F55D26">
        <w:t xml:space="preserve"> jednot</w:t>
      </w:r>
      <w:r w:rsidR="00E50091">
        <w:t>e</w:t>
      </w:r>
      <w:r w:rsidR="00F55D26">
        <w:t xml:space="preserve">k </w:t>
      </w:r>
      <w:r w:rsidR="002909A9">
        <w:t xml:space="preserve">v prostorách </w:t>
      </w:r>
      <w:r w:rsidR="00E50091">
        <w:t>technické místnosti č. 905</w:t>
      </w:r>
      <w:r w:rsidR="002909A9">
        <w:t xml:space="preserve"> v budově Ministerstva životního prostředí v rozsahu </w:t>
      </w:r>
      <w:r w:rsidR="00D325E3">
        <w:t>stanoveném příslušnou</w:t>
      </w:r>
      <w:r w:rsidR="00657563">
        <w:t xml:space="preserve"> </w:t>
      </w:r>
      <w:r w:rsidR="00D325E3">
        <w:t>legislativou</w:t>
      </w:r>
      <w:r w:rsidR="0053229E">
        <w:t xml:space="preserve"> </w:t>
      </w:r>
      <w:r w:rsidR="00657563">
        <w:t xml:space="preserve">a výrobcem zařízení a to za účelem bezporuchového provozu tohoto zařízení </w:t>
      </w:r>
      <w:r w:rsidR="00F37FF3">
        <w:t>po dobu trvání této Smlouvy a s tím souvisejících úkonů pro bezchybnou funkci tohoto zařízení.</w:t>
      </w:r>
    </w:p>
    <w:p w:rsidR="00D325E3" w:rsidRDefault="00D57741" w:rsidP="00A5371D">
      <w:pPr>
        <w:pStyle w:val="Odstavecseseznamem"/>
        <w:numPr>
          <w:ilvl w:val="0"/>
          <w:numId w:val="13"/>
        </w:numPr>
        <w:ind w:left="567" w:hanging="567"/>
        <w:contextualSpacing w:val="0"/>
      </w:pPr>
      <w:r>
        <w:t xml:space="preserve">Předmětem této Smlouvy </w:t>
      </w:r>
      <w:r w:rsidR="00871E37">
        <w:t xml:space="preserve">je závazek </w:t>
      </w:r>
      <w:r w:rsidR="00D241A0">
        <w:t>Dodavatele</w:t>
      </w:r>
      <w:r w:rsidR="00871E37">
        <w:t xml:space="preserve"> provést pro Objednatele činnosti a služby vyspecifikované v odst. 1.2 tohoto článku. </w:t>
      </w:r>
      <w:r w:rsidR="00D241A0">
        <w:t>Dodava</w:t>
      </w:r>
      <w:r w:rsidR="00871E37">
        <w:t xml:space="preserve">tel se zavazuje provádět tyto činnosti na své náklady a na vlastní zodpovědnost v rozsahu a kvalitě, podmínkách a termínech dohodnutých v této Smlouvě. Objednatel se zavazuje za poskytované plnění </w:t>
      </w:r>
      <w:r w:rsidR="000D3165">
        <w:t xml:space="preserve">hradit </w:t>
      </w:r>
      <w:r w:rsidR="00D241A0">
        <w:t>Doda</w:t>
      </w:r>
      <w:r w:rsidR="000D3165">
        <w:t>vateli sjednanou cenu ve výši, způsobem a za podmínek dále v této Smlouvě uvedených.</w:t>
      </w:r>
    </w:p>
    <w:p w:rsidR="000D3165" w:rsidRDefault="00D241A0" w:rsidP="00A5371D">
      <w:pPr>
        <w:pStyle w:val="Odstavecseseznamem"/>
        <w:numPr>
          <w:ilvl w:val="0"/>
          <w:numId w:val="13"/>
        </w:numPr>
        <w:ind w:left="567" w:hanging="567"/>
        <w:contextualSpacing w:val="0"/>
      </w:pPr>
      <w:r>
        <w:t>Dodava</w:t>
      </w:r>
      <w:r w:rsidR="000D3165">
        <w:t xml:space="preserve">tel se zavazuje poskytnout Objednateli na základě jeho požadavku </w:t>
      </w:r>
      <w:r w:rsidR="004C4351">
        <w:t xml:space="preserve">servisní službu pro klimatizační zařízení skládající se </w:t>
      </w:r>
      <w:r w:rsidR="009F0274">
        <w:t>z</w:t>
      </w:r>
      <w:r w:rsidR="00E50091">
        <w:t xml:space="preserve"> 2 ks nástěnných klimatizačních jednotek a k nim příslušejícím 2 kusům venkovních kondenzačních jednotek o chladícím výkonu 5 kW typ </w:t>
      </w:r>
      <w:r w:rsidR="006A7039" w:rsidRPr="001E7E49">
        <w:rPr>
          <w:bCs/>
          <w:iCs/>
          <w:szCs w:val="22"/>
          <w:highlight w:val="green"/>
          <w:lang w:eastAsia="cs-CZ"/>
        </w:rPr>
        <w:t>[●]</w:t>
      </w:r>
      <w:r w:rsidR="006A7039" w:rsidRPr="006A7039">
        <w:rPr>
          <w:i/>
        </w:rPr>
        <w:t xml:space="preserve"> </w:t>
      </w:r>
      <w:r w:rsidR="006A7039" w:rsidRPr="00491E38">
        <w:rPr>
          <w:i/>
        </w:rPr>
        <w:t>(</w:t>
      </w:r>
      <w:r w:rsidR="006A7039" w:rsidRPr="00491E38">
        <w:rPr>
          <w:i/>
          <w:highlight w:val="green"/>
        </w:rPr>
        <w:t>příslušný typ klimatizačních jednotek doplní Objednatel na základě zadávacího řízení před podpisem této smlouvy</w:t>
      </w:r>
      <w:r w:rsidR="006A7039" w:rsidRPr="00491E38">
        <w:rPr>
          <w:i/>
        </w:rPr>
        <w:t>)</w:t>
      </w:r>
      <w:r w:rsidR="008D49A4">
        <w:t xml:space="preserve"> </w:t>
      </w:r>
      <w:r w:rsidR="00691225">
        <w:t>v následujícím rozsahu:</w:t>
      </w:r>
    </w:p>
    <w:p w:rsidR="00691225" w:rsidRDefault="00B10753" w:rsidP="00691225">
      <w:pPr>
        <w:pStyle w:val="Odstavecseseznamem"/>
        <w:numPr>
          <w:ilvl w:val="0"/>
          <w:numId w:val="15"/>
        </w:numPr>
        <w:ind w:left="993" w:hanging="426"/>
        <w:contextualSpacing w:val="0"/>
      </w:pPr>
      <w:r>
        <w:t>provádění</w:t>
      </w:r>
      <w:r w:rsidR="000D7AEF">
        <w:t xml:space="preserve"> pravidelné kontroly a servisu 4</w:t>
      </w:r>
      <w:r>
        <w:t xml:space="preserve"> x ročně,</w:t>
      </w:r>
    </w:p>
    <w:p w:rsidR="003478F9" w:rsidRDefault="002A6F5D" w:rsidP="00691225">
      <w:pPr>
        <w:pStyle w:val="Odstavecseseznamem"/>
        <w:numPr>
          <w:ilvl w:val="0"/>
          <w:numId w:val="15"/>
        </w:numPr>
        <w:ind w:left="993" w:hanging="426"/>
        <w:contextualSpacing w:val="0"/>
      </w:pPr>
      <w:r>
        <w:t xml:space="preserve">provádění </w:t>
      </w:r>
      <w:r w:rsidR="003478F9">
        <w:t xml:space="preserve">dezinfekce </w:t>
      </w:r>
      <w:r w:rsidR="006A7039">
        <w:t>vnitřních klimatizačních jednotek</w:t>
      </w:r>
      <w:r w:rsidR="003478F9">
        <w:t xml:space="preserve"> 1 x ročně,</w:t>
      </w:r>
    </w:p>
    <w:p w:rsidR="003478F9" w:rsidRDefault="002A6F5D" w:rsidP="00691225">
      <w:pPr>
        <w:pStyle w:val="Odstavecseseznamem"/>
        <w:numPr>
          <w:ilvl w:val="0"/>
          <w:numId w:val="15"/>
        </w:numPr>
        <w:ind w:left="993" w:hanging="426"/>
        <w:contextualSpacing w:val="0"/>
      </w:pPr>
      <w:r>
        <w:t>provádění kontroly úniku chladiva dle nařízení 517/2014,</w:t>
      </w:r>
    </w:p>
    <w:p w:rsidR="002A6F5D" w:rsidRDefault="002A6F5D" w:rsidP="00691225">
      <w:pPr>
        <w:pStyle w:val="Odstavecseseznamem"/>
        <w:numPr>
          <w:ilvl w:val="0"/>
          <w:numId w:val="15"/>
        </w:numPr>
        <w:ind w:left="993" w:hanging="426"/>
        <w:contextualSpacing w:val="0"/>
      </w:pPr>
      <w:r>
        <w:t>zjišťování případných závad zařízení zjištěných v rámci pravidelných kontrol</w:t>
      </w:r>
      <w:r w:rsidR="00EE5FF7">
        <w:t xml:space="preserve"> v záruční době klimatizačního zařízení</w:t>
      </w:r>
      <w:r>
        <w:t>,</w:t>
      </w:r>
    </w:p>
    <w:p w:rsidR="00A56D51" w:rsidRDefault="00A56D51" w:rsidP="00691225">
      <w:pPr>
        <w:pStyle w:val="Odstavecseseznamem"/>
        <w:numPr>
          <w:ilvl w:val="0"/>
          <w:numId w:val="15"/>
        </w:numPr>
        <w:ind w:left="993" w:hanging="426"/>
        <w:contextualSpacing w:val="0"/>
      </w:pPr>
      <w:r w:rsidRPr="000D7AEF">
        <w:t>vedení Evidenční knihy zařízení</w:t>
      </w:r>
      <w:r w:rsidR="000D7AEF">
        <w:t>.</w:t>
      </w:r>
    </w:p>
    <w:p w:rsidR="005E49D1" w:rsidRDefault="00D241A0" w:rsidP="005E49D1">
      <w:pPr>
        <w:pStyle w:val="Odstavecseseznamem"/>
        <w:numPr>
          <w:ilvl w:val="0"/>
          <w:numId w:val="13"/>
        </w:numPr>
        <w:ind w:left="567" w:hanging="567"/>
        <w:contextualSpacing w:val="0"/>
      </w:pPr>
      <w:r>
        <w:t>Dodava</w:t>
      </w:r>
      <w:r w:rsidR="00D63E1F">
        <w:t xml:space="preserve">tel vyhotoví po skončení příslušného servisního úkonu písemný záznam, ve kterém uvede soupis případných závad klimatizačního zařízení s návrhem na jejich odstranění a odevzdá ho příslušné osobě Objednatele uvedené v článku 4 této Smlouvy nejpozději </w:t>
      </w:r>
      <w:r w:rsidR="00874ECA">
        <w:t>do 14 kalendářních dnů od ukončení servisního úkonu.</w:t>
      </w:r>
    </w:p>
    <w:p w:rsidR="00874ECA" w:rsidRDefault="0017435C" w:rsidP="005E49D1">
      <w:pPr>
        <w:pStyle w:val="Odstavecseseznamem"/>
        <w:numPr>
          <w:ilvl w:val="0"/>
          <w:numId w:val="13"/>
        </w:numPr>
        <w:ind w:left="567" w:hanging="567"/>
        <w:contextualSpacing w:val="0"/>
      </w:pPr>
      <w:r>
        <w:t>Dodavatel</w:t>
      </w:r>
      <w:r w:rsidR="00874ECA">
        <w:t xml:space="preserve"> prohlašuje, že mu byly Objednatelem nejpozději ke dni podpisu této Smlouvy poskytnuty veškeré nezbytné podklady k poskytování sl</w:t>
      </w:r>
      <w:r w:rsidR="00693390">
        <w:t>užby.</w:t>
      </w:r>
    </w:p>
    <w:p w:rsidR="00693390" w:rsidRDefault="00AC1854" w:rsidP="005E49D1">
      <w:pPr>
        <w:pStyle w:val="Odstavecseseznamem"/>
        <w:numPr>
          <w:ilvl w:val="0"/>
          <w:numId w:val="13"/>
        </w:numPr>
        <w:ind w:left="567" w:hanging="567"/>
        <w:contextualSpacing w:val="0"/>
      </w:pPr>
      <w:r>
        <w:t xml:space="preserve">Objednatel se zavazuje za poskytnuté služby zaplatit </w:t>
      </w:r>
      <w:r w:rsidR="0017435C">
        <w:t>Dodavateli</w:t>
      </w:r>
      <w:r>
        <w:t xml:space="preserve"> ujednanou odměnu, a to za podmínek dále stanovených</w:t>
      </w:r>
      <w:r w:rsidR="001A0A27">
        <w:t>.</w:t>
      </w:r>
    </w:p>
    <w:p w:rsidR="001A0A27" w:rsidRPr="00C34A86" w:rsidRDefault="001A0A27" w:rsidP="001A0A27">
      <w:pPr>
        <w:pStyle w:val="lnek1"/>
        <w:numPr>
          <w:ilvl w:val="0"/>
          <w:numId w:val="14"/>
        </w:numPr>
        <w:spacing w:after="0"/>
        <w:contextualSpacing w:val="0"/>
      </w:pPr>
    </w:p>
    <w:p w:rsidR="00815694" w:rsidRDefault="00815694" w:rsidP="00372B2F">
      <w:pPr>
        <w:pStyle w:val="Nadpl"/>
      </w:pPr>
      <w:r>
        <w:t>Doba a místo plnění</w:t>
      </w:r>
    </w:p>
    <w:p w:rsidR="001A0A27" w:rsidRDefault="00815694" w:rsidP="00815694">
      <w:pPr>
        <w:pStyle w:val="Odstavecseseznamem"/>
        <w:numPr>
          <w:ilvl w:val="0"/>
          <w:numId w:val="16"/>
        </w:numPr>
        <w:ind w:left="567" w:hanging="567"/>
        <w:contextualSpacing w:val="0"/>
      </w:pPr>
      <w:r>
        <w:t xml:space="preserve">Tato smlouva se uzavírá na dobu určitou a to </w:t>
      </w:r>
      <w:r w:rsidR="005A2466">
        <w:t xml:space="preserve">do </w:t>
      </w:r>
      <w:r w:rsidR="001D4A20">
        <w:t>30. 6. 202</w:t>
      </w:r>
      <w:r w:rsidR="006A7039">
        <w:t>4</w:t>
      </w:r>
      <w:r w:rsidR="005A2466">
        <w:t xml:space="preserve"> od nabytí účinnosti Smlouvy.</w:t>
      </w:r>
      <w:r w:rsidR="001D4A20">
        <w:t xml:space="preserve"> </w:t>
      </w:r>
    </w:p>
    <w:p w:rsidR="00A56D51" w:rsidRDefault="008C6DFE" w:rsidP="00815694">
      <w:pPr>
        <w:pStyle w:val="Odstavecseseznamem"/>
        <w:numPr>
          <w:ilvl w:val="0"/>
          <w:numId w:val="16"/>
        </w:numPr>
        <w:ind w:left="567" w:hanging="567"/>
        <w:contextualSpacing w:val="0"/>
      </w:pPr>
      <w:r>
        <w:t>Pravidelný</w:t>
      </w:r>
      <w:r w:rsidR="000D7AEF">
        <w:t xml:space="preserve"> servis bude prováděn v režimu 4</w:t>
      </w:r>
      <w:r>
        <w:t xml:space="preserve"> x ročně s ukončením </w:t>
      </w:r>
      <w:r w:rsidR="008A772B">
        <w:t xml:space="preserve">servisní činnosti </w:t>
      </w:r>
      <w:r w:rsidR="003C149D">
        <w:t xml:space="preserve">nejpozději do </w:t>
      </w:r>
      <w:r w:rsidR="0095420D">
        <w:t>31. 3., 30. 6., 30. 9. a 10. 12.</w:t>
      </w:r>
      <w:r w:rsidR="003C149D">
        <w:t xml:space="preserve"> příslušného roku.</w:t>
      </w:r>
    </w:p>
    <w:p w:rsidR="003C149D" w:rsidRDefault="00A02403" w:rsidP="00815694">
      <w:pPr>
        <w:pStyle w:val="Odstavecseseznamem"/>
        <w:numPr>
          <w:ilvl w:val="0"/>
          <w:numId w:val="16"/>
        </w:numPr>
        <w:ind w:left="567" w:hanging="567"/>
        <w:contextualSpacing w:val="0"/>
      </w:pPr>
      <w:r>
        <w:lastRenderedPageBreak/>
        <w:t>Provedení dezinfekce v</w:t>
      </w:r>
      <w:r w:rsidR="007069A3">
        <w:t>nitřních klimatizačních</w:t>
      </w:r>
      <w:r>
        <w:t xml:space="preserve"> jednot</w:t>
      </w:r>
      <w:r w:rsidR="007069A3">
        <w:t>e</w:t>
      </w:r>
      <w:r>
        <w:t>k nejpozději do 31. 1. příslušného roku.</w:t>
      </w:r>
    </w:p>
    <w:p w:rsidR="00A02403" w:rsidRDefault="00A02403" w:rsidP="00815694">
      <w:pPr>
        <w:pStyle w:val="Odstavecseseznamem"/>
        <w:numPr>
          <w:ilvl w:val="0"/>
          <w:numId w:val="16"/>
        </w:numPr>
        <w:ind w:left="567" w:hanging="567"/>
        <w:contextualSpacing w:val="0"/>
      </w:pPr>
      <w:r>
        <w:t xml:space="preserve">Provádění </w:t>
      </w:r>
      <w:r w:rsidR="006326ED">
        <w:t xml:space="preserve">pravidelné roční revize klimatizační jednotky podle příslušné platné legislativy nejpozději do 31. 1. </w:t>
      </w:r>
      <w:r w:rsidR="00F779B9">
        <w:t>příslušného roku, nedohodnou li se Smluvní strany jinak.</w:t>
      </w:r>
    </w:p>
    <w:p w:rsidR="009C0325" w:rsidRDefault="00F779B9" w:rsidP="009C0325">
      <w:pPr>
        <w:pStyle w:val="Odstavecseseznamem"/>
        <w:numPr>
          <w:ilvl w:val="0"/>
          <w:numId w:val="16"/>
        </w:numPr>
        <w:ind w:left="567" w:hanging="567"/>
        <w:contextualSpacing w:val="0"/>
      </w:pPr>
      <w:r>
        <w:t xml:space="preserve">Místem plnění je sídlo Objednatele Vršovická 1442/65, 100 00 Praha 10, případně dílny </w:t>
      </w:r>
      <w:r w:rsidR="0017435C">
        <w:t>Dodavatele</w:t>
      </w:r>
      <w:r>
        <w:t>.</w:t>
      </w:r>
      <w:r w:rsidR="009C0325" w:rsidRPr="009C0325">
        <w:t xml:space="preserve"> </w:t>
      </w:r>
      <w:bookmarkStart w:id="1" w:name="_GoBack"/>
      <w:bookmarkEnd w:id="1"/>
    </w:p>
    <w:p w:rsidR="009C0325" w:rsidRPr="00C34A86" w:rsidRDefault="009C0325" w:rsidP="009C0325">
      <w:pPr>
        <w:pStyle w:val="lnek1"/>
        <w:numPr>
          <w:ilvl w:val="0"/>
          <w:numId w:val="14"/>
        </w:numPr>
        <w:spacing w:after="0"/>
        <w:contextualSpacing w:val="0"/>
      </w:pPr>
    </w:p>
    <w:p w:rsidR="009C0325" w:rsidRDefault="005B0399" w:rsidP="00372B2F">
      <w:pPr>
        <w:pStyle w:val="Nadpl"/>
      </w:pPr>
      <w:r>
        <w:t>Cena za služby a platební podmínky</w:t>
      </w:r>
    </w:p>
    <w:p w:rsidR="00F779B9" w:rsidRPr="0083008F" w:rsidRDefault="005B0399" w:rsidP="009C0325">
      <w:pPr>
        <w:pStyle w:val="Odstavecseseznamem"/>
        <w:numPr>
          <w:ilvl w:val="0"/>
          <w:numId w:val="17"/>
        </w:numPr>
        <w:ind w:left="567" w:hanging="567"/>
        <w:contextualSpacing w:val="0"/>
      </w:pPr>
      <w:r>
        <w:t xml:space="preserve">Cena za provádění servisu a dezinfekce zařízení </w:t>
      </w:r>
      <w:r w:rsidR="00666041">
        <w:t>dle článku 1 této Smlouvy</w:t>
      </w:r>
      <w:r w:rsidR="00325C1F">
        <w:t xml:space="preserve"> </w:t>
      </w:r>
      <w:r>
        <w:t xml:space="preserve">byla stanovena nabídkou </w:t>
      </w:r>
      <w:r w:rsidR="0017435C">
        <w:t>Dodavatele</w:t>
      </w:r>
      <w:r>
        <w:t xml:space="preserve"> </w:t>
      </w:r>
      <w:r w:rsidR="00325C1F">
        <w:rPr>
          <w:rFonts w:cs="Arial"/>
        </w:rPr>
        <w:t xml:space="preserve">a činí </w:t>
      </w:r>
      <w:r w:rsidR="00325C1F" w:rsidRPr="001E7E49">
        <w:rPr>
          <w:bCs/>
          <w:iCs/>
          <w:szCs w:val="22"/>
          <w:highlight w:val="yellow"/>
          <w:lang w:eastAsia="cs-CZ"/>
        </w:rPr>
        <w:t>[●]</w:t>
      </w:r>
      <w:r w:rsidR="00325C1F">
        <w:rPr>
          <w:bCs/>
          <w:iCs/>
          <w:szCs w:val="22"/>
          <w:lang w:eastAsia="cs-CZ"/>
        </w:rPr>
        <w:t>,- Kč</w:t>
      </w:r>
      <w:r w:rsidR="002F1CA9">
        <w:rPr>
          <w:bCs/>
          <w:iCs/>
          <w:szCs w:val="22"/>
          <w:lang w:eastAsia="cs-CZ"/>
        </w:rPr>
        <w:t>/za</w:t>
      </w:r>
      <w:r w:rsidR="00DD753F">
        <w:rPr>
          <w:bCs/>
          <w:iCs/>
          <w:szCs w:val="22"/>
          <w:lang w:eastAsia="cs-CZ"/>
        </w:rPr>
        <w:t xml:space="preserve"> </w:t>
      </w:r>
      <w:r w:rsidR="000D7AEF">
        <w:rPr>
          <w:bCs/>
          <w:iCs/>
          <w:szCs w:val="22"/>
          <w:lang w:eastAsia="cs-CZ"/>
        </w:rPr>
        <w:t>1 kalendářní čtvrtletí</w:t>
      </w:r>
      <w:r w:rsidR="00325C1F">
        <w:rPr>
          <w:bCs/>
          <w:iCs/>
          <w:szCs w:val="22"/>
          <w:lang w:eastAsia="cs-CZ"/>
        </w:rPr>
        <w:t xml:space="preserve"> bez DPH (slovy: </w:t>
      </w:r>
      <w:r w:rsidR="00325C1F" w:rsidRPr="001E7E49">
        <w:rPr>
          <w:bCs/>
          <w:iCs/>
          <w:szCs w:val="22"/>
          <w:highlight w:val="yellow"/>
          <w:lang w:eastAsia="cs-CZ"/>
        </w:rPr>
        <w:t>[●]</w:t>
      </w:r>
      <w:r w:rsidR="00325C1F">
        <w:rPr>
          <w:bCs/>
          <w:iCs/>
          <w:szCs w:val="22"/>
          <w:lang w:eastAsia="cs-CZ"/>
        </w:rPr>
        <w:t xml:space="preserve"> korun českých), </w:t>
      </w:r>
      <w:r w:rsidR="00325C1F" w:rsidRPr="001E7E49">
        <w:rPr>
          <w:bCs/>
          <w:iCs/>
          <w:szCs w:val="22"/>
          <w:highlight w:val="yellow"/>
          <w:lang w:eastAsia="cs-CZ"/>
        </w:rPr>
        <w:t>[●]</w:t>
      </w:r>
      <w:r w:rsidR="00325C1F">
        <w:rPr>
          <w:bCs/>
          <w:iCs/>
          <w:szCs w:val="22"/>
          <w:lang w:eastAsia="cs-CZ"/>
        </w:rPr>
        <w:t>,- Kč</w:t>
      </w:r>
      <w:r w:rsidR="002F1CA9">
        <w:rPr>
          <w:bCs/>
          <w:iCs/>
          <w:szCs w:val="22"/>
          <w:lang w:eastAsia="cs-CZ"/>
        </w:rPr>
        <w:t>/</w:t>
      </w:r>
      <w:r w:rsidR="00D269D9">
        <w:rPr>
          <w:bCs/>
          <w:iCs/>
          <w:szCs w:val="22"/>
          <w:lang w:eastAsia="cs-CZ"/>
        </w:rPr>
        <w:t>za 1 kalendářní čtvrtletí</w:t>
      </w:r>
      <w:r w:rsidR="00325C1F">
        <w:rPr>
          <w:bCs/>
          <w:iCs/>
          <w:szCs w:val="22"/>
          <w:lang w:eastAsia="cs-CZ"/>
        </w:rPr>
        <w:t xml:space="preserve"> včetně DPH (slovy: </w:t>
      </w:r>
      <w:r w:rsidR="00325C1F" w:rsidRPr="001E7E49">
        <w:rPr>
          <w:bCs/>
          <w:iCs/>
          <w:szCs w:val="22"/>
          <w:highlight w:val="yellow"/>
          <w:lang w:eastAsia="cs-CZ"/>
        </w:rPr>
        <w:t>[●]</w:t>
      </w:r>
      <w:r w:rsidR="00325C1F">
        <w:rPr>
          <w:bCs/>
          <w:iCs/>
          <w:szCs w:val="22"/>
          <w:lang w:eastAsia="cs-CZ"/>
        </w:rPr>
        <w:t xml:space="preserve"> korun českých), z toho DPH činí </w:t>
      </w:r>
      <w:r w:rsidR="00325C1F" w:rsidRPr="001E7E49">
        <w:rPr>
          <w:bCs/>
          <w:iCs/>
          <w:szCs w:val="22"/>
          <w:highlight w:val="yellow"/>
          <w:lang w:eastAsia="cs-CZ"/>
        </w:rPr>
        <w:t>[●]</w:t>
      </w:r>
      <w:r w:rsidR="00325C1F">
        <w:rPr>
          <w:bCs/>
          <w:iCs/>
          <w:szCs w:val="22"/>
          <w:lang w:eastAsia="cs-CZ"/>
        </w:rPr>
        <w:t>,- Kč</w:t>
      </w:r>
      <w:r w:rsidR="002F1CA9">
        <w:rPr>
          <w:bCs/>
          <w:iCs/>
          <w:szCs w:val="22"/>
          <w:lang w:eastAsia="cs-CZ"/>
        </w:rPr>
        <w:t>/</w:t>
      </w:r>
      <w:r w:rsidR="000D7AEF">
        <w:rPr>
          <w:bCs/>
          <w:iCs/>
          <w:szCs w:val="22"/>
          <w:lang w:eastAsia="cs-CZ"/>
        </w:rPr>
        <w:t xml:space="preserve">1 kalendářní čtvrtletí </w:t>
      </w:r>
      <w:r w:rsidR="00325C1F">
        <w:rPr>
          <w:bCs/>
          <w:iCs/>
          <w:szCs w:val="22"/>
          <w:lang w:eastAsia="cs-CZ"/>
        </w:rPr>
        <w:t xml:space="preserve">(slovy: </w:t>
      </w:r>
      <w:r w:rsidR="00325C1F" w:rsidRPr="001E7E49">
        <w:rPr>
          <w:bCs/>
          <w:iCs/>
          <w:szCs w:val="22"/>
          <w:highlight w:val="yellow"/>
          <w:lang w:eastAsia="cs-CZ"/>
        </w:rPr>
        <w:t>[●]</w:t>
      </w:r>
      <w:r w:rsidR="00325C1F">
        <w:rPr>
          <w:bCs/>
          <w:iCs/>
          <w:szCs w:val="22"/>
          <w:lang w:eastAsia="cs-CZ"/>
        </w:rPr>
        <w:t xml:space="preserve"> korun českých), při sazbě </w:t>
      </w:r>
      <w:r w:rsidR="00325C1F" w:rsidRPr="001E7E49">
        <w:rPr>
          <w:bCs/>
          <w:iCs/>
          <w:szCs w:val="22"/>
          <w:highlight w:val="yellow"/>
          <w:lang w:eastAsia="cs-CZ"/>
        </w:rPr>
        <w:t>[●]</w:t>
      </w:r>
      <w:r w:rsidR="00325C1F">
        <w:rPr>
          <w:bCs/>
          <w:iCs/>
          <w:szCs w:val="22"/>
          <w:lang w:eastAsia="cs-CZ"/>
        </w:rPr>
        <w:t xml:space="preserve"> % DPH (dále jen </w:t>
      </w:r>
      <w:r w:rsidR="00325C1F" w:rsidRPr="00B32437">
        <w:rPr>
          <w:b/>
          <w:bCs/>
          <w:iCs/>
          <w:szCs w:val="22"/>
          <w:lang w:eastAsia="cs-CZ"/>
        </w:rPr>
        <w:t>„Cena za servis“</w:t>
      </w:r>
      <w:r w:rsidR="00325C1F">
        <w:rPr>
          <w:bCs/>
          <w:iCs/>
          <w:szCs w:val="22"/>
          <w:lang w:eastAsia="cs-CZ"/>
        </w:rPr>
        <w:t>). V této ceně je zahrnutý veškerý spotřební materiál (např. příslušná těsněn</w:t>
      </w:r>
      <w:r w:rsidR="00461377">
        <w:rPr>
          <w:bCs/>
          <w:iCs/>
          <w:szCs w:val="22"/>
          <w:lang w:eastAsia="cs-CZ"/>
        </w:rPr>
        <w:t>í, maziva, chladiva, filtry pro větrací jednotku,</w:t>
      </w:r>
      <w:r w:rsidR="00325C1F">
        <w:rPr>
          <w:bCs/>
          <w:iCs/>
          <w:szCs w:val="22"/>
          <w:lang w:eastAsia="cs-CZ"/>
        </w:rPr>
        <w:t xml:space="preserve"> ekologická likvidace použitých filtrů apod.).</w:t>
      </w:r>
      <w:r w:rsidR="00461377">
        <w:rPr>
          <w:bCs/>
          <w:iCs/>
          <w:szCs w:val="22"/>
          <w:lang w:eastAsia="cs-CZ"/>
        </w:rPr>
        <w:t xml:space="preserve"> </w:t>
      </w:r>
      <w:r w:rsidR="004B4A5D">
        <w:rPr>
          <w:bCs/>
          <w:iCs/>
          <w:szCs w:val="22"/>
          <w:lang w:eastAsia="cs-CZ"/>
        </w:rPr>
        <w:t xml:space="preserve">Tato cena je stanovena jako </w:t>
      </w:r>
      <w:r w:rsidR="00BA5DF2">
        <w:rPr>
          <w:bCs/>
          <w:iCs/>
          <w:szCs w:val="22"/>
          <w:lang w:eastAsia="cs-CZ"/>
        </w:rPr>
        <w:t xml:space="preserve">paušální sazba a její úhrada bude prováděna </w:t>
      </w:r>
      <w:r w:rsidR="006723CD">
        <w:rPr>
          <w:bCs/>
          <w:iCs/>
          <w:szCs w:val="22"/>
          <w:lang w:eastAsia="cs-CZ"/>
        </w:rPr>
        <w:t>čtvrtletně</w:t>
      </w:r>
      <w:r w:rsidR="00BA5DF2">
        <w:rPr>
          <w:bCs/>
          <w:iCs/>
          <w:szCs w:val="22"/>
          <w:lang w:eastAsia="cs-CZ"/>
        </w:rPr>
        <w:t xml:space="preserve"> v každém daném kalendářním roce.</w:t>
      </w:r>
    </w:p>
    <w:p w:rsidR="0083008F" w:rsidRPr="009E1FF3" w:rsidRDefault="00DD753F" w:rsidP="009C0325">
      <w:pPr>
        <w:pStyle w:val="Odstavecseseznamem"/>
        <w:numPr>
          <w:ilvl w:val="0"/>
          <w:numId w:val="17"/>
        </w:numPr>
        <w:ind w:left="567" w:hanging="567"/>
        <w:contextualSpacing w:val="0"/>
      </w:pPr>
      <w:r>
        <w:t xml:space="preserve">Celková cena za činnost uvedenou v odst. 3.1 tohoto článku </w:t>
      </w:r>
      <w:r w:rsidR="001B6284">
        <w:t>po dobu trvání této Smlouvy (to je do 30. 6. 202</w:t>
      </w:r>
      <w:r w:rsidR="007069A3">
        <w:t>4</w:t>
      </w:r>
      <w:r w:rsidR="001B6284">
        <w:t xml:space="preserve">) činí </w:t>
      </w:r>
      <w:r w:rsidR="001B6284" w:rsidRPr="001E7E49">
        <w:rPr>
          <w:bCs/>
          <w:iCs/>
          <w:szCs w:val="22"/>
          <w:highlight w:val="yellow"/>
          <w:lang w:eastAsia="cs-CZ"/>
        </w:rPr>
        <w:t>[●]</w:t>
      </w:r>
      <w:r w:rsidR="001B6284">
        <w:rPr>
          <w:bCs/>
          <w:iCs/>
          <w:szCs w:val="22"/>
          <w:lang w:eastAsia="cs-CZ"/>
        </w:rPr>
        <w:t xml:space="preserve">,- Kč bez DPH (slovy: </w:t>
      </w:r>
      <w:r w:rsidR="001B6284" w:rsidRPr="001E7E49">
        <w:rPr>
          <w:bCs/>
          <w:iCs/>
          <w:szCs w:val="22"/>
          <w:highlight w:val="yellow"/>
          <w:lang w:eastAsia="cs-CZ"/>
        </w:rPr>
        <w:t>[●]</w:t>
      </w:r>
      <w:r w:rsidR="001B6284">
        <w:rPr>
          <w:bCs/>
          <w:iCs/>
          <w:szCs w:val="22"/>
          <w:lang w:eastAsia="cs-CZ"/>
        </w:rPr>
        <w:t xml:space="preserve"> korun českých), </w:t>
      </w:r>
      <w:r w:rsidR="001B6284" w:rsidRPr="001E7E49">
        <w:rPr>
          <w:bCs/>
          <w:iCs/>
          <w:szCs w:val="22"/>
          <w:highlight w:val="yellow"/>
          <w:lang w:eastAsia="cs-CZ"/>
        </w:rPr>
        <w:t>[●]</w:t>
      </w:r>
      <w:r w:rsidR="001B6284">
        <w:rPr>
          <w:bCs/>
          <w:iCs/>
          <w:szCs w:val="22"/>
          <w:lang w:eastAsia="cs-CZ"/>
        </w:rPr>
        <w:t xml:space="preserve">,- Kč včetně DPH (slovy: </w:t>
      </w:r>
      <w:r w:rsidR="001B6284" w:rsidRPr="001E7E49">
        <w:rPr>
          <w:bCs/>
          <w:iCs/>
          <w:szCs w:val="22"/>
          <w:highlight w:val="yellow"/>
          <w:lang w:eastAsia="cs-CZ"/>
        </w:rPr>
        <w:t>[●]</w:t>
      </w:r>
      <w:r w:rsidR="001B6284">
        <w:rPr>
          <w:bCs/>
          <w:iCs/>
          <w:szCs w:val="22"/>
          <w:lang w:eastAsia="cs-CZ"/>
        </w:rPr>
        <w:t xml:space="preserve"> korun českých), z toho DPH činí </w:t>
      </w:r>
      <w:r w:rsidR="001B6284" w:rsidRPr="001E7E49">
        <w:rPr>
          <w:bCs/>
          <w:iCs/>
          <w:szCs w:val="22"/>
          <w:highlight w:val="yellow"/>
          <w:lang w:eastAsia="cs-CZ"/>
        </w:rPr>
        <w:t>[●]</w:t>
      </w:r>
      <w:r w:rsidR="001B6284">
        <w:rPr>
          <w:bCs/>
          <w:iCs/>
          <w:szCs w:val="22"/>
          <w:lang w:eastAsia="cs-CZ"/>
        </w:rPr>
        <w:t xml:space="preserve">,- Kč (slovy: </w:t>
      </w:r>
      <w:r w:rsidR="001B6284" w:rsidRPr="001E7E49">
        <w:rPr>
          <w:bCs/>
          <w:iCs/>
          <w:szCs w:val="22"/>
          <w:highlight w:val="yellow"/>
          <w:lang w:eastAsia="cs-CZ"/>
        </w:rPr>
        <w:t>[●]</w:t>
      </w:r>
      <w:r w:rsidR="001B6284">
        <w:rPr>
          <w:bCs/>
          <w:iCs/>
          <w:szCs w:val="22"/>
          <w:lang w:eastAsia="cs-CZ"/>
        </w:rPr>
        <w:t xml:space="preserve"> korun českých), při sazbě </w:t>
      </w:r>
      <w:r w:rsidR="001B6284" w:rsidRPr="001E7E49">
        <w:rPr>
          <w:bCs/>
          <w:iCs/>
          <w:szCs w:val="22"/>
          <w:highlight w:val="yellow"/>
          <w:lang w:eastAsia="cs-CZ"/>
        </w:rPr>
        <w:t>[●]</w:t>
      </w:r>
      <w:r w:rsidR="001B6284">
        <w:rPr>
          <w:bCs/>
          <w:iCs/>
          <w:szCs w:val="22"/>
          <w:lang w:eastAsia="cs-CZ"/>
        </w:rPr>
        <w:t xml:space="preserve"> % DPH</w:t>
      </w:r>
      <w:r w:rsidR="009E1FF3">
        <w:rPr>
          <w:bCs/>
          <w:iCs/>
          <w:szCs w:val="22"/>
          <w:lang w:eastAsia="cs-CZ"/>
        </w:rPr>
        <w:t>.</w:t>
      </w:r>
    </w:p>
    <w:p w:rsidR="00FD3CF5" w:rsidRDefault="004C19E8" w:rsidP="00FD3CF5">
      <w:pPr>
        <w:pStyle w:val="Odstavecseseznamem"/>
        <w:numPr>
          <w:ilvl w:val="0"/>
          <w:numId w:val="17"/>
        </w:numPr>
        <w:ind w:left="567" w:hanging="567"/>
        <w:contextualSpacing w:val="0"/>
      </w:pPr>
      <w:r>
        <w:t xml:space="preserve">Ceny </w:t>
      </w:r>
      <w:r w:rsidR="00CA0462">
        <w:t>uvedené v odst. 3.1 a 3.2</w:t>
      </w:r>
      <w:r w:rsidR="00B72A8A">
        <w:t xml:space="preserve"> tohoto článku jsou stanoveny </w:t>
      </w:r>
      <w:r w:rsidR="009D7D19">
        <w:t xml:space="preserve">pro celý Předmět plnění této Smlouvy jako ceny konečné, pevné a nepřekročitelné. V těchto cenách jsou zahrnuty veškeré náklady </w:t>
      </w:r>
      <w:r w:rsidR="0017435C">
        <w:t>Dodavatele</w:t>
      </w:r>
      <w:r w:rsidR="009D7D19">
        <w:t xml:space="preserve"> související s Předmětem plnění (např. náklady na dopravu pracovníků </w:t>
      </w:r>
      <w:r w:rsidR="0017435C">
        <w:t>Dodavatele</w:t>
      </w:r>
      <w:r w:rsidR="009D7D19">
        <w:t xml:space="preserve"> do sídla Objednatele a zpět, náklady na osobní ochranné pomůcky pracovníků </w:t>
      </w:r>
      <w:r w:rsidR="0017435C">
        <w:t>Dodavatele</w:t>
      </w:r>
      <w:r w:rsidR="009D7D19">
        <w:t xml:space="preserve"> apod.)</w:t>
      </w:r>
      <w:r w:rsidR="00661522">
        <w:t xml:space="preserve">. Příslušnou Cenu je možné po dobu </w:t>
      </w:r>
      <w:r w:rsidR="00F15BEB">
        <w:t>trvání této</w:t>
      </w:r>
      <w:r w:rsidR="00661522">
        <w:t xml:space="preserve"> Smlouvy změnit pouze v souvislosti se změnou právních předpisů upravujících DPH (v takovém případě </w:t>
      </w:r>
      <w:r w:rsidR="00F15BEB">
        <w:t>bude k jednotkovým cenám bez DPH připočtena DPH v aktuální výši).</w:t>
      </w:r>
    </w:p>
    <w:p w:rsidR="000C13EE" w:rsidRDefault="000C13EE" w:rsidP="00FD3CF5">
      <w:pPr>
        <w:pStyle w:val="Odstavecseseznamem"/>
        <w:numPr>
          <w:ilvl w:val="0"/>
          <w:numId w:val="17"/>
        </w:numPr>
        <w:ind w:left="567" w:hanging="567"/>
        <w:contextualSpacing w:val="0"/>
      </w:pPr>
      <w:r>
        <w:t xml:space="preserve">Příslušné ceny zaplatí Objednatel </w:t>
      </w:r>
      <w:r w:rsidR="00D13C25">
        <w:t>Dodavateli</w:t>
      </w:r>
      <w:r>
        <w:t xml:space="preserve"> bezhotovostním převodem na bankovní účet </w:t>
      </w:r>
      <w:r w:rsidR="00D13C25">
        <w:t>Dodavatele</w:t>
      </w:r>
      <w:r>
        <w:t xml:space="preserve"> uvedený v záhlaví této Smlouvy </w:t>
      </w:r>
      <w:r w:rsidR="00105FBF">
        <w:t xml:space="preserve">na základě daňového dokladu (faktury) vystaveného </w:t>
      </w:r>
      <w:r w:rsidR="00D13C25">
        <w:t>Dodavatelem</w:t>
      </w:r>
      <w:r w:rsidR="00105FBF">
        <w:t xml:space="preserve">. Přílohou příslušné faktury musí být vždy kopie </w:t>
      </w:r>
      <w:r w:rsidR="00F62B58">
        <w:t>oboustranné odsouhlaseného soupisu provedených servisních úkonů nebo montážní list popřípadě vyúčtování náhradních dílů.</w:t>
      </w:r>
    </w:p>
    <w:p w:rsidR="00F62B58" w:rsidRDefault="00D13C25" w:rsidP="00FD3CF5">
      <w:pPr>
        <w:pStyle w:val="Odstavecseseznamem"/>
        <w:numPr>
          <w:ilvl w:val="0"/>
          <w:numId w:val="17"/>
        </w:numPr>
        <w:ind w:left="567" w:hanging="567"/>
        <w:contextualSpacing w:val="0"/>
      </w:pPr>
      <w:r>
        <w:t>Dodavatel</w:t>
      </w:r>
      <w:r w:rsidR="00F62B58">
        <w:t xml:space="preserve"> vystaví vždy samostatný daňový doklad (fakturu) za provedení pravidelných servisních </w:t>
      </w:r>
      <w:r w:rsidR="006F78D9">
        <w:t xml:space="preserve">úkonů za příslušné </w:t>
      </w:r>
      <w:r w:rsidR="00C36982">
        <w:t>čtvrtletí</w:t>
      </w:r>
      <w:r w:rsidR="006F78D9">
        <w:t xml:space="preserve"> (včetně dezinfekce zařízení) ke dni uskutečnění zdanitelného plnění, který je dnem následujícím po dni odsouhlasení příslušného dokladu Objednatelem.</w:t>
      </w:r>
    </w:p>
    <w:p w:rsidR="006F78D9" w:rsidRDefault="006F78D9" w:rsidP="00FD3CF5">
      <w:pPr>
        <w:pStyle w:val="Odstavecseseznamem"/>
        <w:numPr>
          <w:ilvl w:val="0"/>
          <w:numId w:val="17"/>
        </w:numPr>
        <w:ind w:left="567" w:hanging="567"/>
        <w:contextualSpacing w:val="0"/>
      </w:pPr>
      <w:r>
        <w:t xml:space="preserve">Splatnost faktur je </w:t>
      </w:r>
      <w:r w:rsidR="007069A3">
        <w:t>21</w:t>
      </w:r>
      <w:r>
        <w:t xml:space="preserve"> kalendářních dní ode dne jejího doručení Objednateli</w:t>
      </w:r>
      <w:r w:rsidR="00EF435F">
        <w:t xml:space="preserve">. Povinnost Objednatele zaplatit cenu je splněna odepsáním příslušné částky </w:t>
      </w:r>
      <w:r w:rsidR="005D5329">
        <w:t xml:space="preserve">z účtu Objednatele. Objednatel neposkytuje zálohy. Platby budou probíhat výhradně v Kč (CZK), rovněž veškeré cenové údaje na faktuře budou v této měně. </w:t>
      </w:r>
    </w:p>
    <w:p w:rsidR="005D5329" w:rsidRPr="00F3686B" w:rsidRDefault="005D5329" w:rsidP="00FD3CF5">
      <w:pPr>
        <w:pStyle w:val="Odstavecseseznamem"/>
        <w:numPr>
          <w:ilvl w:val="0"/>
          <w:numId w:val="17"/>
        </w:numPr>
        <w:ind w:left="567" w:hanging="567"/>
        <w:contextualSpacing w:val="0"/>
      </w:pPr>
      <w:r>
        <w:t xml:space="preserve">Faktury musí splňovat </w:t>
      </w:r>
      <w:r w:rsidR="00C50C68">
        <w:t>náležitosti daňového a účetního dokladu podle zákona č. 563/</w:t>
      </w:r>
      <w:r w:rsidR="000E2006">
        <w:t>1991 Sb., o účetnictví ve znění pozdějších předpisů</w:t>
      </w:r>
      <w:r w:rsidR="00811FE1">
        <w:t>, a zákona č. 235/2004 Sb., o dani z přidané hodnoty, ve znění pozdějších předpisů, (jedná se především o označení faktury a její číslo, obchodní firmu/název, sídlo a I</w:t>
      </w:r>
      <w:r w:rsidR="00D400D1">
        <w:t>ČO Objednate</w:t>
      </w:r>
      <w:r w:rsidR="00811FE1">
        <w:t xml:space="preserve">le </w:t>
      </w:r>
      <w:r w:rsidR="00D400D1">
        <w:t xml:space="preserve">a Dodavatele, předmět Smlouvy, bankovní spojení, fakturovanou částku bez/včetně DPH) a bude mít náležitosti obchodní listiny dle § 435 Občanského zákoníku. Faktura bude označena číslem smlouvy z Centrální evidence smluv Objednatele </w:t>
      </w:r>
      <w:r w:rsidR="00F3686B" w:rsidRPr="001E7E49">
        <w:rPr>
          <w:bCs/>
          <w:iCs/>
          <w:szCs w:val="22"/>
          <w:highlight w:val="green"/>
          <w:lang w:eastAsia="cs-CZ"/>
        </w:rPr>
        <w:t>[●]</w:t>
      </w:r>
      <w:r w:rsidR="00F3686B">
        <w:rPr>
          <w:bCs/>
          <w:iCs/>
          <w:szCs w:val="22"/>
          <w:lang w:eastAsia="cs-CZ"/>
        </w:rPr>
        <w:t xml:space="preserve"> (viz také záhlaví této Smlouvy).</w:t>
      </w:r>
    </w:p>
    <w:p w:rsidR="00F3686B" w:rsidRPr="00F3686B" w:rsidRDefault="00F3686B" w:rsidP="00FD3CF5">
      <w:pPr>
        <w:pStyle w:val="Odstavecseseznamem"/>
        <w:numPr>
          <w:ilvl w:val="0"/>
          <w:numId w:val="17"/>
        </w:numPr>
        <w:ind w:left="567" w:hanging="567"/>
        <w:contextualSpacing w:val="0"/>
      </w:pPr>
      <w:r>
        <w:rPr>
          <w:bCs/>
          <w:iCs/>
          <w:szCs w:val="22"/>
          <w:lang w:eastAsia="cs-CZ"/>
        </w:rPr>
        <w:t xml:space="preserve">Příslušné faktury budou zasílány ve dvou vyhotoveních na adresu Objednatele ve tvaru: </w:t>
      </w:r>
    </w:p>
    <w:p w:rsidR="00F3686B" w:rsidRDefault="00F3686B" w:rsidP="00F3686B">
      <w:pPr>
        <w:pStyle w:val="Odstavecseseznamem"/>
        <w:ind w:left="567" w:firstLine="0"/>
        <w:contextualSpacing w:val="0"/>
        <w:rPr>
          <w:bCs/>
          <w:iCs/>
          <w:szCs w:val="22"/>
          <w:lang w:eastAsia="cs-CZ"/>
        </w:rPr>
      </w:pPr>
      <w:r>
        <w:rPr>
          <w:bCs/>
          <w:iCs/>
          <w:szCs w:val="22"/>
          <w:lang w:eastAsia="cs-CZ"/>
        </w:rPr>
        <w:lastRenderedPageBreak/>
        <w:t>Ing. Martina Setzerová, ředitelka odboru provozního, Ministerstvo životního prostředí, Vršovická 1442</w:t>
      </w:r>
      <w:r w:rsidR="00E67ADD">
        <w:rPr>
          <w:bCs/>
          <w:iCs/>
          <w:szCs w:val="22"/>
          <w:lang w:eastAsia="cs-CZ"/>
        </w:rPr>
        <w:t>/65, 100 00 Praha 10.</w:t>
      </w:r>
    </w:p>
    <w:p w:rsidR="00BD06F3" w:rsidRDefault="000D66D7" w:rsidP="00BD06F3">
      <w:pPr>
        <w:pStyle w:val="Odstavecseseznamem"/>
        <w:numPr>
          <w:ilvl w:val="0"/>
          <w:numId w:val="17"/>
        </w:numPr>
        <w:ind w:left="567" w:hanging="567"/>
        <w:contextualSpacing w:val="0"/>
      </w:pPr>
      <w:r>
        <w:t>V případě, že faktura nebude mít odpovídající náležitosti či bude chybně vyúčtována cena nebo DPH, je Objednatele oprávněn jí vrátit ve lh</w:t>
      </w:r>
      <w:r w:rsidR="00D13C25">
        <w:t xml:space="preserve">ůtě splatnosti Dodavateli s vytknutím nedostatků, aniž by se dostal do prodlení. Nová lhůta splatnosti počíná běžet </w:t>
      </w:r>
      <w:r w:rsidR="001A0F7A">
        <w:t>od okamžiku doručení předmětné opravené či doplněné faktury Objednateli.</w:t>
      </w:r>
      <w:r w:rsidR="00BD06F3" w:rsidRPr="00BD06F3">
        <w:t xml:space="preserve"> </w:t>
      </w:r>
    </w:p>
    <w:p w:rsidR="00BD06F3" w:rsidRPr="00C34A86" w:rsidRDefault="00BD06F3" w:rsidP="00BD06F3">
      <w:pPr>
        <w:pStyle w:val="lnek1"/>
        <w:numPr>
          <w:ilvl w:val="0"/>
          <w:numId w:val="14"/>
        </w:numPr>
        <w:spacing w:after="0"/>
        <w:contextualSpacing w:val="0"/>
      </w:pPr>
    </w:p>
    <w:p w:rsidR="00BD06F3" w:rsidRDefault="00BD06F3" w:rsidP="00372B2F">
      <w:pPr>
        <w:pStyle w:val="Nadpl"/>
      </w:pPr>
      <w:r>
        <w:t>Způsob zadávání úkolů a podmínky poskytování služby</w:t>
      </w:r>
    </w:p>
    <w:p w:rsidR="001A0F7A" w:rsidRDefault="00187810" w:rsidP="00187810">
      <w:pPr>
        <w:pStyle w:val="Odstavecseseznamem"/>
        <w:numPr>
          <w:ilvl w:val="0"/>
          <w:numId w:val="18"/>
        </w:numPr>
        <w:ind w:left="567" w:hanging="567"/>
        <w:contextualSpacing w:val="0"/>
      </w:pPr>
      <w:r>
        <w:t xml:space="preserve">Objednatel se zavazuje poskytnout Dodavateli veškeré dostupné informace </w:t>
      </w:r>
      <w:r w:rsidR="0059394C">
        <w:t xml:space="preserve">a součinnost nezbytnou k tomu, aby byl Dodavatel schopen poskytnout servisní služby ve lhůtě </w:t>
      </w:r>
      <w:r w:rsidR="00AF1855">
        <w:t xml:space="preserve">dojednané touto Smlouvou. Zadání úkolu </w:t>
      </w:r>
      <w:r w:rsidR="007C19D8">
        <w:t>Dodavatel</w:t>
      </w:r>
      <w:r w:rsidR="00AF1855">
        <w:t xml:space="preserve"> obdrží prostřednictvím kontaktní osoby Objednatele uvedené </w:t>
      </w:r>
      <w:r w:rsidR="00AF1855" w:rsidRPr="00EC5097">
        <w:t>v odst. 4.2 tohoto</w:t>
      </w:r>
      <w:r w:rsidR="00AF1855">
        <w:t xml:space="preserve"> článku </w:t>
      </w:r>
      <w:r w:rsidR="00C47290">
        <w:t>nebo prostřednictvím další osoby, kterou písemně pověří osoba, oprávněná jednat za Objednatele uvedená v záhlaví této Smlouvy.</w:t>
      </w:r>
    </w:p>
    <w:p w:rsidR="00C47290" w:rsidRPr="004E15E4" w:rsidRDefault="00C47290" w:rsidP="003E07D6">
      <w:pPr>
        <w:pStyle w:val="Odstavecseseznamem"/>
        <w:numPr>
          <w:ilvl w:val="0"/>
          <w:numId w:val="18"/>
        </w:numPr>
        <w:ind w:left="567" w:hanging="567"/>
        <w:contextualSpacing w:val="0"/>
      </w:pPr>
      <w:r w:rsidRPr="003E07D6">
        <w:t>Kontaktní</w:t>
      </w:r>
      <w:r>
        <w:t xml:space="preserve"> osobou za Objednatele ve věcech technických včetně kontroly provádění prací, převzetí Předmětu plnění a odsouhlasení faktur je pan Ing. Pavel Pecen, oddělení hospodářské správy, mob. tel. 602 640 245, email: </w:t>
      </w:r>
      <w:hyperlink r:id="rId8" w:history="1">
        <w:r w:rsidRPr="00DA25AB">
          <w:rPr>
            <w:color w:val="4472C4" w:themeColor="accent5"/>
            <w:u w:val="single"/>
          </w:rPr>
          <w:t>Pavel.Pecen@mzp.cz</w:t>
        </w:r>
      </w:hyperlink>
      <w:r w:rsidRPr="003E07D6">
        <w:t>.</w:t>
      </w:r>
    </w:p>
    <w:p w:rsidR="00C47290" w:rsidRPr="00862B84" w:rsidRDefault="00C47290" w:rsidP="003E07D6">
      <w:pPr>
        <w:pStyle w:val="Odstavecseseznamem"/>
        <w:numPr>
          <w:ilvl w:val="0"/>
          <w:numId w:val="18"/>
        </w:numPr>
        <w:ind w:left="567" w:hanging="567"/>
        <w:contextualSpacing w:val="0"/>
      </w:pPr>
      <w:r w:rsidRPr="00862B84">
        <w:t xml:space="preserve">Kontaktní osobou </w:t>
      </w:r>
      <w:r>
        <w:t xml:space="preserve">za Dodavatele ve věcech </w:t>
      </w:r>
      <w:r w:rsidRPr="003E07D6">
        <w:rPr>
          <w:highlight w:val="yellow"/>
        </w:rPr>
        <w:t>[●]</w:t>
      </w:r>
      <w:r w:rsidRPr="003E07D6">
        <w:t xml:space="preserve"> je </w:t>
      </w:r>
      <w:r w:rsidRPr="003E07D6">
        <w:rPr>
          <w:highlight w:val="yellow"/>
        </w:rPr>
        <w:t>[●]</w:t>
      </w:r>
      <w:r w:rsidRPr="003E07D6">
        <w:t xml:space="preserve"> mob. tel. </w:t>
      </w:r>
      <w:r w:rsidRPr="003E07D6">
        <w:rPr>
          <w:highlight w:val="yellow"/>
        </w:rPr>
        <w:t>[●]</w:t>
      </w:r>
      <w:r w:rsidRPr="003E07D6">
        <w:t xml:space="preserve">, email: </w:t>
      </w:r>
      <w:r w:rsidRPr="003E07D6">
        <w:rPr>
          <w:highlight w:val="yellow"/>
        </w:rPr>
        <w:t>[●]</w:t>
      </w:r>
      <w:r w:rsidRPr="003E07D6">
        <w:t>.</w:t>
      </w:r>
    </w:p>
    <w:p w:rsidR="00AE0EA6" w:rsidRPr="00C34A86" w:rsidRDefault="00C47290" w:rsidP="00C36982">
      <w:pPr>
        <w:pStyle w:val="Odstavecseseznamem"/>
        <w:numPr>
          <w:ilvl w:val="0"/>
          <w:numId w:val="18"/>
        </w:numPr>
        <w:ind w:left="567" w:hanging="567"/>
        <w:contextualSpacing w:val="0"/>
      </w:pPr>
      <w:r>
        <w:t>Smluvní strany se dohodly, že písemná komunikace mezi Objednatelem a </w:t>
      </w:r>
      <w:r w:rsidR="007C19D8">
        <w:t>Dodavatelem</w:t>
      </w:r>
      <w:r>
        <w:t xml:space="preserve"> bude probíhat přednostně prostřednictvím elektronické pošty, pokud se Smluvní strany nedohodnou pro jednotlivé případy jinak.</w:t>
      </w:r>
    </w:p>
    <w:p w:rsidR="00862B67" w:rsidRPr="00C34A86" w:rsidRDefault="00862B67" w:rsidP="00862B67">
      <w:pPr>
        <w:pStyle w:val="lnek1"/>
        <w:numPr>
          <w:ilvl w:val="0"/>
          <w:numId w:val="14"/>
        </w:numPr>
        <w:spacing w:after="0"/>
        <w:contextualSpacing w:val="0"/>
      </w:pPr>
    </w:p>
    <w:p w:rsidR="00862B67" w:rsidRDefault="00F24D9C" w:rsidP="00372B2F">
      <w:pPr>
        <w:pStyle w:val="Nadpl"/>
      </w:pPr>
      <w:r>
        <w:t>Odpovědnost za škodu, pojištění</w:t>
      </w:r>
    </w:p>
    <w:p w:rsidR="004217E1" w:rsidRDefault="004217E1" w:rsidP="004217E1">
      <w:pPr>
        <w:pStyle w:val="Odstavecseseznamem"/>
        <w:numPr>
          <w:ilvl w:val="0"/>
          <w:numId w:val="23"/>
        </w:numPr>
        <w:ind w:left="567" w:hanging="567"/>
        <w:contextualSpacing w:val="0"/>
      </w:pPr>
      <w:r>
        <w:t>Dodavatel odpovídá za veškeré škody, které jeho činností při jeho činnosti vzniknou Objednateli nebo třetím osobám při plnění této Smlouvy, a zavazuje se nahradit je především uvedením v předešlý stav, a není-li to možné, v penězích.</w:t>
      </w:r>
    </w:p>
    <w:p w:rsidR="004217E1" w:rsidRDefault="004217E1" w:rsidP="004217E1">
      <w:pPr>
        <w:pStyle w:val="Odstavecseseznamem"/>
        <w:numPr>
          <w:ilvl w:val="0"/>
          <w:numId w:val="23"/>
        </w:numPr>
        <w:ind w:left="567" w:hanging="567"/>
        <w:contextualSpacing w:val="0"/>
      </w:pPr>
      <w:r>
        <w:t xml:space="preserve">Uplatněním práv z vad či uplatněním smluvních pokut není dotčeno právo na náhradu škody. Objednatel má nárok na náhradu vzniklé škody ze strany </w:t>
      </w:r>
      <w:r w:rsidR="00B533F5">
        <w:t>Dodavatele</w:t>
      </w:r>
      <w:r>
        <w:t xml:space="preserve"> v plné výši včetně škody v rozsahu veškerých účelně vynaložených nákladů na odstranění vad na Předmětu plnění.</w:t>
      </w:r>
    </w:p>
    <w:p w:rsidR="00B533F5" w:rsidRDefault="00B533F5" w:rsidP="00B533F5">
      <w:pPr>
        <w:pStyle w:val="Odstavecseseznamem"/>
        <w:numPr>
          <w:ilvl w:val="0"/>
          <w:numId w:val="23"/>
        </w:numPr>
        <w:ind w:left="567" w:hanging="567"/>
        <w:contextualSpacing w:val="0"/>
      </w:pPr>
      <w:r>
        <w:t>Objednatel stanoví přiměřenou lhůtu, do které má být škoda napravena. Pokud nedojde k nápravě závadného stavu ani do 14 dní po uplynutí této lhůty, může Objednatel zajistit nápravu třetí osobou na účet Dodavatele.</w:t>
      </w:r>
    </w:p>
    <w:p w:rsidR="00B533F5" w:rsidRDefault="00B533F5" w:rsidP="00B533F5">
      <w:pPr>
        <w:pStyle w:val="Odstavecseseznamem"/>
        <w:numPr>
          <w:ilvl w:val="0"/>
          <w:numId w:val="23"/>
        </w:numPr>
        <w:ind w:left="567" w:hanging="567"/>
        <w:contextualSpacing w:val="0"/>
      </w:pPr>
      <w:r>
        <w:t>Dodavatel se zprostí odpovědnosti za škodu, pokud jednoznačně prokáže, že škodu způsobil Objednatel výlučně svým jednáním. V takovém případ se zavazuje uvést věci do původního stavu na náklad Objednatele.</w:t>
      </w:r>
    </w:p>
    <w:p w:rsidR="00B533F5" w:rsidRDefault="00B533F5" w:rsidP="00B533F5">
      <w:pPr>
        <w:pStyle w:val="Odstavecseseznamem"/>
        <w:numPr>
          <w:ilvl w:val="0"/>
          <w:numId w:val="23"/>
        </w:numPr>
        <w:ind w:left="567" w:hanging="567"/>
        <w:contextualSpacing w:val="0"/>
      </w:pPr>
      <w:r>
        <w:t>Dodavatel je povinen pojistit sebe pro případ odpovědnosti za škody vzniklé při výkonu jeho podnikatelské činnosti, resp. za škody a rizika související s realizací Předmětu plnění dle této Smlouvy vůči Objednateli či třetím osobám, jejich majetku či zdraví a své pracovníky pro případ své odpovědnosti za škodu vzniklou v důsledku pracovního úrazu nebo nemoci z povolání. Pojistná smlouva musí být platná po celou dobu trvání této Smlouvy.</w:t>
      </w:r>
    </w:p>
    <w:p w:rsidR="00B533F5" w:rsidRDefault="00B533F5" w:rsidP="00B533F5">
      <w:pPr>
        <w:pStyle w:val="Odstavecseseznamem"/>
        <w:numPr>
          <w:ilvl w:val="0"/>
          <w:numId w:val="23"/>
        </w:numPr>
        <w:ind w:left="567" w:hanging="567"/>
        <w:contextualSpacing w:val="0"/>
      </w:pPr>
      <w:r>
        <w:t>Při vzniku pojistné události zabezpečuje veškeré úkony vůči pojistiteli Dodavatel. Objednatel je povinen poskytnout v souvislosti s pojistnou událostí Dodavateli veškerou součinnost, která je v jeho možnostech.</w:t>
      </w:r>
    </w:p>
    <w:p w:rsidR="001467D7" w:rsidRPr="00C34A86" w:rsidRDefault="001467D7" w:rsidP="001467D7">
      <w:pPr>
        <w:pStyle w:val="lnek1"/>
        <w:numPr>
          <w:ilvl w:val="0"/>
          <w:numId w:val="14"/>
        </w:numPr>
        <w:spacing w:after="0"/>
        <w:contextualSpacing w:val="0"/>
      </w:pPr>
    </w:p>
    <w:p w:rsidR="001467D7" w:rsidRDefault="001467D7" w:rsidP="00372B2F">
      <w:pPr>
        <w:pStyle w:val="Nadpl"/>
      </w:pPr>
      <w:r>
        <w:t>Doba trvání této Smlouvy</w:t>
      </w:r>
    </w:p>
    <w:p w:rsidR="001467D7" w:rsidRDefault="001467D7" w:rsidP="001467D7">
      <w:pPr>
        <w:pStyle w:val="Odstavecseseznamem"/>
        <w:numPr>
          <w:ilvl w:val="0"/>
          <w:numId w:val="26"/>
        </w:numPr>
        <w:ind w:left="567" w:hanging="567"/>
        <w:contextualSpacing w:val="0"/>
      </w:pPr>
      <w:r>
        <w:lastRenderedPageBreak/>
        <w:t>Tato Smlouva se uzavírá na dobu určitou dle článku 2 této Smlouvy.</w:t>
      </w:r>
    </w:p>
    <w:p w:rsidR="001467D7" w:rsidRDefault="001467D7" w:rsidP="001467D7">
      <w:pPr>
        <w:pStyle w:val="Odstavecseseznamem"/>
        <w:numPr>
          <w:ilvl w:val="0"/>
          <w:numId w:val="26"/>
        </w:numPr>
        <w:ind w:left="567" w:hanging="567"/>
        <w:contextualSpacing w:val="0"/>
      </w:pPr>
      <w:r>
        <w:t>Tuto Smlouvu lze ukončit dohodou Smluvních stran, výpovědí nebo odstoupením. Dohoda Smluvních stran, výpověď i odstoupení musí být provedeny v písemné podobě.</w:t>
      </w:r>
    </w:p>
    <w:p w:rsidR="001467D7" w:rsidRDefault="001467D7" w:rsidP="001467D7">
      <w:pPr>
        <w:pStyle w:val="Odstavecseseznamem"/>
        <w:numPr>
          <w:ilvl w:val="0"/>
          <w:numId w:val="26"/>
        </w:numPr>
        <w:ind w:left="567" w:hanging="567"/>
        <w:contextualSpacing w:val="0"/>
      </w:pPr>
      <w:r>
        <w:t>Tato Smlouva zaniká odstoupením:</w:t>
      </w:r>
    </w:p>
    <w:p w:rsidR="001467D7" w:rsidRDefault="001467D7" w:rsidP="001467D7">
      <w:pPr>
        <w:pStyle w:val="Odstavecseseznamem"/>
        <w:numPr>
          <w:ilvl w:val="0"/>
          <w:numId w:val="27"/>
        </w:numPr>
        <w:ind w:left="567" w:hanging="425"/>
        <w:contextualSpacing w:val="0"/>
      </w:pPr>
      <w:r>
        <w:t xml:space="preserve">Objednatele, pokud </w:t>
      </w:r>
      <w:r w:rsidR="0075750D">
        <w:t>Dodavatel</w:t>
      </w:r>
      <w:r>
        <w:t xml:space="preserve"> bude déle než 15 kalendářních dní v prodlení s poskytováním služby dle </w:t>
      </w:r>
      <w:r w:rsidR="0075750D">
        <w:t>článku 1</w:t>
      </w:r>
      <w:r>
        <w:t xml:space="preserve"> této Smlouvy,</w:t>
      </w:r>
    </w:p>
    <w:p w:rsidR="001467D7" w:rsidRDefault="001467D7" w:rsidP="001467D7">
      <w:pPr>
        <w:pStyle w:val="Odstavecseseznamem"/>
        <w:numPr>
          <w:ilvl w:val="0"/>
          <w:numId w:val="27"/>
        </w:numPr>
        <w:ind w:left="567" w:hanging="425"/>
        <w:contextualSpacing w:val="0"/>
      </w:pPr>
      <w:r>
        <w:t xml:space="preserve">Objednatele, je-li </w:t>
      </w:r>
      <w:r w:rsidR="0075750D">
        <w:t>Dodavatel</w:t>
      </w:r>
      <w: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1467D7" w:rsidRDefault="001467D7" w:rsidP="001467D7">
      <w:pPr>
        <w:pStyle w:val="Odstavecseseznamem"/>
        <w:numPr>
          <w:ilvl w:val="0"/>
          <w:numId w:val="27"/>
        </w:numPr>
        <w:ind w:left="567" w:hanging="425"/>
        <w:contextualSpacing w:val="0"/>
      </w:pPr>
      <w:r>
        <w:t xml:space="preserve">Objednatele, jestliže zjistí, že </w:t>
      </w:r>
      <w:r w:rsidR="0075750D">
        <w:t>Dodavatel</w:t>
      </w:r>
      <w:r>
        <w:t>:</w:t>
      </w:r>
    </w:p>
    <w:p w:rsidR="001467D7" w:rsidRDefault="001467D7" w:rsidP="001467D7">
      <w:pPr>
        <w:pStyle w:val="Odstavecseseznamem"/>
        <w:numPr>
          <w:ilvl w:val="0"/>
          <w:numId w:val="28"/>
        </w:numPr>
        <w:ind w:left="567" w:hanging="425"/>
        <w:contextualSpacing w:val="0"/>
      </w:pPr>
      <w:r>
        <w:t>nabízel, dával, přijímal nebo zprostředkoval určité hodnoty s cílem ovlivnit chování nebo jednání kohokoliv, ať již státního úředníka nebo někoho jiného, přímo nebo nepřímo, v zadávacím řízení nebo při realizaci Předmětu plnění této Smlouvy, nebo</w:t>
      </w:r>
    </w:p>
    <w:p w:rsidR="001467D7" w:rsidRDefault="001467D7" w:rsidP="001467D7">
      <w:pPr>
        <w:pStyle w:val="Odstavecseseznamem"/>
        <w:numPr>
          <w:ilvl w:val="0"/>
          <w:numId w:val="28"/>
        </w:numPr>
        <w:ind w:left="567" w:hanging="425"/>
        <w:contextualSpacing w:val="0"/>
      </w:pPr>
      <w:r>
        <w:t>zkresloval jakékoliv skutečnosti za účelem ovlivnění zadávacího řízení nebo provádění Smlouvy ke škodě Objednatele, včetně užití podvodných praktik k potlačení a snížení výhod volné a otevřené soutěže, nebo</w:t>
      </w:r>
    </w:p>
    <w:p w:rsidR="001467D7" w:rsidRDefault="001467D7" w:rsidP="001467D7">
      <w:pPr>
        <w:pStyle w:val="Odstavecseseznamem"/>
        <w:numPr>
          <w:ilvl w:val="0"/>
          <w:numId w:val="27"/>
        </w:numPr>
        <w:ind w:left="567" w:hanging="425"/>
        <w:contextualSpacing w:val="0"/>
      </w:pPr>
      <w:r>
        <w:t xml:space="preserve">Objednatele, pokud </w:t>
      </w:r>
      <w:r w:rsidR="0075750D">
        <w:t>Dodavatel</w:t>
      </w:r>
      <w:r>
        <w:t xml:space="preserve"> porušil jakoukoliv povinnost stanovenou touto Smlouvou včetně jejích příloh či příslušnými právními předpisy týkající se bezpečnosti a ochrany zdraví při práci.</w:t>
      </w:r>
    </w:p>
    <w:p w:rsidR="001467D7" w:rsidRDefault="001467D7" w:rsidP="001467D7">
      <w:pPr>
        <w:pStyle w:val="Odstavecseseznamem"/>
        <w:numPr>
          <w:ilvl w:val="0"/>
          <w:numId w:val="26"/>
        </w:numPr>
        <w:ind w:left="567" w:hanging="567"/>
        <w:contextualSpacing w:val="0"/>
      </w:pPr>
      <w:r>
        <w:t>Smluvní strany jsou rovněž oprávněny odstoupit od této Smlouvy z důvodů uvedených v Občanském zákoníku a dále z důvodů podstatného porušení této Smlouvy ve smyslu ustanovení § 2002 Občanského zákoníku, pokud podstatné porušení této Smlouvy, které je důvodem pro odstoupení od Smlouvy, nebylo způsobeno okolnostmi vylučujícími odpovědnost dle ustanovení § 2913 odst. 2 Občanského zákoníku.</w:t>
      </w:r>
    </w:p>
    <w:p w:rsidR="001467D7" w:rsidRDefault="001467D7" w:rsidP="001467D7">
      <w:pPr>
        <w:pStyle w:val="Odstavecseseznamem"/>
        <w:numPr>
          <w:ilvl w:val="0"/>
          <w:numId w:val="26"/>
        </w:numPr>
        <w:ind w:left="567" w:hanging="567"/>
        <w:contextualSpacing w:val="0"/>
      </w:pPr>
      <w:r>
        <w:t>Za podstatné porušení Smlouvy ze strany Objednatele se považuje prodlení s úhradou faktury delší než 30 kalendářních dnů.</w:t>
      </w:r>
    </w:p>
    <w:p w:rsidR="0075750D" w:rsidRPr="00C34A86" w:rsidRDefault="001467D7" w:rsidP="00372B2F">
      <w:pPr>
        <w:pStyle w:val="Odstavecseseznamem"/>
        <w:numPr>
          <w:ilvl w:val="0"/>
          <w:numId w:val="26"/>
        </w:numPr>
        <w:ind w:left="567" w:hanging="567"/>
        <w:contextualSpacing w:val="0"/>
      </w:pPr>
      <w:r>
        <w:t>Obě smluvní strany mohou ukončit tuto Smlouvu také písemnou výpovědí i bez udání důvodu s výpovědní dobou v délce 1 měsíce. Výpovědní doba počíná běžet dnem následujícím po dni, ve kterém byla výpověď doručena druhé Smluvní straně.</w:t>
      </w:r>
      <w:r w:rsidR="0075750D" w:rsidRPr="0075750D">
        <w:t xml:space="preserve"> </w:t>
      </w:r>
    </w:p>
    <w:p w:rsidR="0075750D" w:rsidRPr="00C34A86" w:rsidRDefault="0075750D" w:rsidP="0075750D">
      <w:pPr>
        <w:pStyle w:val="lnek1"/>
        <w:numPr>
          <w:ilvl w:val="0"/>
          <w:numId w:val="14"/>
        </w:numPr>
        <w:spacing w:after="0"/>
        <w:contextualSpacing w:val="0"/>
      </w:pPr>
    </w:p>
    <w:p w:rsidR="0075750D" w:rsidRDefault="0075750D" w:rsidP="00372B2F">
      <w:pPr>
        <w:pStyle w:val="Nadpl"/>
      </w:pPr>
      <w:r>
        <w:t>Sankce</w:t>
      </w:r>
    </w:p>
    <w:p w:rsidR="00372B2F" w:rsidRDefault="00372B2F" w:rsidP="00372B2F">
      <w:pPr>
        <w:pStyle w:val="Odstavecseseznamem"/>
        <w:numPr>
          <w:ilvl w:val="0"/>
          <w:numId w:val="30"/>
        </w:numPr>
        <w:ind w:left="567" w:hanging="567"/>
        <w:contextualSpacing w:val="0"/>
      </w:pPr>
      <w:r>
        <w:t>V případě, že Dodavatel neskončí provádění pravidelných revizí a dezinfekci zařízení ve lhůtě dle článku 2 odst. 2.</w:t>
      </w:r>
      <w:r w:rsidR="0001171B">
        <w:t>2</w:t>
      </w:r>
      <w:r>
        <w:t xml:space="preserve"> a </w:t>
      </w:r>
      <w:r w:rsidR="0001171B">
        <w:t xml:space="preserve">2.3 </w:t>
      </w:r>
      <w:r>
        <w:t xml:space="preserve">této Smlouvy, je </w:t>
      </w:r>
      <w:r w:rsidR="0001171B">
        <w:t>Dodavatel</w:t>
      </w:r>
      <w:r>
        <w:t xml:space="preserve"> povinen Objednateli uhradit smluvní pokutu ve výši 0,05 % Kč z celkové paušální částky za příslušné čtvrtletí za každý i započatý den prodlení.</w:t>
      </w:r>
    </w:p>
    <w:p w:rsidR="0001171B" w:rsidRPr="00EE43DD" w:rsidRDefault="0001171B" w:rsidP="0001171B">
      <w:pPr>
        <w:pStyle w:val="Odstavecseseznamem"/>
        <w:numPr>
          <w:ilvl w:val="0"/>
          <w:numId w:val="30"/>
        </w:numPr>
        <w:ind w:left="567" w:hanging="567"/>
        <w:contextualSpacing w:val="0"/>
        <w:rPr>
          <w:rFonts w:cs="Arial"/>
          <w:szCs w:val="22"/>
        </w:rPr>
      </w:pPr>
      <w:r w:rsidRPr="00EE43DD">
        <w:rPr>
          <w:rFonts w:cs="Arial"/>
          <w:szCs w:val="22"/>
        </w:rPr>
        <w:t xml:space="preserve">V případě, že dojde k porušení povinnosti </w:t>
      </w:r>
      <w:r>
        <w:rPr>
          <w:rFonts w:cs="Arial"/>
          <w:szCs w:val="22"/>
        </w:rPr>
        <w:t>Dodavatele</w:t>
      </w:r>
      <w:r w:rsidRPr="00EE43DD">
        <w:rPr>
          <w:rFonts w:cs="Arial"/>
          <w:szCs w:val="22"/>
        </w:rPr>
        <w:t>, která zakládá nárok Objednatele k okamžitému odstoupení od této Smlou</w:t>
      </w:r>
      <w:r>
        <w:rPr>
          <w:rFonts w:cs="Arial"/>
          <w:szCs w:val="22"/>
        </w:rPr>
        <w:t>vy, je Objednatel bez ohledu na </w:t>
      </w:r>
      <w:r w:rsidRPr="00EE43DD">
        <w:rPr>
          <w:rFonts w:cs="Arial"/>
          <w:szCs w:val="22"/>
        </w:rPr>
        <w:t xml:space="preserve">skutečnost, zda využije svého práva na odstoupení od této Smlouvy, oprávněn účtovat </w:t>
      </w:r>
      <w:r>
        <w:rPr>
          <w:rFonts w:cs="Arial"/>
          <w:szCs w:val="22"/>
        </w:rPr>
        <w:t>Dodavateli smluvní pokutu ve výši 2</w:t>
      </w:r>
      <w:r w:rsidRPr="00EE43DD">
        <w:rPr>
          <w:rFonts w:cs="Arial"/>
          <w:szCs w:val="22"/>
        </w:rPr>
        <w:t>.000,- Kč za každý jednotlivý případ porušení takové povinnosti.</w:t>
      </w:r>
    </w:p>
    <w:p w:rsidR="0001171B" w:rsidRDefault="0001171B" w:rsidP="0001171B">
      <w:pPr>
        <w:pStyle w:val="Odstavecseseznamem"/>
        <w:numPr>
          <w:ilvl w:val="0"/>
          <w:numId w:val="30"/>
        </w:numPr>
        <w:ind w:left="567" w:hanging="567"/>
        <w:contextualSpacing w:val="0"/>
      </w:pPr>
      <w:r>
        <w:t xml:space="preserve">V případě porušení mlčenlivosti </w:t>
      </w:r>
      <w:r w:rsidRPr="00DD3CF0">
        <w:t xml:space="preserve">dle článku </w:t>
      </w:r>
      <w:r w:rsidR="00317E4C" w:rsidRPr="00317E4C">
        <w:t>8</w:t>
      </w:r>
      <w:r w:rsidRPr="00317E4C">
        <w:t xml:space="preserve"> odst. </w:t>
      </w:r>
      <w:r w:rsidR="00317E4C" w:rsidRPr="00317E4C">
        <w:t>8</w:t>
      </w:r>
      <w:r w:rsidR="00317E4C">
        <w:t>.4</w:t>
      </w:r>
      <w:r>
        <w:t xml:space="preserve"> této Smlouvy je Dodavatel povinen uhradit Objednateli smluvní pokutu ve výši 3 000,- Kč za každý jednotlivý případ takového porušení.</w:t>
      </w:r>
    </w:p>
    <w:p w:rsidR="0001171B" w:rsidRDefault="0001171B" w:rsidP="0001171B">
      <w:pPr>
        <w:pStyle w:val="Odstavecseseznamem"/>
        <w:numPr>
          <w:ilvl w:val="0"/>
          <w:numId w:val="30"/>
        </w:numPr>
        <w:ind w:left="567" w:hanging="567"/>
        <w:contextualSpacing w:val="0"/>
      </w:pPr>
      <w:r>
        <w:t xml:space="preserve">V případě porušení jakékoliv další povinnosti </w:t>
      </w:r>
      <w:r w:rsidR="00677F38">
        <w:t>Dodavatele</w:t>
      </w:r>
      <w:r>
        <w:t xml:space="preserve"> upravené touto Smlouvou, na kterou byl Objednatelem předem upozorněn a nespadající pod případy </w:t>
      </w:r>
      <w:r w:rsidRPr="00400E69">
        <w:t xml:space="preserve">dle odst. 8.1 až </w:t>
      </w:r>
      <w:r w:rsidR="00677F38">
        <w:lastRenderedPageBreak/>
        <w:t>8.3</w:t>
      </w:r>
      <w:r w:rsidRPr="00400E69">
        <w:t xml:space="preserve"> tohoto článku</w:t>
      </w:r>
      <w:r>
        <w:t xml:space="preserve"> zaplatí Objednateli smluvní pokutu ve výši 5 000,- Kč za každý jednotlivý případ porušení.</w:t>
      </w:r>
    </w:p>
    <w:p w:rsidR="0001171B" w:rsidRDefault="0001171B" w:rsidP="0001171B">
      <w:pPr>
        <w:pStyle w:val="Odstavecseseznamem"/>
        <w:numPr>
          <w:ilvl w:val="0"/>
          <w:numId w:val="30"/>
        </w:numPr>
        <w:ind w:left="567" w:hanging="567"/>
        <w:contextualSpacing w:val="0"/>
      </w:pPr>
      <w:r>
        <w:t xml:space="preserve">V případě prodlení Objednatele s úhradou řádně vystavené faktury je Objednatel povinen </w:t>
      </w:r>
      <w:r w:rsidR="00C12394">
        <w:t>Dodavateli</w:t>
      </w:r>
      <w:r>
        <w:t xml:space="preserve"> uhradit úrok z prodlení ve výši stanovené příslušnými právními předpisy.</w:t>
      </w:r>
    </w:p>
    <w:p w:rsidR="001B3717" w:rsidRPr="00C34A86" w:rsidRDefault="0001171B" w:rsidP="001B3717">
      <w:pPr>
        <w:pStyle w:val="Odstavecseseznamem"/>
        <w:numPr>
          <w:ilvl w:val="0"/>
          <w:numId w:val="30"/>
        </w:numPr>
        <w:ind w:left="567" w:hanging="567"/>
        <w:contextualSpacing w:val="0"/>
      </w:pPr>
      <w:r>
        <w:t>Smluvní pokuta je splatná ve lhůtě do 30 kalendářních dnů ode dne doručení výzva k jejímu zaplacení. Dnem splatnosti se rozumí den připsání příslušné částky na účet Objednatele.</w:t>
      </w:r>
      <w:r w:rsidR="001B3717">
        <w:t xml:space="preserve"> </w:t>
      </w:r>
    </w:p>
    <w:p w:rsidR="001B3717" w:rsidRPr="00C34A86" w:rsidRDefault="001B3717" w:rsidP="001B3717">
      <w:pPr>
        <w:pStyle w:val="lnek1"/>
        <w:numPr>
          <w:ilvl w:val="0"/>
          <w:numId w:val="14"/>
        </w:numPr>
        <w:spacing w:after="0"/>
        <w:contextualSpacing w:val="0"/>
      </w:pPr>
    </w:p>
    <w:p w:rsidR="001B3717" w:rsidRDefault="001B3717" w:rsidP="001B3717">
      <w:pPr>
        <w:pStyle w:val="Nadpl"/>
      </w:pPr>
      <w:r>
        <w:t>Další práva a povinnosti Smluvních stran</w:t>
      </w:r>
    </w:p>
    <w:p w:rsidR="001B3717" w:rsidRDefault="00610FB6" w:rsidP="001B3717">
      <w:pPr>
        <w:pStyle w:val="Odstavecseseznamem"/>
        <w:numPr>
          <w:ilvl w:val="0"/>
          <w:numId w:val="32"/>
        </w:numPr>
        <w:ind w:left="567" w:hanging="567"/>
        <w:contextualSpacing w:val="0"/>
      </w:pPr>
      <w:r>
        <w:t>Dodavatel</w:t>
      </w:r>
      <w:r w:rsidR="001B3717">
        <w:t xml:space="preserve"> se zavazuje realizovat Předmět plnění s odbornou péčí, řádně a včas v souladu s pokyny a zájmy Objednatele, a dále v souladu s touto Smlouvou, se zadávacími podmínkami na Veřejnou zakázku a s příslušnými právními předpisy.</w:t>
      </w:r>
    </w:p>
    <w:p w:rsidR="001B3717" w:rsidRDefault="00610FB6" w:rsidP="001B3717">
      <w:pPr>
        <w:pStyle w:val="Odstavecseseznamem"/>
        <w:numPr>
          <w:ilvl w:val="0"/>
          <w:numId w:val="32"/>
        </w:numPr>
        <w:ind w:left="567" w:hanging="567"/>
        <w:contextualSpacing w:val="0"/>
      </w:pPr>
      <w:r>
        <w:t>Dodavatel</w:t>
      </w:r>
      <w:r w:rsidR="001B3717">
        <w:t xml:space="preserve"> se zavazuje:</w:t>
      </w:r>
    </w:p>
    <w:p w:rsidR="001B3717" w:rsidRDefault="001B3717" w:rsidP="001B3717">
      <w:pPr>
        <w:pStyle w:val="Odstavecseseznamem"/>
        <w:numPr>
          <w:ilvl w:val="0"/>
          <w:numId w:val="33"/>
        </w:numPr>
        <w:ind w:left="567" w:hanging="425"/>
        <w:contextualSpacing w:val="0"/>
      </w:pPr>
      <w:r>
        <w:t>informovat neprodleně Objednatele o všech skutečnostech majících vliv na plnění dle této Smlouvy,</w:t>
      </w:r>
    </w:p>
    <w:p w:rsidR="001B3717" w:rsidRDefault="001B3717" w:rsidP="001B3717">
      <w:pPr>
        <w:pStyle w:val="Odstavecseseznamem"/>
        <w:numPr>
          <w:ilvl w:val="0"/>
          <w:numId w:val="33"/>
        </w:numPr>
        <w:ind w:left="567" w:hanging="425"/>
        <w:contextualSpacing w:val="0"/>
      </w:pPr>
      <w:r>
        <w:t>plnit řádně ve stanovených termínech své povinnosti vyplývající z této Smlouvy,</w:t>
      </w:r>
    </w:p>
    <w:p w:rsidR="001B3717" w:rsidRDefault="001B3717" w:rsidP="001B3717">
      <w:pPr>
        <w:pStyle w:val="Odstavecseseznamem"/>
        <w:numPr>
          <w:ilvl w:val="0"/>
          <w:numId w:val="33"/>
        </w:numPr>
        <w:ind w:left="567" w:hanging="425"/>
        <w:contextualSpacing w:val="0"/>
      </w:pPr>
      <w:r>
        <w:t>požádat včas Objednatele o potřebnou součinnost za účelem řádného plnění této Smlouvy,</w:t>
      </w:r>
    </w:p>
    <w:p w:rsidR="001B3717" w:rsidRDefault="001B3717" w:rsidP="001B3717">
      <w:pPr>
        <w:pStyle w:val="Odstavecseseznamem"/>
        <w:numPr>
          <w:ilvl w:val="0"/>
          <w:numId w:val="33"/>
        </w:numPr>
        <w:ind w:left="567" w:hanging="425"/>
        <w:contextualSpacing w:val="0"/>
      </w:pPr>
      <w:r>
        <w:t>na vyžádání Objednatele se zúčastnit osobní schůzky, pokud Objednatel požádá o schůzku nejpozději 3 pracovní dny předem, v mimořádně naléhavých případech je možno tento termín po dohodě obou Smluvních stran zkrátit.</w:t>
      </w:r>
    </w:p>
    <w:p w:rsidR="001B3717" w:rsidRDefault="00610FB6" w:rsidP="001B3717">
      <w:pPr>
        <w:pStyle w:val="Odstavecseseznamem"/>
        <w:numPr>
          <w:ilvl w:val="0"/>
          <w:numId w:val="32"/>
        </w:numPr>
        <w:ind w:left="567" w:hanging="567"/>
        <w:contextualSpacing w:val="0"/>
      </w:pPr>
      <w:r>
        <w:t>Dodavatel</w:t>
      </w:r>
      <w:r w:rsidR="001B3717">
        <w:t xml:space="preserve"> má povinnost a zavazuje se řídit při plnění této Smlouvy pokyny Objednatele. Povinnost </w:t>
      </w:r>
      <w:r>
        <w:t>Dodavatele</w:t>
      </w:r>
      <w:r w:rsidR="001B3717">
        <w:t xml:space="preserve"> dle ustanovení § 2594 odst. 1 Občanského zákoníku upozornit Objednatele na nevhodnost pokynů tímto není dotčena. Objednatel na vyžádání poskytne </w:t>
      </w:r>
      <w:r>
        <w:t>Dodavateli</w:t>
      </w:r>
      <w:r w:rsidR="001B3717">
        <w:t xml:space="preserve"> podklady nutné pro řádnou realizaci Předmětu plnění, a to jak v elektronické podobě, tak v tištěné podobě, pokud je bude mít k dispozici. </w:t>
      </w:r>
    </w:p>
    <w:p w:rsidR="001B3717" w:rsidRDefault="00610FB6" w:rsidP="001B3717">
      <w:pPr>
        <w:pStyle w:val="Odstavecseseznamem"/>
        <w:numPr>
          <w:ilvl w:val="0"/>
          <w:numId w:val="32"/>
        </w:numPr>
        <w:ind w:left="567" w:hanging="567"/>
        <w:contextualSpacing w:val="0"/>
      </w:pPr>
      <w:r>
        <w:t>Dodavatel</w:t>
      </w:r>
      <w:r w:rsidR="001B3717">
        <w:t xml:space="preserve"> se zavazuje v průběhu plnění Smlouvy i po jejím ukončení zachovávat mlčenlivost o všech skutečnostech, o kterých se dozví od Objednatele v souvislosti s plněním Smlouvy. Tato mlčenlivost se vztahuje na všechny zaměstnance a spolupracovníky Dodavatele i po skočení trvání této Smlouvy. </w:t>
      </w:r>
    </w:p>
    <w:p w:rsidR="001B3717" w:rsidRPr="00AA0BF4" w:rsidRDefault="00610FB6" w:rsidP="001B3717">
      <w:pPr>
        <w:pStyle w:val="Odstavecseseznamem"/>
        <w:numPr>
          <w:ilvl w:val="0"/>
          <w:numId w:val="32"/>
        </w:numPr>
        <w:ind w:left="567" w:hanging="567"/>
        <w:contextualSpacing w:val="0"/>
      </w:pPr>
      <w:r>
        <w:t>Dodavatel</w:t>
      </w:r>
      <w:r w:rsidR="001B3717">
        <w:t xml:space="preserve"> není oprávněn provádět jakékoliv zápočty svých pohledávek vůči Objednateli proti jakýmkoliv </w:t>
      </w:r>
      <w:r w:rsidR="001B3717" w:rsidRPr="00AA0BF4">
        <w:t>pohledávkám Objednatele vůči Dodavateli, ani postupovat jakákoliv svoje práva a pohledávky vůči Objednateli na třetí osoby.</w:t>
      </w:r>
    </w:p>
    <w:p w:rsidR="001B3717" w:rsidRPr="00AA0BF4" w:rsidRDefault="00610FB6" w:rsidP="001B3717">
      <w:pPr>
        <w:pStyle w:val="Odstavecseseznamem"/>
        <w:numPr>
          <w:ilvl w:val="0"/>
          <w:numId w:val="32"/>
        </w:numPr>
        <w:ind w:left="567" w:hanging="567"/>
        <w:contextualSpacing w:val="0"/>
      </w:pPr>
      <w:r w:rsidRPr="00AA0BF4">
        <w:t>Dodavatel</w:t>
      </w:r>
      <w:r w:rsidR="001B3717" w:rsidRPr="00AA0BF4">
        <w:t xml:space="preserve"> se též zavazuje k poskytnutí veškeré případné součinnosti při plnění povinností vyplývajících ze </w:t>
      </w:r>
      <w:r w:rsidR="00317E4C" w:rsidRPr="00AA0BF4">
        <w:t>ZZVZ</w:t>
      </w:r>
      <w:r w:rsidR="001B3717" w:rsidRPr="00AA0BF4">
        <w:t xml:space="preserve">, </w:t>
      </w:r>
      <w:r w:rsidR="00317E4C" w:rsidRPr="00AA0BF4">
        <w:t xml:space="preserve">a výslovně souhlasí </w:t>
      </w:r>
      <w:r w:rsidR="00AA0BF4" w:rsidRPr="00AA0BF4">
        <w:t xml:space="preserve">s uveřejněním celého znění této Smlouvy v souladu s příslušnými právními předpisy (povinnosti vyplývající ze zákona o registru smluv). </w:t>
      </w:r>
      <w:r w:rsidR="001B3717" w:rsidRPr="00AA0BF4">
        <w:t>Tyto povinnosti trvají i po ukončení této Smlouvy.</w:t>
      </w:r>
    </w:p>
    <w:p w:rsidR="00AA0BF4" w:rsidRDefault="00317E4C" w:rsidP="00AA0BF4">
      <w:pPr>
        <w:pStyle w:val="Odstavecseseznamem"/>
        <w:numPr>
          <w:ilvl w:val="0"/>
          <w:numId w:val="32"/>
        </w:numPr>
        <w:ind w:left="567" w:hanging="567"/>
        <w:contextualSpacing w:val="0"/>
      </w:pPr>
      <w:r>
        <w:t>Dodavatel</w:t>
      </w:r>
      <w:r w:rsidR="001B3717">
        <w:t xml:space="preserve"> je dále povinen umožnit kontrolu v místě plnění i kontrolu všech dokladů souvisejících s realizací Předmětu plnění a to zejména v souladu se zákonem č. 320/2001 Sb., o finanční kontrole, ve znění pozdějších předpisů, zákonem č. 255/2012 Sb., o kontrole (kontrolní řád), ve znění pozdějších předpisů. </w:t>
      </w:r>
      <w:r>
        <w:t>Dodavatel</w:t>
      </w:r>
      <w:r w:rsidR="001B3717">
        <w:t xml:space="preserve"> se dále zavazuje umožnit všem oprávněným subjektům provést kontrolu dokladů souvisejících s plněním Veřejné zakázky, a to po dobu určenou k jejich archivaci v souladu s příslušnými právními předpisy. Tyto povinnosti trvají i po ukončení této Smlouvy.</w:t>
      </w:r>
      <w:r w:rsidR="00AA0BF4">
        <w:t xml:space="preserve"> </w:t>
      </w:r>
    </w:p>
    <w:p w:rsidR="009C058D" w:rsidRPr="00C34A86" w:rsidRDefault="00A3746D" w:rsidP="00A3746D">
      <w:pPr>
        <w:ind w:left="360" w:firstLine="0"/>
      </w:pPr>
      <w:r>
        <w:t xml:space="preserve"> </w:t>
      </w:r>
    </w:p>
    <w:p w:rsidR="00AA0BF4" w:rsidRPr="00C34A86" w:rsidRDefault="00AA0BF4" w:rsidP="00AA0BF4">
      <w:pPr>
        <w:pStyle w:val="lnek1"/>
        <w:numPr>
          <w:ilvl w:val="0"/>
          <w:numId w:val="14"/>
        </w:numPr>
        <w:spacing w:after="0"/>
        <w:contextualSpacing w:val="0"/>
      </w:pPr>
    </w:p>
    <w:p w:rsidR="00AA0BF4" w:rsidRDefault="003727AB" w:rsidP="00AA0BF4">
      <w:pPr>
        <w:pStyle w:val="Nadpl"/>
      </w:pPr>
      <w:r>
        <w:t>Závěrečná ujednání</w:t>
      </w:r>
    </w:p>
    <w:p w:rsidR="001801F9" w:rsidRDefault="001801F9" w:rsidP="001801F9">
      <w:pPr>
        <w:pStyle w:val="Odstavecseseznamem"/>
        <w:numPr>
          <w:ilvl w:val="0"/>
          <w:numId w:val="35"/>
        </w:numPr>
        <w:ind w:left="567" w:hanging="567"/>
        <w:contextualSpacing w:val="0"/>
      </w:pPr>
      <w:r>
        <w:t xml:space="preserve">Tato Smlouva může být měněna nebo doplňována pouze formou písemných vzestupně číslovaných dodatků podepsaných Smluvními stranami. Ke změnám, či doplnění neprovedeným písemnou formou se nepřihlíží. </w:t>
      </w:r>
    </w:p>
    <w:p w:rsidR="001801F9" w:rsidRDefault="001801F9" w:rsidP="001801F9">
      <w:pPr>
        <w:pStyle w:val="Odstavecseseznamem"/>
        <w:numPr>
          <w:ilvl w:val="0"/>
          <w:numId w:val="35"/>
        </w:numPr>
        <w:ind w:left="567" w:hanging="567"/>
        <w:contextualSpacing w:val="0"/>
      </w:pPr>
      <w:r>
        <w:t>Tato Smlouva nabývá platnosti a účinnosti dnem jejího podpisu oběma Smluvními stranami.</w:t>
      </w:r>
    </w:p>
    <w:p w:rsidR="001801F9" w:rsidRDefault="001801F9" w:rsidP="001801F9">
      <w:pPr>
        <w:pStyle w:val="Odstavecseseznamem"/>
        <w:numPr>
          <w:ilvl w:val="0"/>
          <w:numId w:val="35"/>
        </w:numPr>
        <w:ind w:left="567" w:hanging="567"/>
        <w:contextualSpacing w:val="0"/>
      </w:pPr>
      <w:r>
        <w:t xml:space="preserve">Tato Smlouva a závazkový vztah z ní vyplývající se řídí právním řádem České republiky. Práva a povinnosti Smluvních stran, pokud nejsou upraveny touto Smlouvou, se řídí Občanským zákoníkem a předpisy souvisejícími. </w:t>
      </w:r>
    </w:p>
    <w:p w:rsidR="00965060" w:rsidRDefault="00965060" w:rsidP="00965060">
      <w:pPr>
        <w:pStyle w:val="Odstavecseseznamem"/>
        <w:numPr>
          <w:ilvl w:val="0"/>
          <w:numId w:val="35"/>
        </w:numPr>
        <w:ind w:left="567" w:hanging="567"/>
        <w:contextualSpacing w:val="0"/>
      </w:pPr>
      <w: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nebo z okolností, za nichž byla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965060" w:rsidRDefault="00965060" w:rsidP="00965060">
      <w:pPr>
        <w:pStyle w:val="Odstavecseseznamem"/>
        <w:numPr>
          <w:ilvl w:val="0"/>
          <w:numId w:val="35"/>
        </w:numPr>
        <w:ind w:left="567" w:hanging="567"/>
        <w:contextualSpacing w:val="0"/>
      </w:pPr>
      <w:r>
        <w:t>Smluvní strany na sebe přebírají nebezpečí změny okolností v souvislosti s právy a povinnostmi Smluvních stran vzniklými na základě této Smlouvy, Smluvní strany vylučují uplatnění ustanovení § 1726, § 1728, § 1729, § 1765 odst. 1 a § 1766 Občanského zákoníku na svůj smluvní vztah založený touto Smlouvou.</w:t>
      </w:r>
    </w:p>
    <w:p w:rsidR="00965060" w:rsidRDefault="00965060" w:rsidP="00965060">
      <w:pPr>
        <w:pStyle w:val="Odstavecseseznamem"/>
        <w:numPr>
          <w:ilvl w:val="0"/>
          <w:numId w:val="35"/>
        </w:numPr>
        <w:ind w:left="567" w:hanging="567"/>
        <w:contextualSpacing w:val="0"/>
      </w:pPr>
      <w:r>
        <w:t>Veškeré smluvní závazky, vyplývající z této Smlouvy, přechází i na případné právní nástupce obou Smluvních stran. O této skutečnosti musí být druhá strana neprodleně písemně informována. Pokud v této Smlouvě není uvedeno jinak, pak žádná ze Smluvních stran není oprávněna bez předchozího souhlasu druhé strany převést tuto Smlouvu nebo její část na třetí osobu.</w:t>
      </w:r>
    </w:p>
    <w:p w:rsidR="00965060" w:rsidRDefault="00965060" w:rsidP="00965060">
      <w:pPr>
        <w:pStyle w:val="Odstavecseseznamem"/>
        <w:numPr>
          <w:ilvl w:val="0"/>
          <w:numId w:val="35"/>
        </w:numPr>
        <w:ind w:left="567" w:hanging="567"/>
        <w:contextualSpacing w:val="0"/>
      </w:pPr>
      <w:r>
        <w:t xml:space="preserve">Veškeré případné spory vzniklé mezi Smluvními stranami na základě nebo v souvislosti s touto Smlouvou budou primárně řešeny jednáním Smluvních stran. V případě, že tyto spory nebudou v přiměřené době vyřešeny, budou k jejímu projednání a rozhodnutí příslušné soudy České republiky. </w:t>
      </w:r>
    </w:p>
    <w:p w:rsidR="00965060" w:rsidRDefault="00965060" w:rsidP="00965060">
      <w:pPr>
        <w:pStyle w:val="Odstavecseseznamem"/>
        <w:numPr>
          <w:ilvl w:val="0"/>
          <w:numId w:val="35"/>
        </w:numPr>
        <w:ind w:left="567" w:hanging="567"/>
        <w:contextualSpacing w:val="0"/>
      </w:pPr>
      <w:r>
        <w:t xml:space="preserve">Tato Smlouva je sepsána ve </w:t>
      </w:r>
      <w:r w:rsidR="007069A3">
        <w:t>3</w:t>
      </w:r>
      <w:r>
        <w:t xml:space="preserve"> vyhotoveních s platností originálu, z nichž 2 si ponechá Objednatel a </w:t>
      </w:r>
      <w:r w:rsidR="007069A3">
        <w:t>1</w:t>
      </w:r>
      <w:r>
        <w:t xml:space="preserve"> vyhotovení obdrží </w:t>
      </w:r>
      <w:r w:rsidR="00AA0720">
        <w:t>Dodavatel</w:t>
      </w:r>
      <w:r>
        <w:t>.</w:t>
      </w:r>
    </w:p>
    <w:p w:rsidR="00965060" w:rsidRDefault="00965060" w:rsidP="00E50176">
      <w:pPr>
        <w:pStyle w:val="Odstavecseseznamem"/>
        <w:numPr>
          <w:ilvl w:val="0"/>
          <w:numId w:val="35"/>
        </w:numPr>
        <w:ind w:left="567" w:hanging="567"/>
        <w:contextualSpacing w:val="0"/>
      </w:pPr>
      <w:r>
        <w:t>Smluvní strany po přečtení této Smlouvy prohlašují, že její obsah a práva a povinnosti odpovídají jejich pravé a svobodné vůli, a že Smlouva byla uzavřena po jejich vzájemném projednání. Na důkaz toho připojují své podpisy. Smluvní strany tímto potvrzují převzetí počtu vyhotovení této Smlouvy.</w:t>
      </w:r>
    </w:p>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tbl>
      <w:tblPr>
        <w:tblW w:w="0" w:type="auto"/>
        <w:tblLayout w:type="fixed"/>
        <w:tblLook w:val="0000" w:firstRow="0" w:lastRow="0" w:firstColumn="0" w:lastColumn="0" w:noHBand="0" w:noVBand="0"/>
      </w:tblPr>
      <w:tblGrid>
        <w:gridCol w:w="4527"/>
        <w:gridCol w:w="4527"/>
      </w:tblGrid>
      <w:tr w:rsidR="00965060" w:rsidRPr="00EE43DD" w:rsidTr="00D12A32">
        <w:trPr>
          <w:trHeight w:val="709"/>
        </w:trPr>
        <w:tc>
          <w:tcPr>
            <w:tcW w:w="4527" w:type="dxa"/>
          </w:tcPr>
          <w:p w:rsidR="00965060" w:rsidRPr="00EE43DD" w:rsidRDefault="00965060" w:rsidP="008E4398">
            <w:pPr>
              <w:suppressAutoHyphens/>
              <w:spacing w:line="276" w:lineRule="auto"/>
              <w:jc w:val="center"/>
              <w:rPr>
                <w:rFonts w:cs="Arial"/>
                <w:b/>
                <w:caps/>
                <w:szCs w:val="22"/>
              </w:rPr>
            </w:pPr>
            <w:r w:rsidRPr="00EE43DD">
              <w:rPr>
                <w:rFonts w:cs="Arial"/>
                <w:b/>
                <w:caps/>
                <w:szCs w:val="22"/>
              </w:rPr>
              <w:t>Objednatel</w:t>
            </w:r>
          </w:p>
          <w:p w:rsidR="00965060" w:rsidRDefault="00965060" w:rsidP="008E4398">
            <w:pPr>
              <w:suppressAutoHyphens/>
              <w:spacing w:line="276" w:lineRule="auto"/>
              <w:rPr>
                <w:rFonts w:cs="Arial"/>
                <w:szCs w:val="22"/>
              </w:rPr>
            </w:pPr>
          </w:p>
          <w:p w:rsidR="00965060" w:rsidRPr="00EE43DD" w:rsidRDefault="00965060" w:rsidP="008E4398">
            <w:pPr>
              <w:suppressAutoHyphens/>
              <w:spacing w:line="276" w:lineRule="auto"/>
              <w:rPr>
                <w:rFonts w:cs="Arial"/>
                <w:szCs w:val="22"/>
              </w:rPr>
            </w:pPr>
          </w:p>
          <w:p w:rsidR="00965060" w:rsidRDefault="00965060" w:rsidP="008E4398">
            <w:pPr>
              <w:suppressAutoHyphens/>
              <w:spacing w:line="276" w:lineRule="auto"/>
              <w:jc w:val="center"/>
              <w:rPr>
                <w:rFonts w:cs="Arial"/>
                <w:szCs w:val="22"/>
              </w:rPr>
            </w:pPr>
            <w:r w:rsidRPr="00EE43DD">
              <w:rPr>
                <w:rFonts w:cs="Arial"/>
                <w:szCs w:val="22"/>
              </w:rPr>
              <w:t>V Praze, dne ……………………….</w:t>
            </w:r>
          </w:p>
          <w:p w:rsidR="00965060" w:rsidRDefault="00965060" w:rsidP="008E4398">
            <w:pPr>
              <w:suppressAutoHyphens/>
              <w:spacing w:line="276" w:lineRule="auto"/>
              <w:jc w:val="center"/>
              <w:rPr>
                <w:rFonts w:cs="Arial"/>
                <w:szCs w:val="22"/>
              </w:rPr>
            </w:pPr>
          </w:p>
          <w:p w:rsidR="00965060" w:rsidRPr="00EE43DD" w:rsidRDefault="00965060" w:rsidP="008E4398">
            <w:pPr>
              <w:suppressAutoHyphens/>
              <w:spacing w:line="276" w:lineRule="auto"/>
              <w:jc w:val="center"/>
              <w:rPr>
                <w:rFonts w:cs="Arial"/>
                <w:szCs w:val="22"/>
              </w:rPr>
            </w:pPr>
          </w:p>
          <w:p w:rsidR="00965060" w:rsidRDefault="00965060" w:rsidP="008E4398">
            <w:pPr>
              <w:suppressAutoHyphens/>
              <w:spacing w:line="276" w:lineRule="auto"/>
              <w:jc w:val="center"/>
              <w:rPr>
                <w:rFonts w:cs="Arial"/>
                <w:szCs w:val="22"/>
              </w:rPr>
            </w:pPr>
            <w:r w:rsidRPr="00EE43DD">
              <w:rPr>
                <w:rFonts w:cs="Arial"/>
                <w:szCs w:val="22"/>
              </w:rPr>
              <w:t>___________________________________</w:t>
            </w:r>
          </w:p>
          <w:p w:rsidR="00965060" w:rsidRPr="00EE43DD" w:rsidRDefault="00965060" w:rsidP="008E4398">
            <w:pPr>
              <w:pStyle w:val="Normal1"/>
              <w:suppressAutoHyphens/>
              <w:spacing w:before="0" w:line="276" w:lineRule="auto"/>
              <w:jc w:val="center"/>
              <w:rPr>
                <w:rFonts w:cs="Arial"/>
                <w:b/>
                <w:szCs w:val="22"/>
              </w:rPr>
            </w:pPr>
            <w:r w:rsidRPr="00EE43DD">
              <w:rPr>
                <w:rFonts w:cs="Arial"/>
                <w:b/>
                <w:szCs w:val="22"/>
              </w:rPr>
              <w:t>Česká republika – Ministerstvo životního prostředí</w:t>
            </w:r>
          </w:p>
          <w:p w:rsidR="00965060" w:rsidRPr="00EE43DD" w:rsidRDefault="00965060" w:rsidP="008E4398">
            <w:pPr>
              <w:suppressAutoHyphens/>
              <w:spacing w:line="276" w:lineRule="auto"/>
              <w:jc w:val="center"/>
              <w:rPr>
                <w:rFonts w:cs="Arial"/>
                <w:bCs/>
                <w:iCs/>
                <w:szCs w:val="22"/>
                <w:lang w:eastAsia="cs-CZ"/>
              </w:rPr>
            </w:pPr>
            <w:r w:rsidRPr="00EE43DD">
              <w:rPr>
                <w:rFonts w:cs="Arial"/>
                <w:bCs/>
                <w:iCs/>
                <w:szCs w:val="22"/>
                <w:lang w:eastAsia="cs-CZ"/>
              </w:rPr>
              <w:t>Ing. Martina Setzerová</w:t>
            </w:r>
          </w:p>
          <w:p w:rsidR="00965060" w:rsidRPr="00EE43DD" w:rsidRDefault="00965060" w:rsidP="008E4398">
            <w:pPr>
              <w:suppressAutoHyphens/>
              <w:spacing w:line="276" w:lineRule="auto"/>
              <w:jc w:val="center"/>
              <w:rPr>
                <w:rFonts w:cs="Arial"/>
                <w:szCs w:val="22"/>
              </w:rPr>
            </w:pPr>
            <w:r w:rsidRPr="00EE43DD">
              <w:rPr>
                <w:rFonts w:cs="Arial"/>
                <w:bCs/>
                <w:iCs/>
                <w:szCs w:val="22"/>
                <w:lang w:eastAsia="cs-CZ"/>
              </w:rPr>
              <w:t>ředitelka odboru provozního</w:t>
            </w:r>
          </w:p>
        </w:tc>
        <w:tc>
          <w:tcPr>
            <w:tcW w:w="4527" w:type="dxa"/>
          </w:tcPr>
          <w:p w:rsidR="00965060" w:rsidRPr="00EE43DD" w:rsidRDefault="00965060" w:rsidP="008E4398">
            <w:pPr>
              <w:suppressAutoHyphens/>
              <w:spacing w:line="276" w:lineRule="auto"/>
              <w:jc w:val="center"/>
              <w:rPr>
                <w:rFonts w:cs="Arial"/>
                <w:b/>
                <w:caps/>
                <w:szCs w:val="22"/>
              </w:rPr>
            </w:pPr>
            <w:r>
              <w:rPr>
                <w:rFonts w:cs="Arial"/>
                <w:b/>
                <w:caps/>
                <w:szCs w:val="22"/>
              </w:rPr>
              <w:t>DODAVATEL</w:t>
            </w:r>
          </w:p>
          <w:p w:rsidR="00965060" w:rsidRDefault="00965060" w:rsidP="008E4398">
            <w:pPr>
              <w:suppressAutoHyphens/>
              <w:spacing w:line="276" w:lineRule="auto"/>
              <w:rPr>
                <w:rFonts w:cs="Arial"/>
                <w:szCs w:val="22"/>
              </w:rPr>
            </w:pPr>
          </w:p>
          <w:p w:rsidR="00965060" w:rsidRPr="00EE43DD" w:rsidRDefault="00965060" w:rsidP="008E4398">
            <w:pPr>
              <w:suppressAutoHyphens/>
              <w:spacing w:line="276" w:lineRule="auto"/>
              <w:rPr>
                <w:rFonts w:cs="Arial"/>
                <w:szCs w:val="22"/>
              </w:rPr>
            </w:pPr>
          </w:p>
          <w:p w:rsidR="00965060" w:rsidRDefault="00965060" w:rsidP="008E4398">
            <w:pPr>
              <w:suppressAutoHyphens/>
              <w:spacing w:line="276" w:lineRule="auto"/>
              <w:jc w:val="center"/>
              <w:rPr>
                <w:rFonts w:cs="Arial"/>
                <w:szCs w:val="22"/>
              </w:rPr>
            </w:pPr>
            <w:r w:rsidRPr="00EE43DD">
              <w:rPr>
                <w:rFonts w:cs="Arial"/>
                <w:szCs w:val="22"/>
              </w:rPr>
              <w:t>V …………………, dne ………………………</w:t>
            </w:r>
          </w:p>
          <w:p w:rsidR="00965060" w:rsidRDefault="00965060" w:rsidP="008E4398">
            <w:pPr>
              <w:suppressAutoHyphens/>
              <w:spacing w:line="276" w:lineRule="auto"/>
              <w:jc w:val="center"/>
              <w:rPr>
                <w:rFonts w:cs="Arial"/>
                <w:szCs w:val="22"/>
              </w:rPr>
            </w:pPr>
          </w:p>
          <w:p w:rsidR="00965060" w:rsidRPr="00EE43DD" w:rsidRDefault="00965060" w:rsidP="008E4398">
            <w:pPr>
              <w:suppressAutoHyphens/>
              <w:spacing w:line="276" w:lineRule="auto"/>
              <w:jc w:val="center"/>
              <w:rPr>
                <w:rFonts w:cs="Arial"/>
                <w:szCs w:val="22"/>
              </w:rPr>
            </w:pPr>
          </w:p>
          <w:p w:rsidR="00965060" w:rsidRPr="00EE43DD" w:rsidRDefault="00965060" w:rsidP="008E4398">
            <w:pPr>
              <w:suppressAutoHyphens/>
              <w:spacing w:line="276" w:lineRule="auto"/>
              <w:rPr>
                <w:rFonts w:cs="Arial"/>
                <w:szCs w:val="22"/>
              </w:rPr>
            </w:pPr>
            <w:r w:rsidRPr="00EE43DD">
              <w:rPr>
                <w:rFonts w:cs="Arial"/>
                <w:szCs w:val="22"/>
              </w:rPr>
              <w:t>________________________________</w:t>
            </w:r>
          </w:p>
          <w:p w:rsidR="00965060" w:rsidRPr="00773D72" w:rsidRDefault="00965060" w:rsidP="00965060">
            <w:pPr>
              <w:suppressAutoHyphens/>
              <w:spacing w:line="276" w:lineRule="auto"/>
              <w:jc w:val="center"/>
              <w:rPr>
                <w:bCs/>
                <w:iCs/>
                <w:szCs w:val="22"/>
                <w:lang w:eastAsia="cs-CZ"/>
              </w:rPr>
            </w:pPr>
            <w:r w:rsidRPr="00D42D57">
              <w:rPr>
                <w:bCs/>
                <w:iCs/>
                <w:szCs w:val="22"/>
                <w:highlight w:val="yellow"/>
                <w:lang w:eastAsia="cs-CZ"/>
              </w:rPr>
              <w:t>[●]</w:t>
            </w:r>
            <w:r>
              <w:rPr>
                <w:rStyle w:val="Znakapoznpodarou"/>
                <w:bCs/>
                <w:iCs/>
                <w:szCs w:val="22"/>
                <w:lang w:eastAsia="cs-CZ"/>
              </w:rPr>
              <w:t xml:space="preserve"> </w:t>
            </w:r>
          </w:p>
        </w:tc>
      </w:tr>
    </w:tbl>
    <w:p w:rsidR="00F779B9" w:rsidRPr="00087F91" w:rsidRDefault="00F779B9" w:rsidP="0083008F">
      <w:pPr>
        <w:pStyle w:val="Odstavecseseznamem"/>
        <w:ind w:left="567" w:firstLine="0"/>
        <w:contextualSpacing w:val="0"/>
        <w:jc w:val="center"/>
      </w:pPr>
    </w:p>
    <w:sectPr w:rsidR="00F779B9" w:rsidRPr="00087F91" w:rsidSect="001A0A27">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EA" w:rsidRDefault="00185AEA" w:rsidP="00A5371D">
      <w:pPr>
        <w:spacing w:after="0"/>
      </w:pPr>
      <w:r>
        <w:separator/>
      </w:r>
    </w:p>
  </w:endnote>
  <w:endnote w:type="continuationSeparator" w:id="0">
    <w:p w:rsidR="00185AEA" w:rsidRDefault="00185AEA" w:rsidP="00A537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90" w:rsidRPr="008D7273" w:rsidRDefault="00693390" w:rsidP="00A5371D">
    <w:pPr>
      <w:pStyle w:val="Zpat"/>
      <w:jc w:val="right"/>
      <w:rPr>
        <w:sz w:val="18"/>
        <w:szCs w:val="18"/>
      </w:rPr>
    </w:pPr>
    <w:r w:rsidRPr="008D7273">
      <w:rPr>
        <w:sz w:val="18"/>
        <w:szCs w:val="18"/>
      </w:rPr>
      <w:t xml:space="preserve">Stránka </w:t>
    </w:r>
    <w:r w:rsidRPr="008D7273">
      <w:rPr>
        <w:sz w:val="18"/>
        <w:szCs w:val="18"/>
      </w:rPr>
      <w:fldChar w:fldCharType="begin"/>
    </w:r>
    <w:r w:rsidRPr="008D7273">
      <w:rPr>
        <w:sz w:val="18"/>
        <w:szCs w:val="18"/>
      </w:rPr>
      <w:instrText>PAGE  \* Arabic  \* MERGEFORMAT</w:instrText>
    </w:r>
    <w:r w:rsidRPr="008D7273">
      <w:rPr>
        <w:sz w:val="18"/>
        <w:szCs w:val="18"/>
      </w:rPr>
      <w:fldChar w:fldCharType="separate"/>
    </w:r>
    <w:r w:rsidR="00402A77">
      <w:rPr>
        <w:noProof/>
        <w:sz w:val="18"/>
        <w:szCs w:val="18"/>
      </w:rPr>
      <w:t>2</w:t>
    </w:r>
    <w:r w:rsidRPr="008D7273">
      <w:rPr>
        <w:sz w:val="18"/>
        <w:szCs w:val="18"/>
      </w:rPr>
      <w:fldChar w:fldCharType="end"/>
    </w:r>
    <w:r w:rsidRPr="008D7273">
      <w:rPr>
        <w:sz w:val="18"/>
        <w:szCs w:val="18"/>
      </w:rPr>
      <w:t xml:space="preserve"> z </w:t>
    </w:r>
    <w:r w:rsidRPr="008D7273">
      <w:rPr>
        <w:sz w:val="18"/>
        <w:szCs w:val="18"/>
      </w:rPr>
      <w:fldChar w:fldCharType="begin"/>
    </w:r>
    <w:r w:rsidRPr="008D7273">
      <w:rPr>
        <w:sz w:val="18"/>
        <w:szCs w:val="18"/>
      </w:rPr>
      <w:instrText>NUMPAGES  \* Arabic  \* MERGEFORMAT</w:instrText>
    </w:r>
    <w:r w:rsidRPr="008D7273">
      <w:rPr>
        <w:sz w:val="18"/>
        <w:szCs w:val="18"/>
      </w:rPr>
      <w:fldChar w:fldCharType="separate"/>
    </w:r>
    <w:r w:rsidR="00402A77">
      <w:rPr>
        <w:noProof/>
        <w:sz w:val="18"/>
        <w:szCs w:val="18"/>
      </w:rPr>
      <w:t>9</w:t>
    </w:r>
    <w:r w:rsidRPr="008D7273">
      <w:rPr>
        <w:sz w:val="18"/>
        <w:szCs w:val="18"/>
      </w:rPr>
      <w:fldChar w:fldCharType="end"/>
    </w:r>
  </w:p>
  <w:p w:rsidR="00693390" w:rsidRPr="00A5371D" w:rsidRDefault="00693390" w:rsidP="00A537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EA" w:rsidRDefault="00185AEA" w:rsidP="00A5371D">
      <w:pPr>
        <w:spacing w:after="0"/>
      </w:pPr>
      <w:r>
        <w:separator/>
      </w:r>
    </w:p>
  </w:footnote>
  <w:footnote w:type="continuationSeparator" w:id="0">
    <w:p w:rsidR="00185AEA" w:rsidRDefault="00185AEA" w:rsidP="00A537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EB" w:rsidRPr="003127EB" w:rsidRDefault="003127EB" w:rsidP="003127EB">
    <w:pPr>
      <w:suppressAutoHyphens/>
      <w:spacing w:after="0"/>
      <w:ind w:left="0" w:firstLine="0"/>
      <w:jc w:val="right"/>
      <w:rPr>
        <w:bCs/>
        <w:iCs/>
        <w:szCs w:val="22"/>
        <w:lang w:eastAsia="cs-CZ"/>
      </w:rPr>
    </w:pPr>
    <w:r w:rsidRPr="003127EB">
      <w:rPr>
        <w:rFonts w:cs="Arial"/>
        <w:bCs/>
        <w:iCs/>
        <w:sz w:val="18"/>
        <w:szCs w:val="18"/>
        <w:lang w:eastAsia="cs-CZ"/>
      </w:rPr>
      <w:t xml:space="preserve">Evidenční číslo přidělené z Centrální evidence smluv: </w:t>
    </w:r>
    <w:r w:rsidRPr="003127EB">
      <w:rPr>
        <w:bCs/>
        <w:iCs/>
        <w:szCs w:val="22"/>
        <w:highlight w:val="green"/>
        <w:lang w:eastAsia="cs-CZ"/>
      </w:rPr>
      <w:t>[●]</w:t>
    </w:r>
  </w:p>
  <w:p w:rsidR="003127EB" w:rsidRPr="003127EB" w:rsidRDefault="003127EB" w:rsidP="003127EB">
    <w:pPr>
      <w:widowControl w:val="0"/>
      <w:autoSpaceDE w:val="0"/>
      <w:autoSpaceDN w:val="0"/>
      <w:adjustRightInd w:val="0"/>
      <w:spacing w:after="0"/>
      <w:ind w:left="0" w:firstLine="0"/>
      <w:jc w:val="right"/>
      <w:rPr>
        <w:rFonts w:cs="Arial"/>
        <w:sz w:val="18"/>
        <w:szCs w:val="18"/>
      </w:rPr>
    </w:pPr>
    <w:r w:rsidRPr="003127EB">
      <w:rPr>
        <w:rFonts w:cs="Arial"/>
        <w:sz w:val="18"/>
        <w:szCs w:val="18"/>
      </w:rPr>
      <w:t xml:space="preserve">Příloha č. </w:t>
    </w:r>
    <w:r w:rsidR="009F0274">
      <w:rPr>
        <w:rFonts w:cs="Arial"/>
        <w:sz w:val="18"/>
        <w:szCs w:val="18"/>
      </w:rPr>
      <w:t>4</w:t>
    </w:r>
    <w:r w:rsidRPr="003127EB">
      <w:rPr>
        <w:rFonts w:cs="Arial"/>
        <w:sz w:val="18"/>
        <w:szCs w:val="18"/>
      </w:rPr>
      <w:t xml:space="preserve"> – </w:t>
    </w:r>
    <w:r>
      <w:rPr>
        <w:rFonts w:cs="Arial"/>
        <w:sz w:val="18"/>
        <w:szCs w:val="18"/>
      </w:rPr>
      <w:t xml:space="preserve">Návrh </w:t>
    </w:r>
    <w:r w:rsidR="009F0274">
      <w:rPr>
        <w:rFonts w:cs="Arial"/>
        <w:sz w:val="18"/>
        <w:szCs w:val="18"/>
      </w:rPr>
      <w:t xml:space="preserve">servisní </w:t>
    </w:r>
    <w:r>
      <w:rPr>
        <w:rFonts w:cs="Arial"/>
        <w:sz w:val="18"/>
        <w:szCs w:val="18"/>
      </w:rPr>
      <w:t>smlouvy</w:t>
    </w:r>
  </w:p>
  <w:p w:rsidR="006908BA" w:rsidRDefault="003127EB" w:rsidP="006908BA">
    <w:pPr>
      <w:widowControl w:val="0"/>
      <w:autoSpaceDE w:val="0"/>
      <w:autoSpaceDN w:val="0"/>
      <w:adjustRightInd w:val="0"/>
      <w:spacing w:after="0"/>
      <w:ind w:left="0" w:firstLine="0"/>
      <w:jc w:val="right"/>
      <w:rPr>
        <w:rFonts w:cs="Arial"/>
        <w:sz w:val="18"/>
        <w:szCs w:val="18"/>
      </w:rPr>
    </w:pPr>
    <w:r w:rsidRPr="003127EB">
      <w:rPr>
        <w:rFonts w:cs="Arial"/>
        <w:sz w:val="18"/>
        <w:szCs w:val="18"/>
      </w:rPr>
      <w:t>Veřejná zakázka: „</w:t>
    </w:r>
    <w:r w:rsidR="006908BA" w:rsidRPr="006908BA">
      <w:rPr>
        <w:rFonts w:cs="Arial"/>
        <w:sz w:val="18"/>
        <w:szCs w:val="18"/>
      </w:rPr>
      <w:t xml:space="preserve">Dodávka a montáž 2 ks klimatizačních jednotek </w:t>
    </w:r>
  </w:p>
  <w:p w:rsidR="003127EB" w:rsidRPr="003127EB" w:rsidRDefault="006908BA" w:rsidP="006908BA">
    <w:pPr>
      <w:widowControl w:val="0"/>
      <w:autoSpaceDE w:val="0"/>
      <w:autoSpaceDN w:val="0"/>
      <w:adjustRightInd w:val="0"/>
      <w:spacing w:after="0"/>
      <w:ind w:left="0" w:firstLine="0"/>
      <w:jc w:val="right"/>
      <w:rPr>
        <w:rFonts w:cs="Arial"/>
        <w:bCs/>
        <w:iCs/>
        <w:sz w:val="18"/>
        <w:szCs w:val="18"/>
        <w:lang w:eastAsia="cs-CZ"/>
      </w:rPr>
    </w:pPr>
    <w:r w:rsidRPr="006908BA">
      <w:rPr>
        <w:rFonts w:cs="Arial"/>
        <w:sz w:val="18"/>
        <w:szCs w:val="18"/>
      </w:rPr>
      <w:t>do technické místnosti v budově Ministerstva životního prostředí</w:t>
    </w:r>
    <w:r w:rsidR="003127EB" w:rsidRPr="003127EB">
      <w:rPr>
        <w:rFonts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A93"/>
    <w:multiLevelType w:val="hybridMultilevel"/>
    <w:tmpl w:val="65FE60AA"/>
    <w:lvl w:ilvl="0" w:tplc="9FB0C44E">
      <w:start w:val="1"/>
      <w:numFmt w:val="decimal"/>
      <w:lvlText w:val="2.%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237094A"/>
    <w:multiLevelType w:val="hybridMultilevel"/>
    <w:tmpl w:val="9C1C5BDC"/>
    <w:lvl w:ilvl="0" w:tplc="06180CA6">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C0162"/>
    <w:multiLevelType w:val="hybridMultilevel"/>
    <w:tmpl w:val="DBF4A6A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9F7404A"/>
    <w:multiLevelType w:val="hybridMultilevel"/>
    <w:tmpl w:val="5CC4436A"/>
    <w:lvl w:ilvl="0" w:tplc="23A03570">
      <w:start w:val="1"/>
      <w:numFmt w:val="decimal"/>
      <w:lvlText w:val="5.%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2792852"/>
    <w:multiLevelType w:val="hybridMultilevel"/>
    <w:tmpl w:val="A574BCF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3D72E2E"/>
    <w:multiLevelType w:val="hybridMultilevel"/>
    <w:tmpl w:val="C634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ED3B19"/>
    <w:multiLevelType w:val="hybridMultilevel"/>
    <w:tmpl w:val="5B66E3AE"/>
    <w:lvl w:ilvl="0" w:tplc="CF5A639C">
      <w:start w:val="1"/>
      <w:numFmt w:val="decimal"/>
      <w:lvlText w:val="Článek %1"/>
      <w:lvlJc w:val="left"/>
      <w:pPr>
        <w:ind w:left="1428" w:hanging="360"/>
      </w:pPr>
      <w:rPr>
        <w:rFonts w:ascii="Arial" w:hAnsi="Arial"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558C8"/>
    <w:multiLevelType w:val="hybridMultilevel"/>
    <w:tmpl w:val="AD1E0912"/>
    <w:lvl w:ilvl="0" w:tplc="58F64FAA">
      <w:start w:val="1"/>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413C92"/>
    <w:multiLevelType w:val="hybridMultilevel"/>
    <w:tmpl w:val="FF12E786"/>
    <w:lvl w:ilvl="0" w:tplc="37B23510">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B2652"/>
    <w:multiLevelType w:val="hybridMultilevel"/>
    <w:tmpl w:val="67D49936"/>
    <w:lvl w:ilvl="0" w:tplc="353A394C">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FD00CD"/>
    <w:multiLevelType w:val="multilevel"/>
    <w:tmpl w:val="6B540C70"/>
    <w:lvl w:ilvl="0">
      <w:start w:val="1"/>
      <w:numFmt w:val="decimal"/>
      <w:pStyle w:val="Nadpis1"/>
      <w:lvlText w:val="%1"/>
      <w:lvlJc w:val="left"/>
      <w:pPr>
        <w:tabs>
          <w:tab w:val="num" w:pos="435"/>
        </w:tabs>
        <w:ind w:left="435" w:hanging="435"/>
      </w:pPr>
      <w:rPr>
        <w:rFonts w:hint="default"/>
      </w:rPr>
    </w:lvl>
    <w:lvl w:ilvl="1">
      <w:start w:val="1"/>
      <w:numFmt w:val="decimal"/>
      <w:lvlText w:val="4.%2"/>
      <w:lvlJc w:val="left"/>
      <w:pPr>
        <w:tabs>
          <w:tab w:val="num" w:pos="719"/>
        </w:tabs>
        <w:ind w:left="719" w:hanging="435"/>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C86772"/>
    <w:multiLevelType w:val="hybridMultilevel"/>
    <w:tmpl w:val="E69EEF4C"/>
    <w:lvl w:ilvl="0" w:tplc="6C9AD1AC">
      <w:start w:val="1"/>
      <w:numFmt w:val="decimal"/>
      <w:pStyle w:val="lnek1"/>
      <w:lvlText w:val="Článek  %1"/>
      <w:lvlJc w:val="center"/>
      <w:pPr>
        <w:ind w:left="5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6222" w:hanging="360"/>
      </w:pPr>
    </w:lvl>
    <w:lvl w:ilvl="2" w:tplc="0405001B" w:tentative="1">
      <w:start w:val="1"/>
      <w:numFmt w:val="lowerRoman"/>
      <w:lvlText w:val="%3."/>
      <w:lvlJc w:val="right"/>
      <w:pPr>
        <w:ind w:left="6942" w:hanging="180"/>
      </w:pPr>
    </w:lvl>
    <w:lvl w:ilvl="3" w:tplc="0405000F" w:tentative="1">
      <w:start w:val="1"/>
      <w:numFmt w:val="decimal"/>
      <w:lvlText w:val="%4."/>
      <w:lvlJc w:val="left"/>
      <w:pPr>
        <w:ind w:left="7662" w:hanging="360"/>
      </w:pPr>
    </w:lvl>
    <w:lvl w:ilvl="4" w:tplc="04050019" w:tentative="1">
      <w:start w:val="1"/>
      <w:numFmt w:val="lowerLetter"/>
      <w:lvlText w:val="%5."/>
      <w:lvlJc w:val="left"/>
      <w:pPr>
        <w:ind w:left="8382" w:hanging="360"/>
      </w:pPr>
    </w:lvl>
    <w:lvl w:ilvl="5" w:tplc="0405001B" w:tentative="1">
      <w:start w:val="1"/>
      <w:numFmt w:val="lowerRoman"/>
      <w:lvlText w:val="%6."/>
      <w:lvlJc w:val="right"/>
      <w:pPr>
        <w:ind w:left="9102" w:hanging="180"/>
      </w:pPr>
    </w:lvl>
    <w:lvl w:ilvl="6" w:tplc="0405000F" w:tentative="1">
      <w:start w:val="1"/>
      <w:numFmt w:val="decimal"/>
      <w:lvlText w:val="%7."/>
      <w:lvlJc w:val="left"/>
      <w:pPr>
        <w:ind w:left="9822" w:hanging="360"/>
      </w:pPr>
    </w:lvl>
    <w:lvl w:ilvl="7" w:tplc="04050019" w:tentative="1">
      <w:start w:val="1"/>
      <w:numFmt w:val="lowerLetter"/>
      <w:lvlText w:val="%8."/>
      <w:lvlJc w:val="left"/>
      <w:pPr>
        <w:ind w:left="10542" w:hanging="360"/>
      </w:pPr>
    </w:lvl>
    <w:lvl w:ilvl="8" w:tplc="0405001B" w:tentative="1">
      <w:start w:val="1"/>
      <w:numFmt w:val="lowerRoman"/>
      <w:lvlText w:val="%9."/>
      <w:lvlJc w:val="right"/>
      <w:pPr>
        <w:ind w:left="11262" w:hanging="180"/>
      </w:pPr>
    </w:lvl>
  </w:abstractNum>
  <w:abstractNum w:abstractNumId="12" w15:restartNumberingAfterBreak="0">
    <w:nsid w:val="3627330E"/>
    <w:multiLevelType w:val="hybridMultilevel"/>
    <w:tmpl w:val="56BCD126"/>
    <w:lvl w:ilvl="0" w:tplc="491E5A30">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703C01"/>
    <w:multiLevelType w:val="hybridMultilevel"/>
    <w:tmpl w:val="5CC67B9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C070BE4"/>
    <w:multiLevelType w:val="hybridMultilevel"/>
    <w:tmpl w:val="A574BCF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D995EE2"/>
    <w:multiLevelType w:val="hybridMultilevel"/>
    <w:tmpl w:val="BFF24544"/>
    <w:lvl w:ilvl="0" w:tplc="F4A4DB0A">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9E6A37"/>
    <w:multiLevelType w:val="hybridMultilevel"/>
    <w:tmpl w:val="B0FC47B8"/>
    <w:lvl w:ilvl="0" w:tplc="F5D221C4">
      <w:start w:val="1"/>
      <w:numFmt w:val="decimal"/>
      <w:lvlText w:val="3.%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8E81EC5"/>
    <w:multiLevelType w:val="hybridMultilevel"/>
    <w:tmpl w:val="A1CEF396"/>
    <w:lvl w:ilvl="0" w:tplc="24063DB8">
      <w:start w:val="1"/>
      <w:numFmt w:val="decimal"/>
      <w:lvlText w:val="5.%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9C30ED4"/>
    <w:multiLevelType w:val="hybridMultilevel"/>
    <w:tmpl w:val="05FA88A4"/>
    <w:lvl w:ilvl="0" w:tplc="EE967670">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E72AFE"/>
    <w:multiLevelType w:val="hybridMultilevel"/>
    <w:tmpl w:val="7F2C6220"/>
    <w:lvl w:ilvl="0" w:tplc="DA0448A6">
      <w:start w:val="1"/>
      <w:numFmt w:val="decimal"/>
      <w:lvlText w:val="7.4.%1"/>
      <w:lvlJc w:val="left"/>
      <w:pPr>
        <w:ind w:left="644" w:hanging="360"/>
      </w:pPr>
      <w:rPr>
        <w:rFonts w:ascii="Arial" w:hAnsi="Arial"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446" w:hanging="360"/>
      </w:pPr>
    </w:lvl>
    <w:lvl w:ilvl="2" w:tplc="0405001B" w:tentative="1">
      <w:start w:val="1"/>
      <w:numFmt w:val="lowerRoman"/>
      <w:lvlText w:val="%3."/>
      <w:lvlJc w:val="right"/>
      <w:pPr>
        <w:ind w:left="3166" w:hanging="180"/>
      </w:pPr>
    </w:lvl>
    <w:lvl w:ilvl="3" w:tplc="0405000F" w:tentative="1">
      <w:start w:val="1"/>
      <w:numFmt w:val="decimal"/>
      <w:lvlText w:val="%4."/>
      <w:lvlJc w:val="left"/>
      <w:pPr>
        <w:ind w:left="3886" w:hanging="360"/>
      </w:pPr>
    </w:lvl>
    <w:lvl w:ilvl="4" w:tplc="04050019" w:tentative="1">
      <w:start w:val="1"/>
      <w:numFmt w:val="lowerLetter"/>
      <w:lvlText w:val="%5."/>
      <w:lvlJc w:val="left"/>
      <w:pPr>
        <w:ind w:left="4606" w:hanging="360"/>
      </w:pPr>
    </w:lvl>
    <w:lvl w:ilvl="5" w:tplc="0405001B" w:tentative="1">
      <w:start w:val="1"/>
      <w:numFmt w:val="lowerRoman"/>
      <w:lvlText w:val="%6."/>
      <w:lvlJc w:val="right"/>
      <w:pPr>
        <w:ind w:left="5326" w:hanging="180"/>
      </w:pPr>
    </w:lvl>
    <w:lvl w:ilvl="6" w:tplc="0405000F" w:tentative="1">
      <w:start w:val="1"/>
      <w:numFmt w:val="decimal"/>
      <w:lvlText w:val="%7."/>
      <w:lvlJc w:val="left"/>
      <w:pPr>
        <w:ind w:left="6046" w:hanging="360"/>
      </w:pPr>
    </w:lvl>
    <w:lvl w:ilvl="7" w:tplc="04050019" w:tentative="1">
      <w:start w:val="1"/>
      <w:numFmt w:val="lowerLetter"/>
      <w:lvlText w:val="%8."/>
      <w:lvlJc w:val="left"/>
      <w:pPr>
        <w:ind w:left="6766" w:hanging="360"/>
      </w:pPr>
    </w:lvl>
    <w:lvl w:ilvl="8" w:tplc="0405001B" w:tentative="1">
      <w:start w:val="1"/>
      <w:numFmt w:val="lowerRoman"/>
      <w:lvlText w:val="%9."/>
      <w:lvlJc w:val="right"/>
      <w:pPr>
        <w:ind w:left="7486" w:hanging="180"/>
      </w:pPr>
    </w:lvl>
  </w:abstractNum>
  <w:abstractNum w:abstractNumId="20" w15:restartNumberingAfterBreak="0">
    <w:nsid w:val="50CB3B29"/>
    <w:multiLevelType w:val="hybridMultilevel"/>
    <w:tmpl w:val="D8F4AAA0"/>
    <w:lvl w:ilvl="0" w:tplc="08922286">
      <w:start w:val="1"/>
      <w:numFmt w:val="decimal"/>
      <w:lvlText w:val="6.%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A2A50B6"/>
    <w:multiLevelType w:val="hybridMultilevel"/>
    <w:tmpl w:val="EA6E1984"/>
    <w:lvl w:ilvl="0" w:tplc="2A1A88C8">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5D03D6"/>
    <w:multiLevelType w:val="multilevel"/>
    <w:tmpl w:val="B0B6B1D0"/>
    <w:lvl w:ilvl="0">
      <w:start w:val="1"/>
      <w:numFmt w:val="decimal"/>
      <w:pStyle w:val="Odstavec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0BB25B4"/>
    <w:multiLevelType w:val="hybridMultilevel"/>
    <w:tmpl w:val="B76633B6"/>
    <w:lvl w:ilvl="0" w:tplc="AD7286AA">
      <w:start w:val="1"/>
      <w:numFmt w:val="decimal"/>
      <w:lvlText w:val="4.%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16B1756"/>
    <w:multiLevelType w:val="hybridMultilevel"/>
    <w:tmpl w:val="39467BA0"/>
    <w:lvl w:ilvl="0" w:tplc="150EF9A6">
      <w:start w:val="1"/>
      <w:numFmt w:val="decimal"/>
      <w:pStyle w:val="l1"/>
      <w:lvlText w:val="Článek  %1"/>
      <w:lvlJc w:val="center"/>
      <w:pPr>
        <w:ind w:left="1297" w:hanging="360"/>
      </w:pPr>
      <w:rPr>
        <w:rFonts w:hint="default"/>
        <w:b w:val="0"/>
        <w:i w:val="0"/>
      </w:rPr>
    </w:lvl>
    <w:lvl w:ilvl="1" w:tplc="04050019" w:tentative="1">
      <w:start w:val="1"/>
      <w:numFmt w:val="lowerLetter"/>
      <w:lvlText w:val="%2."/>
      <w:lvlJc w:val="left"/>
      <w:pPr>
        <w:ind w:left="2017" w:hanging="360"/>
      </w:pPr>
    </w:lvl>
    <w:lvl w:ilvl="2" w:tplc="0405001B" w:tentative="1">
      <w:start w:val="1"/>
      <w:numFmt w:val="lowerRoman"/>
      <w:lvlText w:val="%3."/>
      <w:lvlJc w:val="right"/>
      <w:pPr>
        <w:ind w:left="2737" w:hanging="180"/>
      </w:pPr>
    </w:lvl>
    <w:lvl w:ilvl="3" w:tplc="0405000F" w:tentative="1">
      <w:start w:val="1"/>
      <w:numFmt w:val="decimal"/>
      <w:lvlText w:val="%4."/>
      <w:lvlJc w:val="left"/>
      <w:pPr>
        <w:ind w:left="3457" w:hanging="360"/>
      </w:pPr>
    </w:lvl>
    <w:lvl w:ilvl="4" w:tplc="04050019" w:tentative="1">
      <w:start w:val="1"/>
      <w:numFmt w:val="lowerLetter"/>
      <w:lvlText w:val="%5."/>
      <w:lvlJc w:val="left"/>
      <w:pPr>
        <w:ind w:left="4177" w:hanging="360"/>
      </w:pPr>
    </w:lvl>
    <w:lvl w:ilvl="5" w:tplc="0405001B" w:tentative="1">
      <w:start w:val="1"/>
      <w:numFmt w:val="lowerRoman"/>
      <w:lvlText w:val="%6."/>
      <w:lvlJc w:val="right"/>
      <w:pPr>
        <w:ind w:left="4897" w:hanging="180"/>
      </w:pPr>
    </w:lvl>
    <w:lvl w:ilvl="6" w:tplc="0405000F" w:tentative="1">
      <w:start w:val="1"/>
      <w:numFmt w:val="decimal"/>
      <w:lvlText w:val="%7."/>
      <w:lvlJc w:val="left"/>
      <w:pPr>
        <w:ind w:left="5617" w:hanging="360"/>
      </w:pPr>
    </w:lvl>
    <w:lvl w:ilvl="7" w:tplc="04050019" w:tentative="1">
      <w:start w:val="1"/>
      <w:numFmt w:val="lowerLetter"/>
      <w:lvlText w:val="%8."/>
      <w:lvlJc w:val="left"/>
      <w:pPr>
        <w:ind w:left="6337" w:hanging="360"/>
      </w:pPr>
    </w:lvl>
    <w:lvl w:ilvl="8" w:tplc="0405001B" w:tentative="1">
      <w:start w:val="1"/>
      <w:numFmt w:val="lowerRoman"/>
      <w:lvlText w:val="%9."/>
      <w:lvlJc w:val="right"/>
      <w:pPr>
        <w:ind w:left="7057" w:hanging="180"/>
      </w:pPr>
    </w:lvl>
  </w:abstractNum>
  <w:abstractNum w:abstractNumId="25" w15:restartNumberingAfterBreak="0">
    <w:nsid w:val="63B845A1"/>
    <w:multiLevelType w:val="hybridMultilevel"/>
    <w:tmpl w:val="F626BB28"/>
    <w:lvl w:ilvl="0" w:tplc="108E9902">
      <w:start w:val="1"/>
      <w:numFmt w:val="decimal"/>
      <w:lvlText w:val="3.%1"/>
      <w:lvlJc w:val="left"/>
      <w:pPr>
        <w:ind w:left="14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290852"/>
    <w:multiLevelType w:val="hybridMultilevel"/>
    <w:tmpl w:val="173E2AAA"/>
    <w:lvl w:ilvl="0" w:tplc="52FC1598">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BF7DB2"/>
    <w:multiLevelType w:val="hybridMultilevel"/>
    <w:tmpl w:val="41782376"/>
    <w:lvl w:ilvl="0" w:tplc="81703F8C">
      <w:start w:val="1"/>
      <w:numFmt w:val="decimal"/>
      <w:lvlText w:val="1.%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77A5C3C"/>
    <w:multiLevelType w:val="hybridMultilevel"/>
    <w:tmpl w:val="63BCB82C"/>
    <w:lvl w:ilvl="0" w:tplc="5798BFDE">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D73540"/>
    <w:multiLevelType w:val="hybridMultilevel"/>
    <w:tmpl w:val="881863E8"/>
    <w:lvl w:ilvl="0" w:tplc="14FC6F8A">
      <w:start w:val="1"/>
      <w:numFmt w:val="decimal"/>
      <w:lvlText w:val="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31A38"/>
    <w:multiLevelType w:val="multilevel"/>
    <w:tmpl w:val="08DE8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A3C1B48"/>
    <w:multiLevelType w:val="hybridMultilevel"/>
    <w:tmpl w:val="6598D2C4"/>
    <w:lvl w:ilvl="0" w:tplc="3C8AFC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660AC1"/>
    <w:multiLevelType w:val="hybridMultilevel"/>
    <w:tmpl w:val="9ADA4C02"/>
    <w:lvl w:ilvl="0" w:tplc="04050001">
      <w:start w:val="1"/>
      <w:numFmt w:val="bullet"/>
      <w:lvlText w:val=""/>
      <w:lvlJc w:val="left"/>
      <w:pPr>
        <w:ind w:left="2072" w:hanging="360"/>
      </w:pPr>
      <w:rPr>
        <w:rFonts w:ascii="Symbol" w:hAnsi="Symbol" w:hint="default"/>
      </w:rPr>
    </w:lvl>
    <w:lvl w:ilvl="1" w:tplc="04050003" w:tentative="1">
      <w:start w:val="1"/>
      <w:numFmt w:val="bullet"/>
      <w:lvlText w:val="o"/>
      <w:lvlJc w:val="left"/>
      <w:pPr>
        <w:ind w:left="2792" w:hanging="360"/>
      </w:pPr>
      <w:rPr>
        <w:rFonts w:ascii="Courier New" w:hAnsi="Courier New" w:cs="Courier New" w:hint="default"/>
      </w:rPr>
    </w:lvl>
    <w:lvl w:ilvl="2" w:tplc="04050005" w:tentative="1">
      <w:start w:val="1"/>
      <w:numFmt w:val="bullet"/>
      <w:lvlText w:val=""/>
      <w:lvlJc w:val="left"/>
      <w:pPr>
        <w:ind w:left="3512" w:hanging="360"/>
      </w:pPr>
      <w:rPr>
        <w:rFonts w:ascii="Wingdings" w:hAnsi="Wingdings" w:hint="default"/>
      </w:rPr>
    </w:lvl>
    <w:lvl w:ilvl="3" w:tplc="04050001" w:tentative="1">
      <w:start w:val="1"/>
      <w:numFmt w:val="bullet"/>
      <w:lvlText w:val=""/>
      <w:lvlJc w:val="left"/>
      <w:pPr>
        <w:ind w:left="4232" w:hanging="360"/>
      </w:pPr>
      <w:rPr>
        <w:rFonts w:ascii="Symbol" w:hAnsi="Symbol" w:hint="default"/>
      </w:rPr>
    </w:lvl>
    <w:lvl w:ilvl="4" w:tplc="04050003" w:tentative="1">
      <w:start w:val="1"/>
      <w:numFmt w:val="bullet"/>
      <w:lvlText w:val="o"/>
      <w:lvlJc w:val="left"/>
      <w:pPr>
        <w:ind w:left="4952" w:hanging="360"/>
      </w:pPr>
      <w:rPr>
        <w:rFonts w:ascii="Courier New" w:hAnsi="Courier New" w:cs="Courier New" w:hint="default"/>
      </w:rPr>
    </w:lvl>
    <w:lvl w:ilvl="5" w:tplc="04050005" w:tentative="1">
      <w:start w:val="1"/>
      <w:numFmt w:val="bullet"/>
      <w:lvlText w:val=""/>
      <w:lvlJc w:val="left"/>
      <w:pPr>
        <w:ind w:left="5672" w:hanging="360"/>
      </w:pPr>
      <w:rPr>
        <w:rFonts w:ascii="Wingdings" w:hAnsi="Wingdings" w:hint="default"/>
      </w:rPr>
    </w:lvl>
    <w:lvl w:ilvl="6" w:tplc="04050001" w:tentative="1">
      <w:start w:val="1"/>
      <w:numFmt w:val="bullet"/>
      <w:lvlText w:val=""/>
      <w:lvlJc w:val="left"/>
      <w:pPr>
        <w:ind w:left="6392" w:hanging="360"/>
      </w:pPr>
      <w:rPr>
        <w:rFonts w:ascii="Symbol" w:hAnsi="Symbol" w:hint="default"/>
      </w:rPr>
    </w:lvl>
    <w:lvl w:ilvl="7" w:tplc="04050003" w:tentative="1">
      <w:start w:val="1"/>
      <w:numFmt w:val="bullet"/>
      <w:lvlText w:val="o"/>
      <w:lvlJc w:val="left"/>
      <w:pPr>
        <w:ind w:left="7112" w:hanging="360"/>
      </w:pPr>
      <w:rPr>
        <w:rFonts w:ascii="Courier New" w:hAnsi="Courier New" w:cs="Courier New" w:hint="default"/>
      </w:rPr>
    </w:lvl>
    <w:lvl w:ilvl="8" w:tplc="04050005" w:tentative="1">
      <w:start w:val="1"/>
      <w:numFmt w:val="bullet"/>
      <w:lvlText w:val=""/>
      <w:lvlJc w:val="left"/>
      <w:pPr>
        <w:ind w:left="7832" w:hanging="360"/>
      </w:pPr>
      <w:rPr>
        <w:rFonts w:ascii="Wingdings" w:hAnsi="Wingdings" w:hint="default"/>
      </w:rPr>
    </w:lvl>
  </w:abstractNum>
  <w:abstractNum w:abstractNumId="33" w15:restartNumberingAfterBreak="0">
    <w:nsid w:val="7E3D41E0"/>
    <w:multiLevelType w:val="multilevel"/>
    <w:tmpl w:val="D0C25FD8"/>
    <w:lvl w:ilvl="0">
      <w:start w:val="1"/>
      <w:numFmt w:val="decimal"/>
      <w:pStyle w:val="Pod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E83365B"/>
    <w:multiLevelType w:val="hybridMultilevel"/>
    <w:tmpl w:val="E7B6F388"/>
    <w:lvl w:ilvl="0" w:tplc="58529E04">
      <w:start w:val="1"/>
      <w:numFmt w:val="decimal"/>
      <w:lvlText w:val="Čl. %1"/>
      <w:lvlJc w:val="center"/>
      <w:pPr>
        <w:tabs>
          <w:tab w:val="num" w:pos="783"/>
        </w:tabs>
        <w:ind w:left="780" w:hanging="360"/>
      </w:pPr>
      <w:rPr>
        <w:rFonts w:hint="default"/>
        <w:b w:val="0"/>
        <w:i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0"/>
  </w:num>
  <w:num w:numId="2">
    <w:abstractNumId w:val="19"/>
  </w:num>
  <w:num w:numId="3">
    <w:abstractNumId w:val="33"/>
  </w:num>
  <w:num w:numId="4">
    <w:abstractNumId w:val="11"/>
  </w:num>
  <w:num w:numId="5">
    <w:abstractNumId w:val="30"/>
  </w:num>
  <w:num w:numId="6">
    <w:abstractNumId w:val="10"/>
  </w:num>
  <w:num w:numId="7">
    <w:abstractNumId w:val="31"/>
  </w:num>
  <w:num w:numId="8">
    <w:abstractNumId w:val="22"/>
  </w:num>
  <w:num w:numId="9">
    <w:abstractNumId w:val="11"/>
  </w:num>
  <w:num w:numId="10">
    <w:abstractNumId w:val="5"/>
  </w:num>
  <w:num w:numId="11">
    <w:abstractNumId w:val="6"/>
  </w:num>
  <w:num w:numId="12">
    <w:abstractNumId w:val="29"/>
  </w:num>
  <w:num w:numId="13">
    <w:abstractNumId w:val="27"/>
  </w:num>
  <w:num w:numId="14">
    <w:abstractNumId w:val="24"/>
  </w:num>
  <w:num w:numId="15">
    <w:abstractNumId w:val="13"/>
  </w:num>
  <w:num w:numId="16">
    <w:abstractNumId w:val="0"/>
  </w:num>
  <w:num w:numId="17">
    <w:abstractNumId w:val="16"/>
  </w:num>
  <w:num w:numId="18">
    <w:abstractNumId w:val="23"/>
  </w:num>
  <w:num w:numId="19">
    <w:abstractNumId w:val="28"/>
  </w:num>
  <w:num w:numId="20">
    <w:abstractNumId w:val="2"/>
  </w:num>
  <w:num w:numId="21">
    <w:abstractNumId w:val="17"/>
  </w:num>
  <w:num w:numId="22">
    <w:abstractNumId w:val="7"/>
  </w:num>
  <w:num w:numId="23">
    <w:abstractNumId w:val="3"/>
  </w:num>
  <w:num w:numId="24">
    <w:abstractNumId w:val="1"/>
  </w:num>
  <w:num w:numId="25">
    <w:abstractNumId w:val="20"/>
  </w:num>
  <w:num w:numId="26">
    <w:abstractNumId w:val="15"/>
  </w:num>
  <w:num w:numId="27">
    <w:abstractNumId w:val="14"/>
  </w:num>
  <w:num w:numId="28">
    <w:abstractNumId w:val="32"/>
  </w:num>
  <w:num w:numId="29">
    <w:abstractNumId w:val="21"/>
  </w:num>
  <w:num w:numId="30">
    <w:abstractNumId w:val="9"/>
  </w:num>
  <w:num w:numId="31">
    <w:abstractNumId w:val="12"/>
  </w:num>
  <w:num w:numId="32">
    <w:abstractNumId w:val="8"/>
  </w:num>
  <w:num w:numId="33">
    <w:abstractNumId w:val="4"/>
  </w:num>
  <w:num w:numId="34">
    <w:abstractNumId w:val="18"/>
  </w:num>
  <w:num w:numId="35">
    <w:abstractNumId w:val="26"/>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86"/>
    <w:rsid w:val="0001171B"/>
    <w:rsid w:val="000229D2"/>
    <w:rsid w:val="00063C2F"/>
    <w:rsid w:val="00087F91"/>
    <w:rsid w:val="000C13EE"/>
    <w:rsid w:val="000D3165"/>
    <w:rsid w:val="000D66D7"/>
    <w:rsid w:val="000D7AEF"/>
    <w:rsid w:val="000E2006"/>
    <w:rsid w:val="00105FBF"/>
    <w:rsid w:val="00135CDA"/>
    <w:rsid w:val="001467D7"/>
    <w:rsid w:val="0017435C"/>
    <w:rsid w:val="001801F9"/>
    <w:rsid w:val="0018026F"/>
    <w:rsid w:val="00185AEA"/>
    <w:rsid w:val="00187810"/>
    <w:rsid w:val="001A0A27"/>
    <w:rsid w:val="001A0F7A"/>
    <w:rsid w:val="001A6869"/>
    <w:rsid w:val="001B3717"/>
    <w:rsid w:val="001B6284"/>
    <w:rsid w:val="001C115F"/>
    <w:rsid w:val="001C1AD1"/>
    <w:rsid w:val="001D4A20"/>
    <w:rsid w:val="002909A9"/>
    <w:rsid w:val="002A6F5D"/>
    <w:rsid w:val="002F1CA9"/>
    <w:rsid w:val="003127EB"/>
    <w:rsid w:val="00317E4C"/>
    <w:rsid w:val="00325C1F"/>
    <w:rsid w:val="00331094"/>
    <w:rsid w:val="003478F9"/>
    <w:rsid w:val="003727AB"/>
    <w:rsid w:val="00372B2F"/>
    <w:rsid w:val="003911F2"/>
    <w:rsid w:val="003C149D"/>
    <w:rsid w:val="003E07D6"/>
    <w:rsid w:val="003F093D"/>
    <w:rsid w:val="003F22C7"/>
    <w:rsid w:val="003F2378"/>
    <w:rsid w:val="00400C85"/>
    <w:rsid w:val="00402A77"/>
    <w:rsid w:val="004217E1"/>
    <w:rsid w:val="00461377"/>
    <w:rsid w:val="00491E38"/>
    <w:rsid w:val="004B4A5D"/>
    <w:rsid w:val="004C19E8"/>
    <w:rsid w:val="004C4351"/>
    <w:rsid w:val="004C60CA"/>
    <w:rsid w:val="005031D9"/>
    <w:rsid w:val="005047C6"/>
    <w:rsid w:val="0053229E"/>
    <w:rsid w:val="0059394C"/>
    <w:rsid w:val="005A08E4"/>
    <w:rsid w:val="005A2466"/>
    <w:rsid w:val="005B0399"/>
    <w:rsid w:val="005B125B"/>
    <w:rsid w:val="005B2DDB"/>
    <w:rsid w:val="005B7200"/>
    <w:rsid w:val="005D5329"/>
    <w:rsid w:val="005D6DB9"/>
    <w:rsid w:val="005E3D48"/>
    <w:rsid w:val="005E49D1"/>
    <w:rsid w:val="00610FB6"/>
    <w:rsid w:val="006326ED"/>
    <w:rsid w:val="00657563"/>
    <w:rsid w:val="00661522"/>
    <w:rsid w:val="00666041"/>
    <w:rsid w:val="006723CD"/>
    <w:rsid w:val="00677F38"/>
    <w:rsid w:val="006820D7"/>
    <w:rsid w:val="006908BA"/>
    <w:rsid w:val="00691225"/>
    <w:rsid w:val="00693390"/>
    <w:rsid w:val="006A7039"/>
    <w:rsid w:val="006F78D9"/>
    <w:rsid w:val="00700AB6"/>
    <w:rsid w:val="007069A3"/>
    <w:rsid w:val="00716254"/>
    <w:rsid w:val="00725780"/>
    <w:rsid w:val="00727ADF"/>
    <w:rsid w:val="0073642C"/>
    <w:rsid w:val="00741F4C"/>
    <w:rsid w:val="00746F7D"/>
    <w:rsid w:val="0075750D"/>
    <w:rsid w:val="00770467"/>
    <w:rsid w:val="00772A10"/>
    <w:rsid w:val="00775E0D"/>
    <w:rsid w:val="00781A6D"/>
    <w:rsid w:val="007C1748"/>
    <w:rsid w:val="007C19D8"/>
    <w:rsid w:val="007F07CE"/>
    <w:rsid w:val="00811FE1"/>
    <w:rsid w:val="00814F86"/>
    <w:rsid w:val="00815694"/>
    <w:rsid w:val="00822CC3"/>
    <w:rsid w:val="0083008F"/>
    <w:rsid w:val="008530F4"/>
    <w:rsid w:val="00862B67"/>
    <w:rsid w:val="00871E37"/>
    <w:rsid w:val="00874ECA"/>
    <w:rsid w:val="008A772B"/>
    <w:rsid w:val="008C183C"/>
    <w:rsid w:val="008C6DFE"/>
    <w:rsid w:val="008D49A4"/>
    <w:rsid w:val="009120D5"/>
    <w:rsid w:val="0095420D"/>
    <w:rsid w:val="00965060"/>
    <w:rsid w:val="009A78D3"/>
    <w:rsid w:val="009C0325"/>
    <w:rsid w:val="009C058D"/>
    <w:rsid w:val="009D7D19"/>
    <w:rsid w:val="009E1FF3"/>
    <w:rsid w:val="009F0274"/>
    <w:rsid w:val="00A02403"/>
    <w:rsid w:val="00A226E9"/>
    <w:rsid w:val="00A3746D"/>
    <w:rsid w:val="00A50FE6"/>
    <w:rsid w:val="00A5371D"/>
    <w:rsid w:val="00A56D51"/>
    <w:rsid w:val="00AA0720"/>
    <w:rsid w:val="00AA0BF4"/>
    <w:rsid w:val="00AC1854"/>
    <w:rsid w:val="00AC71DA"/>
    <w:rsid w:val="00AE0EA6"/>
    <w:rsid w:val="00AE4519"/>
    <w:rsid w:val="00AF1855"/>
    <w:rsid w:val="00B10753"/>
    <w:rsid w:val="00B225ED"/>
    <w:rsid w:val="00B35A5E"/>
    <w:rsid w:val="00B362B2"/>
    <w:rsid w:val="00B533F5"/>
    <w:rsid w:val="00B72A8A"/>
    <w:rsid w:val="00B80C58"/>
    <w:rsid w:val="00BA5DF2"/>
    <w:rsid w:val="00BB3F79"/>
    <w:rsid w:val="00BD06F3"/>
    <w:rsid w:val="00BF4B15"/>
    <w:rsid w:val="00C12394"/>
    <w:rsid w:val="00C36982"/>
    <w:rsid w:val="00C47290"/>
    <w:rsid w:val="00C50C68"/>
    <w:rsid w:val="00C519C6"/>
    <w:rsid w:val="00CA0462"/>
    <w:rsid w:val="00CC0AEB"/>
    <w:rsid w:val="00CF374E"/>
    <w:rsid w:val="00D070D3"/>
    <w:rsid w:val="00D12A32"/>
    <w:rsid w:val="00D13C25"/>
    <w:rsid w:val="00D241A0"/>
    <w:rsid w:val="00D269D9"/>
    <w:rsid w:val="00D325E3"/>
    <w:rsid w:val="00D400D1"/>
    <w:rsid w:val="00D46DC4"/>
    <w:rsid w:val="00D52145"/>
    <w:rsid w:val="00D57741"/>
    <w:rsid w:val="00D63E1F"/>
    <w:rsid w:val="00D742F1"/>
    <w:rsid w:val="00D77BC2"/>
    <w:rsid w:val="00DA25AB"/>
    <w:rsid w:val="00DC4435"/>
    <w:rsid w:val="00DC788C"/>
    <w:rsid w:val="00DD753F"/>
    <w:rsid w:val="00DE63A6"/>
    <w:rsid w:val="00DF567E"/>
    <w:rsid w:val="00E50091"/>
    <w:rsid w:val="00E50176"/>
    <w:rsid w:val="00E67ADD"/>
    <w:rsid w:val="00EA6D90"/>
    <w:rsid w:val="00EC07A6"/>
    <w:rsid w:val="00EC286B"/>
    <w:rsid w:val="00EC5097"/>
    <w:rsid w:val="00EE5FF7"/>
    <w:rsid w:val="00EF435F"/>
    <w:rsid w:val="00F15BEB"/>
    <w:rsid w:val="00F24D9C"/>
    <w:rsid w:val="00F3686B"/>
    <w:rsid w:val="00F37FF3"/>
    <w:rsid w:val="00F55D26"/>
    <w:rsid w:val="00F62B58"/>
    <w:rsid w:val="00F779B9"/>
    <w:rsid w:val="00F83CD4"/>
    <w:rsid w:val="00FB42A6"/>
    <w:rsid w:val="00FD3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3A6"/>
    <w:pPr>
      <w:spacing w:after="120"/>
      <w:ind w:left="567" w:hanging="567"/>
      <w:jc w:val="both"/>
    </w:pPr>
    <w:rPr>
      <w:rFonts w:eastAsia="Calibri" w:cs="Times New Roman"/>
      <w:szCs w:val="20"/>
    </w:rPr>
  </w:style>
  <w:style w:type="paragraph" w:styleId="Nadpis1">
    <w:name w:val="heading 1"/>
    <w:basedOn w:val="Nadpis2"/>
    <w:next w:val="Normln"/>
    <w:link w:val="Nadpis1Char"/>
    <w:autoRedefine/>
    <w:qFormat/>
    <w:rsid w:val="005E3D48"/>
    <w:pPr>
      <w:keepLines w:val="0"/>
      <w:numPr>
        <w:numId w:val="1"/>
      </w:numPr>
      <w:pBdr>
        <w:bottom w:val="single" w:sz="4" w:space="1" w:color="000000"/>
      </w:pBdr>
      <w:suppressAutoHyphens/>
      <w:spacing w:before="240" w:after="60"/>
      <w:jc w:val="left"/>
      <w:outlineLvl w:val="0"/>
    </w:pPr>
    <w:rPr>
      <w:rFonts w:ascii="Arial" w:eastAsia="Times New Roman" w:hAnsi="Arial" w:cs="Arial"/>
      <w:b/>
      <w:bCs/>
      <w:iCs/>
      <w:color w:val="auto"/>
      <w:sz w:val="24"/>
      <w:szCs w:val="24"/>
      <w:lang w:eastAsia="ar-SA"/>
    </w:rPr>
  </w:style>
  <w:style w:type="paragraph" w:styleId="Nadpis2">
    <w:name w:val="heading 2"/>
    <w:basedOn w:val="Normln"/>
    <w:next w:val="Normln"/>
    <w:link w:val="Nadpis2Char"/>
    <w:uiPriority w:val="9"/>
    <w:semiHidden/>
    <w:unhideWhenUsed/>
    <w:qFormat/>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character" w:customStyle="1" w:styleId="Nadpis1Char">
    <w:name w:val="Nadpis 1 Char"/>
    <w:basedOn w:val="Standardnpsmoodstavce"/>
    <w:link w:val="Nadpis1"/>
    <w:rsid w:val="005E3D48"/>
    <w:rPr>
      <w:rFonts w:eastAsia="Times New Roman" w:cs="Arial"/>
      <w:b/>
      <w:bCs/>
      <w:iCs/>
      <w:sz w:val="24"/>
      <w:szCs w:val="24"/>
      <w:lang w:eastAsia="ar-SA"/>
    </w:rPr>
  </w:style>
  <w:style w:type="character" w:customStyle="1" w:styleId="Nadpis2Char">
    <w:name w:val="Nadpis 2 Char"/>
    <w:basedOn w:val="Standardnpsmoodstavce"/>
    <w:link w:val="Nadpis2"/>
    <w:uiPriority w:val="9"/>
    <w:semiHidden/>
    <w:rsid w:val="006820D7"/>
    <w:rPr>
      <w:rFonts w:asciiTheme="majorHAnsi" w:eastAsiaTheme="majorEastAsia" w:hAnsiTheme="majorHAnsi" w:cstheme="majorBidi"/>
      <w:color w:val="2E74B5" w:themeColor="accent1" w:themeShade="BF"/>
      <w:sz w:val="26"/>
      <w:szCs w:val="26"/>
    </w:rPr>
  </w:style>
  <w:style w:type="paragraph" w:customStyle="1" w:styleId="Podn2">
    <w:name w:val="Podn2"/>
    <w:basedOn w:val="Normln"/>
    <w:link w:val="Podn2Char"/>
    <w:autoRedefine/>
    <w:qFormat/>
    <w:rsid w:val="00AE4519"/>
    <w:pPr>
      <w:keepNext/>
      <w:numPr>
        <w:numId w:val="3"/>
      </w:numPr>
      <w:suppressAutoHyphens/>
      <w:spacing w:before="120"/>
      <w:ind w:left="644" w:hanging="360"/>
      <w:contextualSpacing/>
      <w:jc w:val="left"/>
      <w:outlineLvl w:val="1"/>
    </w:pPr>
    <w:rPr>
      <w:rFonts w:eastAsia="Times New Roman" w:cs="Arial"/>
      <w:b/>
      <w:bCs/>
      <w:iCs/>
      <w:lang w:eastAsia="ar-SA"/>
    </w:rPr>
  </w:style>
  <w:style w:type="character" w:customStyle="1" w:styleId="Podn2Char">
    <w:name w:val="Podn2 Char"/>
    <w:basedOn w:val="Standardnpsmoodstavce"/>
    <w:link w:val="Podn2"/>
    <w:rsid w:val="00AE4519"/>
    <w:rPr>
      <w:rFonts w:eastAsia="Times New Roman" w:cs="Arial"/>
      <w:b/>
      <w:bCs/>
      <w:iCs/>
      <w:lang w:eastAsia="ar-SA"/>
    </w:rPr>
  </w:style>
  <w:style w:type="paragraph" w:customStyle="1" w:styleId="lnek1">
    <w:name w:val="Článek 1"/>
    <w:basedOn w:val="Odstavecseseznamem"/>
    <w:next w:val="Nadpis1"/>
    <w:link w:val="lnek1Char"/>
    <w:autoRedefine/>
    <w:qFormat/>
    <w:rsid w:val="003F2378"/>
    <w:pPr>
      <w:numPr>
        <w:numId w:val="4"/>
      </w:numPr>
      <w:ind w:left="709" w:firstLine="0"/>
      <w:jc w:val="center"/>
    </w:pPr>
    <w:rPr>
      <w:b/>
    </w:rPr>
  </w:style>
  <w:style w:type="character" w:customStyle="1" w:styleId="lnek1Char">
    <w:name w:val="Článek 1 Char"/>
    <w:basedOn w:val="Standardnpsmoodstavce"/>
    <w:link w:val="lnek1"/>
    <w:rsid w:val="003F2378"/>
    <w:rPr>
      <w:rFonts w:eastAsia="Calibri" w:cs="Times New Roman"/>
      <w:b/>
      <w:szCs w:val="20"/>
    </w:rPr>
  </w:style>
  <w:style w:type="paragraph" w:styleId="Odstavecseseznamem">
    <w:name w:val="List Paragraph"/>
    <w:basedOn w:val="Normln"/>
    <w:link w:val="OdstavecseseznamemChar"/>
    <w:uiPriority w:val="34"/>
    <w:qFormat/>
    <w:rsid w:val="005A08E4"/>
    <w:pPr>
      <w:ind w:left="720"/>
      <w:contextualSpacing/>
    </w:pPr>
  </w:style>
  <w:style w:type="paragraph" w:customStyle="1" w:styleId="Odstavecne">
    <w:name w:val="Odstavec neč"/>
    <w:basedOn w:val="Normln"/>
    <w:link w:val="OdstavecneChar"/>
    <w:autoRedefine/>
    <w:qFormat/>
    <w:rsid w:val="007C1748"/>
    <w:pPr>
      <w:numPr>
        <w:numId w:val="8"/>
      </w:numPr>
      <w:spacing w:before="120"/>
      <w:ind w:left="426" w:hanging="426"/>
    </w:pPr>
  </w:style>
  <w:style w:type="character" w:customStyle="1" w:styleId="OdstavecneChar">
    <w:name w:val="Odstavec neč Char"/>
    <w:basedOn w:val="Standardnpsmoodstavce"/>
    <w:link w:val="Odstavecne"/>
    <w:rsid w:val="007C1748"/>
  </w:style>
  <w:style w:type="paragraph" w:customStyle="1" w:styleId="E-mail">
    <w:name w:val="E-mail"/>
    <w:basedOn w:val="Normln"/>
    <w:link w:val="E-mailChar"/>
    <w:qFormat/>
    <w:rsid w:val="005031D9"/>
    <w:pPr>
      <w:autoSpaceDE w:val="0"/>
      <w:autoSpaceDN w:val="0"/>
      <w:adjustRightInd w:val="0"/>
      <w:jc w:val="left"/>
    </w:pPr>
    <w:rPr>
      <w:rFonts w:ascii="Helv" w:hAnsi="Helv" w:cs="Helv"/>
      <w:color w:val="000000"/>
      <w:sz w:val="20"/>
    </w:rPr>
  </w:style>
  <w:style w:type="character" w:customStyle="1" w:styleId="E-mailChar">
    <w:name w:val="E-mail Char"/>
    <w:basedOn w:val="Standardnpsmoodstavce"/>
    <w:link w:val="E-mail"/>
    <w:rsid w:val="005031D9"/>
    <w:rPr>
      <w:rFonts w:ascii="Helv" w:hAnsi="Helv" w:cs="Helv"/>
      <w:color w:val="000000"/>
      <w:sz w:val="20"/>
      <w:szCs w:val="20"/>
    </w:rPr>
  </w:style>
  <w:style w:type="paragraph" w:styleId="Zkladntext3">
    <w:name w:val="Body Text 3"/>
    <w:basedOn w:val="Normln"/>
    <w:link w:val="Zkladntext3Char"/>
    <w:semiHidden/>
    <w:unhideWhenUsed/>
    <w:rsid w:val="00DE63A6"/>
    <w:rPr>
      <w:sz w:val="16"/>
      <w:szCs w:val="16"/>
    </w:rPr>
  </w:style>
  <w:style w:type="character" w:customStyle="1" w:styleId="Zkladntext3Char">
    <w:name w:val="Základní text 3 Char"/>
    <w:basedOn w:val="Standardnpsmoodstavce"/>
    <w:link w:val="Zkladntext3"/>
    <w:semiHidden/>
    <w:rsid w:val="00DE63A6"/>
    <w:rPr>
      <w:rFonts w:eastAsia="Calibri" w:cs="Times New Roman"/>
      <w:sz w:val="16"/>
      <w:szCs w:val="16"/>
    </w:rPr>
  </w:style>
  <w:style w:type="paragraph" w:styleId="Zhlav">
    <w:name w:val="header"/>
    <w:basedOn w:val="Normln"/>
    <w:link w:val="ZhlavChar"/>
    <w:unhideWhenUsed/>
    <w:rsid w:val="00A5371D"/>
    <w:pPr>
      <w:tabs>
        <w:tab w:val="center" w:pos="4536"/>
        <w:tab w:val="right" w:pos="9072"/>
      </w:tabs>
      <w:spacing w:after="0"/>
    </w:pPr>
  </w:style>
  <w:style w:type="character" w:customStyle="1" w:styleId="ZhlavChar">
    <w:name w:val="Záhlaví Char"/>
    <w:basedOn w:val="Standardnpsmoodstavce"/>
    <w:link w:val="Zhlav"/>
    <w:rsid w:val="00A5371D"/>
    <w:rPr>
      <w:rFonts w:eastAsia="Calibri" w:cs="Times New Roman"/>
      <w:szCs w:val="20"/>
    </w:rPr>
  </w:style>
  <w:style w:type="paragraph" w:styleId="Zpat">
    <w:name w:val="footer"/>
    <w:basedOn w:val="Normln"/>
    <w:link w:val="ZpatChar"/>
    <w:uiPriority w:val="99"/>
    <w:unhideWhenUsed/>
    <w:rsid w:val="00A5371D"/>
    <w:pPr>
      <w:tabs>
        <w:tab w:val="center" w:pos="4536"/>
        <w:tab w:val="right" w:pos="9072"/>
      </w:tabs>
      <w:spacing w:after="0"/>
    </w:pPr>
  </w:style>
  <w:style w:type="character" w:customStyle="1" w:styleId="ZpatChar">
    <w:name w:val="Zápatí Char"/>
    <w:basedOn w:val="Standardnpsmoodstavce"/>
    <w:link w:val="Zpat"/>
    <w:uiPriority w:val="99"/>
    <w:rsid w:val="00A5371D"/>
    <w:rPr>
      <w:rFonts w:eastAsia="Calibri" w:cs="Times New Roman"/>
      <w:szCs w:val="20"/>
    </w:rPr>
  </w:style>
  <w:style w:type="paragraph" w:customStyle="1" w:styleId="Nadpl">
    <w:name w:val="Nadp čl."/>
    <w:basedOn w:val="Normln"/>
    <w:link w:val="NadplChar"/>
    <w:autoRedefine/>
    <w:qFormat/>
    <w:rsid w:val="00372B2F"/>
    <w:pPr>
      <w:spacing w:after="240"/>
      <w:ind w:left="426" w:firstLine="0"/>
      <w:jc w:val="center"/>
    </w:pPr>
    <w:rPr>
      <w:b/>
    </w:rPr>
  </w:style>
  <w:style w:type="character" w:customStyle="1" w:styleId="NadplChar">
    <w:name w:val="Nadp čl. Char"/>
    <w:basedOn w:val="Standardnpsmoodstavce"/>
    <w:link w:val="Nadpl"/>
    <w:rsid w:val="00372B2F"/>
    <w:rPr>
      <w:rFonts w:eastAsia="Calibri" w:cs="Times New Roman"/>
      <w:b/>
      <w:szCs w:val="20"/>
    </w:rPr>
  </w:style>
  <w:style w:type="paragraph" w:customStyle="1" w:styleId="l1">
    <w:name w:val="čl. 1"/>
    <w:basedOn w:val="lnek1"/>
    <w:qFormat/>
    <w:rsid w:val="00A5371D"/>
    <w:pPr>
      <w:numPr>
        <w:numId w:val="14"/>
      </w:numPr>
      <w:spacing w:after="0"/>
      <w:contextualSpacing w:val="0"/>
    </w:pPr>
    <w:rPr>
      <w:rFonts w:cs="Arial"/>
      <w:b w:val="0"/>
    </w:rPr>
  </w:style>
  <w:style w:type="character" w:customStyle="1" w:styleId="OdstavecseseznamemChar">
    <w:name w:val="Odstavec se seznamem Char"/>
    <w:basedOn w:val="Standardnpsmoodstavce"/>
    <w:link w:val="Odstavecseseznamem"/>
    <w:uiPriority w:val="34"/>
    <w:rsid w:val="00A5371D"/>
    <w:rPr>
      <w:rFonts w:eastAsia="Calibri" w:cs="Times New Roman"/>
      <w:szCs w:val="20"/>
    </w:rPr>
  </w:style>
  <w:style w:type="paragraph" w:styleId="Textpoznpodarou">
    <w:name w:val="footnote text"/>
    <w:basedOn w:val="Normln"/>
    <w:link w:val="TextpoznpodarouChar"/>
    <w:semiHidden/>
    <w:unhideWhenUsed/>
    <w:rsid w:val="00325C1F"/>
    <w:pPr>
      <w:spacing w:after="0"/>
      <w:ind w:left="0" w:firstLine="0"/>
      <w:jc w:val="left"/>
    </w:pPr>
    <w:rPr>
      <w:sz w:val="20"/>
    </w:rPr>
  </w:style>
  <w:style w:type="character" w:customStyle="1" w:styleId="TextpoznpodarouChar">
    <w:name w:val="Text pozn. pod čarou Char"/>
    <w:basedOn w:val="Standardnpsmoodstavce"/>
    <w:link w:val="Textpoznpodarou"/>
    <w:semiHidden/>
    <w:rsid w:val="00325C1F"/>
    <w:rPr>
      <w:rFonts w:eastAsia="Calibri" w:cs="Times New Roman"/>
      <w:sz w:val="20"/>
      <w:szCs w:val="20"/>
    </w:rPr>
  </w:style>
  <w:style w:type="character" w:styleId="Znakapoznpodarou">
    <w:name w:val="footnote reference"/>
    <w:basedOn w:val="Standardnpsmoodstavce"/>
    <w:semiHidden/>
    <w:unhideWhenUsed/>
    <w:rsid w:val="00325C1F"/>
    <w:rPr>
      <w:vertAlign w:val="superscript"/>
    </w:rPr>
  </w:style>
  <w:style w:type="paragraph" w:customStyle="1" w:styleId="texte1x">
    <w:name w:val="texte 1.x"/>
    <w:basedOn w:val="Normln"/>
    <w:rsid w:val="00C47290"/>
    <w:pPr>
      <w:spacing w:before="120" w:after="0"/>
      <w:ind w:firstLine="0"/>
      <w:jc w:val="left"/>
    </w:pPr>
  </w:style>
  <w:style w:type="character" w:styleId="Hypertextovodkaz">
    <w:name w:val="Hyperlink"/>
    <w:basedOn w:val="Standardnpsmoodstavce"/>
    <w:unhideWhenUsed/>
    <w:rsid w:val="00C47290"/>
    <w:rPr>
      <w:color w:val="0563C1" w:themeColor="hyperlink"/>
      <w:u w:val="single"/>
    </w:rPr>
  </w:style>
  <w:style w:type="paragraph" w:styleId="Textbubliny">
    <w:name w:val="Balloon Text"/>
    <w:basedOn w:val="Normln"/>
    <w:link w:val="TextbublinyChar"/>
    <w:uiPriority w:val="99"/>
    <w:semiHidden/>
    <w:unhideWhenUsed/>
    <w:rsid w:val="000D7AE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7AEF"/>
    <w:rPr>
      <w:rFonts w:ascii="Segoe UI" w:eastAsia="Calibri" w:hAnsi="Segoe UI" w:cs="Segoe UI"/>
      <w:sz w:val="18"/>
      <w:szCs w:val="18"/>
    </w:rPr>
  </w:style>
  <w:style w:type="paragraph" w:customStyle="1" w:styleId="Normal1">
    <w:name w:val="Normal1"/>
    <w:basedOn w:val="Normln"/>
    <w:rsid w:val="00965060"/>
    <w:pPr>
      <w:spacing w:before="120" w:after="0"/>
      <w:ind w:left="0" w:firstLine="0"/>
      <w:jc w:val="left"/>
    </w:pPr>
  </w:style>
  <w:style w:type="paragraph" w:customStyle="1" w:styleId="lnek">
    <w:name w:val="Článek"/>
    <w:basedOn w:val="Seznamsodrkami"/>
    <w:autoRedefine/>
    <w:qFormat/>
    <w:rsid w:val="00965060"/>
    <w:pPr>
      <w:spacing w:after="0"/>
      <w:ind w:left="5502"/>
      <w:jc w:val="center"/>
    </w:pPr>
  </w:style>
  <w:style w:type="paragraph" w:styleId="Seznamsodrkami">
    <w:name w:val="List Bullet"/>
    <w:basedOn w:val="Normln"/>
    <w:uiPriority w:val="99"/>
    <w:semiHidden/>
    <w:unhideWhenUsed/>
    <w:rsid w:val="00965060"/>
    <w:pPr>
      <w:tabs>
        <w:tab w:val="num" w:pos="783"/>
      </w:tabs>
      <w:ind w:left="7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ecen@m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FF1F-9575-434B-906C-5C0BBB1E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2973</Words>
  <Characters>17544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2019-02-01T12:43:00Z</dcterms:created>
  <dcterms:modified xsi:type="dcterms:W3CDTF">2019-02-04T09:43:00Z</dcterms:modified>
</cp:coreProperties>
</file>