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1801"/>
        <w:gridCol w:w="1740"/>
        <w:gridCol w:w="98"/>
        <w:gridCol w:w="2759"/>
      </w:tblGrid>
      <w:tr w:rsidR="00415F9E" w:rsidRPr="00E0697D" w:rsidTr="004A2D5E">
        <w:trPr>
          <w:trHeight w:val="52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E0697D" w:rsidRDefault="00415F9E" w:rsidP="004A2D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0697D">
              <w:rPr>
                <w:rFonts w:ascii="Arial" w:hAnsi="Arial" w:cs="Arial"/>
                <w:b/>
                <w:sz w:val="20"/>
                <w:szCs w:val="22"/>
              </w:rPr>
              <w:t>KRYCÍ LIST NABÍDKY</w:t>
            </w:r>
          </w:p>
        </w:tc>
      </w:tr>
      <w:tr w:rsidR="00415F9E" w:rsidRPr="00E0697D" w:rsidTr="004A2D5E">
        <w:trPr>
          <w:trHeight w:val="38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E0697D" w:rsidRDefault="00505247" w:rsidP="000E2ADA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</w:t>
            </w:r>
            <w:r w:rsidR="00415F9E" w:rsidRPr="00E0697D">
              <w:rPr>
                <w:rFonts w:ascii="Arial" w:hAnsi="Arial" w:cs="Arial"/>
                <w:sz w:val="20"/>
                <w:szCs w:val="22"/>
              </w:rPr>
              <w:t xml:space="preserve">eřejná zakázka </w:t>
            </w:r>
            <w:r>
              <w:rPr>
                <w:rFonts w:ascii="Arial" w:hAnsi="Arial" w:cs="Arial"/>
                <w:sz w:val="20"/>
                <w:szCs w:val="22"/>
              </w:rPr>
              <w:t xml:space="preserve">malého rozsahu </w:t>
            </w:r>
            <w:r w:rsidR="00415F9E" w:rsidRPr="00E0697D">
              <w:rPr>
                <w:rFonts w:ascii="Arial" w:hAnsi="Arial" w:cs="Arial"/>
                <w:sz w:val="20"/>
                <w:szCs w:val="22"/>
              </w:rPr>
              <w:t xml:space="preserve">na </w:t>
            </w:r>
            <w:r w:rsidR="000E2ADA">
              <w:rPr>
                <w:rFonts w:ascii="Arial" w:hAnsi="Arial" w:cs="Arial"/>
                <w:sz w:val="20"/>
                <w:szCs w:val="22"/>
              </w:rPr>
              <w:t>služby</w:t>
            </w:r>
          </w:p>
        </w:tc>
      </w:tr>
      <w:tr w:rsidR="00415F9E" w:rsidRPr="00E0697D" w:rsidTr="002D7AF1">
        <w:trPr>
          <w:trHeight w:val="440"/>
          <w:jc w:val="center"/>
        </w:trPr>
        <w:tc>
          <w:tcPr>
            <w:tcW w:w="2715" w:type="dxa"/>
            <w:shd w:val="clear" w:color="auto" w:fill="76923C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Název: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0E2ADA" w:rsidRDefault="000E2ADA" w:rsidP="000E2ADA">
            <w:pPr>
              <w:rPr>
                <w:b/>
                <w:sz w:val="22"/>
                <w:szCs w:val="22"/>
              </w:rPr>
            </w:pPr>
            <w:r w:rsidRPr="000E2ADA">
              <w:rPr>
                <w:rFonts w:ascii="Arial" w:hAnsi="Arial" w:cs="Arial"/>
                <w:b/>
                <w:sz w:val="22"/>
                <w:szCs w:val="22"/>
              </w:rPr>
              <w:t>Audit a optimalizace licenčního pokrytí prostředí Microsoft</w:t>
            </w:r>
          </w:p>
        </w:tc>
      </w:tr>
      <w:tr w:rsidR="00415F9E" w:rsidRPr="00E0697D" w:rsidTr="004A2D5E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Základní identifikační údaje:</w:t>
            </w:r>
          </w:p>
        </w:tc>
      </w:tr>
      <w:tr w:rsidR="00415F9E" w:rsidRPr="00E0697D" w:rsidTr="004A2D5E">
        <w:trPr>
          <w:trHeight w:val="348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Zadavatel:</w:t>
            </w:r>
          </w:p>
        </w:tc>
      </w:tr>
      <w:tr w:rsidR="00415F9E" w:rsidRPr="00E0697D" w:rsidTr="005229EB">
        <w:trPr>
          <w:trHeight w:val="33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Název: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Česká republika –</w:t>
            </w:r>
            <w:r w:rsidRPr="00E0697D">
              <w:rPr>
                <w:rFonts w:ascii="Arial" w:hAnsi="Arial" w:cs="Arial"/>
                <w:sz w:val="22"/>
              </w:rPr>
              <w:t xml:space="preserve"> </w:t>
            </w:r>
            <w:r w:rsidRPr="00E0697D">
              <w:rPr>
                <w:rFonts w:ascii="Arial" w:hAnsi="Arial" w:cs="Arial"/>
                <w:sz w:val="20"/>
                <w:szCs w:val="22"/>
              </w:rPr>
              <w:t>Ministerstvo životního prostředí</w:t>
            </w:r>
          </w:p>
        </w:tc>
      </w:tr>
      <w:tr w:rsidR="00415F9E" w:rsidRPr="00E0697D" w:rsidTr="005229EB">
        <w:trPr>
          <w:trHeight w:val="33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Sídlo: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 xml:space="preserve">Vršovická 1442/65, 100 10 Praha 10 </w:t>
            </w:r>
            <w:r w:rsidR="002D7AF1">
              <w:rPr>
                <w:rFonts w:ascii="Arial" w:hAnsi="Arial" w:cs="Arial"/>
                <w:sz w:val="20"/>
                <w:szCs w:val="22"/>
              </w:rPr>
              <w:t>–</w:t>
            </w:r>
            <w:r w:rsidRPr="00E0697D">
              <w:rPr>
                <w:rFonts w:ascii="Arial" w:hAnsi="Arial" w:cs="Arial"/>
                <w:sz w:val="20"/>
                <w:szCs w:val="22"/>
              </w:rPr>
              <w:t xml:space="preserve"> Vršovice</w:t>
            </w:r>
          </w:p>
        </w:tc>
      </w:tr>
      <w:tr w:rsidR="00415F9E" w:rsidRPr="00E0697D" w:rsidTr="005229EB">
        <w:trPr>
          <w:trHeight w:val="34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IČO: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00164801</w:t>
            </w:r>
          </w:p>
        </w:tc>
      </w:tr>
      <w:tr w:rsidR="00415F9E" w:rsidRPr="00E0697D" w:rsidTr="005229EB">
        <w:trPr>
          <w:trHeight w:val="380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0A201D">
              <w:rPr>
                <w:rFonts w:ascii="Arial" w:hAnsi="Arial" w:cs="Arial"/>
                <w:sz w:val="20"/>
                <w:szCs w:val="22"/>
              </w:rPr>
              <w:t>Osoba oprávněná jednat za zadavatele: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0E2ADA" w:rsidRDefault="000E2ADA" w:rsidP="000E2ADA">
            <w:pPr>
              <w:pStyle w:val="Zkladntext"/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E2ADA">
              <w:rPr>
                <w:rFonts w:ascii="Arial" w:hAnsi="Arial" w:cs="Arial"/>
                <w:sz w:val="20"/>
                <w:szCs w:val="20"/>
                <w:lang w:val="cs-CZ"/>
              </w:rPr>
              <w:t>Ing. Jana Vodičková, ředitelka odboru informatiky</w:t>
            </w:r>
          </w:p>
        </w:tc>
      </w:tr>
      <w:tr w:rsidR="00415F9E" w:rsidRPr="00E0697D" w:rsidTr="004A2D5E">
        <w:trPr>
          <w:trHeight w:val="73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415F9E" w:rsidRPr="00E0697D" w:rsidRDefault="004C44E1" w:rsidP="004C44E1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Účastník zadávacího řízení</w:t>
            </w:r>
            <w:r w:rsidR="00415F9E" w:rsidRPr="00E0697D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415F9E" w:rsidRPr="00E0697D" w:rsidTr="005229EB">
        <w:trPr>
          <w:trHeight w:val="35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Název: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5229EB">
        <w:trPr>
          <w:trHeight w:val="406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Sídlo podnikání: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5229EB">
        <w:trPr>
          <w:trHeight w:val="34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Tel./Fax: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5229EB">
        <w:trPr>
          <w:trHeight w:val="354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IČO: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5229EB">
        <w:trPr>
          <w:trHeight w:val="33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DIČ: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5229EB">
        <w:trPr>
          <w:trHeight w:val="356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Pověřený zástupce pro případné další jednání: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5229EB">
        <w:trPr>
          <w:trHeight w:val="41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Telefon a Fax: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5229EB">
        <w:trPr>
          <w:trHeight w:val="410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229EB" w:rsidRPr="00E0697D" w:rsidTr="005229EB">
        <w:trPr>
          <w:trHeight w:val="410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5229EB" w:rsidRPr="00E0697D" w:rsidRDefault="005229EB" w:rsidP="005229EB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Malý a střední podnik</w:t>
            </w:r>
            <w:r w:rsidRPr="00E0697D">
              <w:rPr>
                <w:rStyle w:val="Znakapoznpodarou"/>
                <w:rFonts w:ascii="Arial" w:hAnsi="Arial" w:cs="Arial"/>
                <w:sz w:val="20"/>
                <w:szCs w:val="22"/>
              </w:rPr>
              <w:footnoteReference w:id="1"/>
            </w:r>
            <w:r w:rsidRPr="00E0697D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6398" w:type="dxa"/>
            <w:gridSpan w:val="4"/>
            <w:vAlign w:val="center"/>
          </w:tcPr>
          <w:p w:rsidR="005229EB" w:rsidRPr="00E0697D" w:rsidRDefault="005229EB" w:rsidP="005229EB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ANO / NE</w:t>
            </w:r>
          </w:p>
        </w:tc>
      </w:tr>
      <w:tr w:rsidR="00415F9E" w:rsidRPr="00E0697D" w:rsidTr="004A2D5E">
        <w:trPr>
          <w:trHeight w:val="410"/>
          <w:jc w:val="center"/>
        </w:trPr>
        <w:tc>
          <w:tcPr>
            <w:tcW w:w="9113" w:type="dxa"/>
            <w:gridSpan w:val="5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415F9E" w:rsidRPr="00E0697D" w:rsidRDefault="002D7AF1" w:rsidP="000715EA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Celková n</w:t>
            </w:r>
            <w:r w:rsidR="00415F9E" w:rsidRPr="00E0697D">
              <w:rPr>
                <w:rFonts w:ascii="Arial" w:hAnsi="Arial" w:cs="Arial"/>
                <w:sz w:val="20"/>
                <w:szCs w:val="22"/>
              </w:rPr>
              <w:t>abídková cena</w:t>
            </w:r>
            <w:r w:rsidR="00AC568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(údaj pro účely hodnocení)</w:t>
            </w:r>
            <w:r w:rsidR="005229EB" w:rsidRPr="00E0697D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DD6F53" w:rsidRPr="00E0697D" w:rsidTr="005229EB">
        <w:trPr>
          <w:trHeight w:val="410"/>
          <w:jc w:val="center"/>
        </w:trPr>
        <w:tc>
          <w:tcPr>
            <w:tcW w:w="271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AF1DD"/>
            <w:vAlign w:val="center"/>
          </w:tcPr>
          <w:p w:rsidR="00DD6F53" w:rsidRPr="00E0697D" w:rsidRDefault="00DD6F53" w:rsidP="004A2D5E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E0697D">
              <w:rPr>
                <w:rFonts w:ascii="Arial" w:hAnsi="Arial" w:cs="Arial"/>
                <w:b/>
                <w:sz w:val="20"/>
                <w:szCs w:val="22"/>
              </w:rPr>
              <w:t>Bez DPH v Kč</w:t>
            </w:r>
          </w:p>
        </w:tc>
        <w:tc>
          <w:tcPr>
            <w:tcW w:w="63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6F53" w:rsidRPr="00E0697D" w:rsidRDefault="00DD6F53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D6F53" w:rsidRPr="00E0697D" w:rsidTr="005229EB">
        <w:trPr>
          <w:trHeight w:val="410"/>
          <w:jc w:val="center"/>
        </w:trPr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6F53" w:rsidRPr="00E0697D" w:rsidRDefault="00DD6F53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DPH v %</w:t>
            </w:r>
          </w:p>
        </w:tc>
        <w:tc>
          <w:tcPr>
            <w:tcW w:w="18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3" w:rsidRPr="00E0697D" w:rsidRDefault="00DD6F53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6F53" w:rsidRPr="00E0697D" w:rsidRDefault="00DD6F53" w:rsidP="00FB0751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DPH v Kč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F53" w:rsidRPr="00E0697D" w:rsidRDefault="00DD6F53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D6F53" w:rsidRPr="00E0697D" w:rsidTr="005229EB">
        <w:trPr>
          <w:trHeight w:val="410"/>
          <w:jc w:val="center"/>
        </w:trPr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6F53" w:rsidRPr="00E0697D" w:rsidRDefault="00DD6F53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S DPH v Kč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F53" w:rsidRPr="00E0697D" w:rsidRDefault="00DD6F53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4A2D5E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E0697D" w:rsidRDefault="00415F9E" w:rsidP="00FE0F89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 xml:space="preserve">Autorizace nabídky osobou oprávněnou jednat za </w:t>
            </w:r>
            <w:r w:rsidR="00FE0F89" w:rsidRPr="00E0697D">
              <w:rPr>
                <w:rFonts w:ascii="Arial" w:hAnsi="Arial" w:cs="Arial"/>
                <w:sz w:val="20"/>
                <w:szCs w:val="22"/>
              </w:rPr>
              <w:t>účastníka zadávacího řízení</w:t>
            </w:r>
            <w:r w:rsidRPr="00E0697D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415F9E" w:rsidRPr="00E0697D" w:rsidTr="005229EB">
        <w:trPr>
          <w:trHeight w:val="371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4A2D5E">
            <w:pPr>
              <w:spacing w:before="60" w:after="60"/>
              <w:ind w:left="-16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Titul, jméno, příjmení: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5229EB">
        <w:trPr>
          <w:trHeight w:val="38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4A2D5E">
            <w:pPr>
              <w:spacing w:before="60" w:after="60"/>
              <w:ind w:left="-16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Funkce:</w:t>
            </w:r>
          </w:p>
        </w:tc>
        <w:tc>
          <w:tcPr>
            <w:tcW w:w="6398" w:type="dxa"/>
            <w:gridSpan w:val="4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F9E" w:rsidRPr="00E0697D" w:rsidTr="005229EB">
        <w:trPr>
          <w:trHeight w:val="539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Podpis oprávněné osoby:</w:t>
            </w:r>
          </w:p>
        </w:tc>
        <w:tc>
          <w:tcPr>
            <w:tcW w:w="3639" w:type="dxa"/>
            <w:gridSpan w:val="3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9" w:type="dxa"/>
            <w:vAlign w:val="center"/>
          </w:tcPr>
          <w:p w:rsidR="00415F9E" w:rsidRPr="00E0697D" w:rsidRDefault="00415F9E" w:rsidP="004A2D5E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Razítko:</w:t>
            </w:r>
          </w:p>
        </w:tc>
      </w:tr>
    </w:tbl>
    <w:p w:rsidR="00415F9E" w:rsidRPr="00E0697D" w:rsidRDefault="00415F9E" w:rsidP="005D17B4">
      <w:pPr>
        <w:rPr>
          <w:sz w:val="22"/>
        </w:rPr>
      </w:pPr>
    </w:p>
    <w:sectPr w:rsidR="00415F9E" w:rsidRPr="00E069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42" w:rsidRDefault="00807142" w:rsidP="00EF41CC">
      <w:r>
        <w:separator/>
      </w:r>
    </w:p>
  </w:endnote>
  <w:endnote w:type="continuationSeparator" w:id="0">
    <w:p w:rsidR="00807142" w:rsidRDefault="00807142" w:rsidP="00EF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B4" w:rsidRDefault="005D17B4">
    <w:pPr>
      <w:pStyle w:val="Zpat"/>
      <w:jc w:val="right"/>
      <w:rPr>
        <w:rFonts w:ascii="Arial" w:hAnsi="Arial" w:cs="Arial"/>
        <w:sz w:val="18"/>
        <w:szCs w:val="18"/>
      </w:rPr>
    </w:pPr>
  </w:p>
  <w:p w:rsidR="008D1A45" w:rsidRPr="005D17B4" w:rsidRDefault="002D26BA" w:rsidP="007B0FF5">
    <w:pPr>
      <w:pStyle w:val="Zpat"/>
      <w:jc w:val="center"/>
      <w:rPr>
        <w:rFonts w:ascii="Arial" w:hAnsi="Arial" w:cs="Arial"/>
        <w:sz w:val="18"/>
        <w:szCs w:val="18"/>
      </w:rPr>
    </w:pPr>
    <w:r w:rsidRPr="00E0697D">
      <w:rPr>
        <w:rFonts w:ascii="Arial" w:hAnsi="Arial" w:cs="Arial"/>
        <w:sz w:val="18"/>
        <w:szCs w:val="18"/>
      </w:rPr>
      <w:t>1/</w:t>
    </w:r>
    <w:sdt>
      <w:sdtPr>
        <w:rPr>
          <w:rFonts w:ascii="Arial" w:hAnsi="Arial" w:cs="Arial"/>
          <w:sz w:val="18"/>
          <w:szCs w:val="18"/>
        </w:rPr>
        <w:id w:val="715387566"/>
        <w:docPartObj>
          <w:docPartGallery w:val="Page Numbers (Bottom of Page)"/>
          <w:docPartUnique/>
        </w:docPartObj>
      </w:sdtPr>
      <w:sdtEndPr/>
      <w:sdtContent>
        <w:r w:rsidRPr="00E0697D">
          <w:rPr>
            <w:rFonts w:ascii="Arial" w:hAnsi="Arial" w:cs="Arial"/>
            <w:sz w:val="18"/>
            <w:szCs w:val="18"/>
          </w:rPr>
          <w:fldChar w:fldCharType="begin"/>
        </w:r>
        <w:r w:rsidRPr="00E0697D">
          <w:rPr>
            <w:rFonts w:ascii="Arial" w:hAnsi="Arial" w:cs="Arial"/>
            <w:sz w:val="18"/>
            <w:szCs w:val="18"/>
          </w:rPr>
          <w:instrText>PAGE   \* MERGEFORMAT</w:instrText>
        </w:r>
        <w:r w:rsidRPr="00E0697D">
          <w:rPr>
            <w:rFonts w:ascii="Arial" w:hAnsi="Arial" w:cs="Arial"/>
            <w:sz w:val="18"/>
            <w:szCs w:val="18"/>
          </w:rPr>
          <w:fldChar w:fldCharType="separate"/>
        </w:r>
        <w:r w:rsidR="000E2ADA">
          <w:rPr>
            <w:rFonts w:ascii="Arial" w:hAnsi="Arial" w:cs="Arial"/>
            <w:noProof/>
            <w:sz w:val="18"/>
            <w:szCs w:val="18"/>
          </w:rPr>
          <w:t>1</w:t>
        </w:r>
        <w:r w:rsidRPr="00E0697D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42" w:rsidRDefault="00807142" w:rsidP="00EF41CC">
      <w:r>
        <w:separator/>
      </w:r>
    </w:p>
  </w:footnote>
  <w:footnote w:type="continuationSeparator" w:id="0">
    <w:p w:rsidR="00807142" w:rsidRDefault="00807142" w:rsidP="00EF41CC">
      <w:r>
        <w:continuationSeparator/>
      </w:r>
    </w:p>
  </w:footnote>
  <w:footnote w:id="1">
    <w:p w:rsidR="002D7AF1" w:rsidRDefault="005229EB" w:rsidP="002D7AF1">
      <w:pPr>
        <w:pStyle w:val="Textpoznpodarou"/>
        <w:jc w:val="both"/>
        <w:rPr>
          <w:rFonts w:ascii="Arial" w:hAnsi="Arial" w:cs="Arial"/>
        </w:rPr>
      </w:pPr>
      <w:r w:rsidRPr="002D7AF1">
        <w:rPr>
          <w:rStyle w:val="Znakapoznpodarou"/>
          <w:rFonts w:ascii="Arial" w:hAnsi="Arial" w:cs="Arial"/>
        </w:rPr>
        <w:footnoteRef/>
      </w:r>
      <w:r w:rsidR="002D7AF1">
        <w:rPr>
          <w:rFonts w:ascii="Arial" w:hAnsi="Arial" w:cs="Arial"/>
        </w:rPr>
        <w:t xml:space="preserve"> Nehodící se škrtněte</w:t>
      </w:r>
    </w:p>
    <w:p w:rsidR="005229EB" w:rsidRPr="002D7AF1" w:rsidRDefault="00AA6BC6" w:rsidP="002D7AF1">
      <w:pPr>
        <w:pStyle w:val="Textpoznpodarou"/>
        <w:jc w:val="both"/>
        <w:rPr>
          <w:rFonts w:ascii="Arial" w:hAnsi="Arial" w:cs="Arial"/>
        </w:rPr>
      </w:pPr>
      <w:r w:rsidRPr="002D7AF1">
        <w:rPr>
          <w:rFonts w:ascii="Arial" w:hAnsi="Arial" w:cs="Arial"/>
        </w:rPr>
        <w:t>Za drobného, malého a středního podnikatele se považuje podnik</w:t>
      </w:r>
      <w:r w:rsidR="002D7AF1">
        <w:rPr>
          <w:rFonts w:ascii="Arial" w:hAnsi="Arial" w:cs="Arial"/>
        </w:rPr>
        <w:t>atel, který zaměstnává méně než </w:t>
      </w:r>
      <w:r w:rsidRPr="002D7AF1">
        <w:rPr>
          <w:rFonts w:ascii="Arial" w:hAnsi="Arial" w:cs="Arial"/>
        </w:rPr>
        <w:t xml:space="preserve">250 zaměstnanců a jeho roční obrat nepřesahuje 50 miliónů EUR nebo jeho bilanční suma roční rozvahy nepřesahuje 43 miliónů EUR. Podrobné vysvětlení je uvedeno na webové adrese: </w:t>
      </w:r>
      <w:hyperlink r:id="rId1" w:history="1">
        <w:r w:rsidRPr="002D7AF1">
          <w:rPr>
            <w:rStyle w:val="Hypertextovodkaz"/>
            <w:rFonts w:ascii="Arial" w:eastAsia="Calibri" w:hAnsi="Arial" w:cs="Arial"/>
            <w:color w:val="0563C1"/>
            <w:lang w:eastAsia="en-US"/>
          </w:rPr>
          <w:t>http://www.czechinvest.org/definice-msp</w:t>
        </w:r>
      </w:hyperlink>
      <w:r w:rsidR="002D7AF1" w:rsidRPr="002D7AF1">
        <w:rPr>
          <w:rStyle w:val="Hypertextovodkaz"/>
          <w:rFonts w:ascii="Arial" w:eastAsia="Calibri" w:hAnsi="Arial" w:cs="Arial"/>
          <w:color w:val="auto"/>
          <w:u w:val="none"/>
          <w:lang w:eastAsia="en-US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DA" w:rsidRPr="005234D4" w:rsidRDefault="000E2ADA" w:rsidP="000E2ADA">
    <w:pPr>
      <w:suppressAutoHyphens/>
      <w:jc w:val="both"/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>Příloha č. 2</w:t>
    </w:r>
    <w:r w:rsidRPr="005234D4">
      <w:rPr>
        <w:rFonts w:ascii="Arial" w:hAnsi="Arial" w:cs="Arial"/>
        <w:bCs/>
        <w:iCs/>
        <w:sz w:val="18"/>
        <w:szCs w:val="18"/>
      </w:rPr>
      <w:t xml:space="preserve"> – </w:t>
    </w:r>
    <w:r>
      <w:rPr>
        <w:rFonts w:ascii="Arial" w:hAnsi="Arial" w:cs="Arial"/>
        <w:bCs/>
        <w:iCs/>
        <w:sz w:val="18"/>
        <w:szCs w:val="18"/>
      </w:rPr>
      <w:t>Krycí list</w:t>
    </w:r>
  </w:p>
  <w:p w:rsidR="0035301E" w:rsidRPr="001C6244" w:rsidRDefault="000E2ADA" w:rsidP="000E2ADA">
    <w:pPr>
      <w:rPr>
        <w:sz w:val="18"/>
        <w:szCs w:val="18"/>
      </w:rPr>
    </w:pPr>
    <w:r w:rsidRPr="005234D4">
      <w:rPr>
        <w:rFonts w:ascii="Arial" w:hAnsi="Arial" w:cs="Arial"/>
        <w:sz w:val="18"/>
        <w:szCs w:val="18"/>
      </w:rPr>
      <w:t>Audit a optimalizace licenčního pokrytí prostředí Microsoft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9E"/>
    <w:rsid w:val="000715EA"/>
    <w:rsid w:val="000A201D"/>
    <w:rsid w:val="000C1509"/>
    <w:rsid w:val="000D4164"/>
    <w:rsid w:val="000E2ADA"/>
    <w:rsid w:val="0015195B"/>
    <w:rsid w:val="001A35F1"/>
    <w:rsid w:val="001C6244"/>
    <w:rsid w:val="002D26BA"/>
    <w:rsid w:val="002D7AF1"/>
    <w:rsid w:val="002F216D"/>
    <w:rsid w:val="0035301E"/>
    <w:rsid w:val="0038552D"/>
    <w:rsid w:val="003E0A68"/>
    <w:rsid w:val="00415F9E"/>
    <w:rsid w:val="00472BF8"/>
    <w:rsid w:val="004C44E1"/>
    <w:rsid w:val="004F5791"/>
    <w:rsid w:val="00505247"/>
    <w:rsid w:val="005229EB"/>
    <w:rsid w:val="00526600"/>
    <w:rsid w:val="005B419C"/>
    <w:rsid w:val="005D17B4"/>
    <w:rsid w:val="006345FE"/>
    <w:rsid w:val="0068202C"/>
    <w:rsid w:val="007A3779"/>
    <w:rsid w:val="007B0FF5"/>
    <w:rsid w:val="007F12CF"/>
    <w:rsid w:val="007F7B0E"/>
    <w:rsid w:val="00807142"/>
    <w:rsid w:val="00841D3C"/>
    <w:rsid w:val="0087423F"/>
    <w:rsid w:val="00891A6B"/>
    <w:rsid w:val="00A07296"/>
    <w:rsid w:val="00A40C7D"/>
    <w:rsid w:val="00A62648"/>
    <w:rsid w:val="00A729A2"/>
    <w:rsid w:val="00AA6BC6"/>
    <w:rsid w:val="00AC5683"/>
    <w:rsid w:val="00BC1B1E"/>
    <w:rsid w:val="00C53934"/>
    <w:rsid w:val="00C546FE"/>
    <w:rsid w:val="00DA50AC"/>
    <w:rsid w:val="00DD57E6"/>
    <w:rsid w:val="00DD6F53"/>
    <w:rsid w:val="00DF36C8"/>
    <w:rsid w:val="00E0697D"/>
    <w:rsid w:val="00E241D8"/>
    <w:rsid w:val="00E92C37"/>
    <w:rsid w:val="00E97B1E"/>
    <w:rsid w:val="00EB3C9F"/>
    <w:rsid w:val="00EF41CC"/>
    <w:rsid w:val="00F12827"/>
    <w:rsid w:val="00F7245F"/>
    <w:rsid w:val="00FB0751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1C092-4921-4149-B60E-5E85510B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9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9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29EB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AA6BC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E2ADA"/>
    <w:pPr>
      <w:spacing w:after="200" w:line="276" w:lineRule="auto"/>
      <w:jc w:val="both"/>
    </w:pPr>
    <w:rPr>
      <w:rFonts w:ascii="Tahoma" w:eastAsia="Calibri" w:hAnsi="Tahoma" w:cs="Tahoma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0E2ADA"/>
    <w:rPr>
      <w:rFonts w:ascii="Tahoma" w:eastAsia="Calibri" w:hAnsi="Tahoma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2C12-43F3-4E69-BB28-99B642F0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2018-01-05T08:11:00Z</dcterms:created>
  <dcterms:modified xsi:type="dcterms:W3CDTF">2018-01-05T08:11:00Z</dcterms:modified>
</cp:coreProperties>
</file>