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</w:t>
      </w:r>
      <w:r w:rsidR="00D9514E">
        <w:rPr>
          <w:sz w:val="22"/>
          <w:szCs w:val="22"/>
        </w:rPr>
        <w:t xml:space="preserve">e znění pozdějších předpisů </w:t>
      </w:r>
      <w:r w:rsidRPr="007F5FC8">
        <w:rPr>
          <w:sz w:val="22"/>
          <w:szCs w:val="22"/>
        </w:rPr>
        <w:t>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EC255A" w:rsidP="001970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(dále jen</w:t>
      </w:r>
      <w:r w:rsidR="001970CF" w:rsidRPr="007F5FC8">
        <w:rPr>
          <w:sz w:val="22"/>
          <w:szCs w:val="22"/>
        </w:rPr>
        <w:t xml:space="preserve">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79AE">
        <w:rPr>
          <w:sz w:val="22"/>
          <w:szCs w:val="22"/>
        </w:rPr>
        <w:t>Mgr. Pavel Hubený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autoSpaceDE w:val="0"/>
        <w:autoSpaceDN w:val="0"/>
        <w:adjustRightInd w:val="0"/>
        <w:rPr>
          <w:sz w:val="22"/>
          <w:szCs w:val="22"/>
        </w:rPr>
      </w:pPr>
    </w:p>
    <w:p w:rsidR="009E4983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AB3BDD" w:rsidRDefault="00AB3BDD" w:rsidP="009E4983">
      <w:pPr>
        <w:rPr>
          <w:sz w:val="22"/>
          <w:szCs w:val="22"/>
        </w:rPr>
      </w:pPr>
    </w:p>
    <w:p w:rsidR="00AB3BDD" w:rsidRDefault="00AB3BDD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AB3BDD" w:rsidRDefault="00AB3BDD" w:rsidP="009E4983">
      <w:pPr>
        <w:rPr>
          <w:sz w:val="22"/>
          <w:szCs w:val="22"/>
        </w:rPr>
      </w:pPr>
    </w:p>
    <w:p w:rsidR="00AB3BDD" w:rsidRPr="007F5FC8" w:rsidRDefault="00AB3BDD" w:rsidP="009E4983">
      <w:pPr>
        <w:rPr>
          <w:sz w:val="22"/>
          <w:szCs w:val="22"/>
        </w:rPr>
      </w:pP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9E4983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br w:type="page"/>
      </w: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 xml:space="preserve">PŘEDMĚT SMLOUVY </w:t>
      </w:r>
    </w:p>
    <w:p w:rsidR="003E0098" w:rsidRPr="007F5FC8" w:rsidRDefault="003E0098" w:rsidP="003E0098">
      <w:pPr>
        <w:pStyle w:val="Bezmezer"/>
      </w:pPr>
    </w:p>
    <w:p w:rsidR="009E4983" w:rsidRPr="007F5FC8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zadávací dokumentace, které jsou uvedeny v Příloze A Podrobná specifikace díla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se zavazuje Dílo dodané zhotovitelem v souladu s toto smlouvou převzít a zhotoviteli za něj</w:t>
      </w:r>
      <w:r w:rsidR="004D02F3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25163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5163">
        <w:rPr>
          <w:rFonts w:ascii="Times New Roman" w:hAnsi="Times New Roman" w:cs="Times New Roman"/>
          <w:lang w:val="cs-CZ"/>
        </w:rPr>
        <w:t>Termín zahájení:</w:t>
      </w:r>
      <w:r w:rsidR="003246B4" w:rsidRPr="00025163">
        <w:rPr>
          <w:rFonts w:ascii="Times New Roman" w:hAnsi="Times New Roman" w:cs="Times New Roman"/>
          <w:lang w:val="cs-CZ"/>
        </w:rPr>
        <w:t xml:space="preserve"> 1</w:t>
      </w:r>
      <w:r w:rsidR="00E70A05" w:rsidRPr="00025163">
        <w:rPr>
          <w:rFonts w:ascii="Times New Roman" w:hAnsi="Times New Roman" w:cs="Times New Roman"/>
          <w:lang w:val="cs-CZ"/>
        </w:rPr>
        <w:t>5</w:t>
      </w:r>
      <w:r w:rsidR="003246B4" w:rsidRPr="00025163">
        <w:rPr>
          <w:rFonts w:ascii="Times New Roman" w:hAnsi="Times New Roman" w:cs="Times New Roman"/>
          <w:lang w:val="cs-CZ"/>
        </w:rPr>
        <w:t xml:space="preserve">. </w:t>
      </w:r>
      <w:r w:rsidR="00E70A05" w:rsidRPr="00025163">
        <w:rPr>
          <w:rFonts w:ascii="Times New Roman" w:hAnsi="Times New Roman" w:cs="Times New Roman"/>
          <w:lang w:val="cs-CZ"/>
        </w:rPr>
        <w:t>2. 2018</w:t>
      </w:r>
    </w:p>
    <w:p w:rsidR="003246B4" w:rsidRPr="00025163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5163">
        <w:rPr>
          <w:rFonts w:ascii="Times New Roman" w:hAnsi="Times New Roman" w:cs="Times New Roman"/>
          <w:lang w:val="cs-CZ"/>
        </w:rPr>
        <w:t xml:space="preserve"> </w:t>
      </w:r>
      <w:r w:rsidR="009E4983" w:rsidRPr="00025163">
        <w:rPr>
          <w:rFonts w:ascii="Times New Roman" w:hAnsi="Times New Roman" w:cs="Times New Roman"/>
          <w:lang w:val="cs-CZ"/>
        </w:rPr>
        <w:t xml:space="preserve">Lhůta dodání: </w:t>
      </w:r>
      <w:r w:rsidR="003246B4" w:rsidRPr="00025163">
        <w:rPr>
          <w:rFonts w:ascii="Times New Roman" w:hAnsi="Times New Roman" w:cs="Times New Roman"/>
          <w:lang w:val="cs-CZ"/>
        </w:rPr>
        <w:t>3</w:t>
      </w:r>
      <w:r w:rsidR="001054D6" w:rsidRPr="00025163">
        <w:rPr>
          <w:rFonts w:ascii="Times New Roman" w:hAnsi="Times New Roman" w:cs="Times New Roman"/>
          <w:lang w:val="cs-CZ"/>
        </w:rPr>
        <w:t>1</w:t>
      </w:r>
      <w:r w:rsidR="003246B4" w:rsidRPr="00025163">
        <w:rPr>
          <w:rFonts w:ascii="Times New Roman" w:hAnsi="Times New Roman" w:cs="Times New Roman"/>
          <w:lang w:val="cs-CZ"/>
        </w:rPr>
        <w:t>. 1</w:t>
      </w:r>
      <w:r w:rsidR="0072752C" w:rsidRPr="00025163">
        <w:rPr>
          <w:rFonts w:ascii="Times New Roman" w:hAnsi="Times New Roman" w:cs="Times New Roman"/>
          <w:lang w:val="cs-CZ"/>
        </w:rPr>
        <w:t>2</w:t>
      </w:r>
      <w:r w:rsidR="003246B4" w:rsidRPr="00025163">
        <w:rPr>
          <w:rFonts w:ascii="Times New Roman" w:hAnsi="Times New Roman" w:cs="Times New Roman"/>
          <w:lang w:val="cs-CZ"/>
        </w:rPr>
        <w:t>. 2022</w:t>
      </w:r>
    </w:p>
    <w:p w:rsidR="007F3820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Dílo bude prováděno v souladu s harmonogramem veškerých prací, který je přílohou a nedílnou součástí této smlouvy – Příloha B</w:t>
      </w:r>
    </w:p>
    <w:p w:rsidR="002857E3" w:rsidRDefault="002857E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Zhotovitel realizuje Dílo postupně v dílčích částech Díla, v termínech sjednaných, tzv. milníky (dílčí termíny):</w:t>
      </w:r>
    </w:p>
    <w:p w:rsidR="00CA259D" w:rsidRPr="00C06511" w:rsidRDefault="00C06511" w:rsidP="00C06511">
      <w:pPr>
        <w:pStyle w:val="Zkladntext"/>
        <w:numPr>
          <w:ilvl w:val="0"/>
          <w:numId w:val="10"/>
        </w:numPr>
        <w:spacing w:before="120"/>
        <w:rPr>
          <w:rFonts w:ascii="Times New Roman" w:hAnsi="Times New Roman" w:cs="Times New Roman"/>
          <w:lang w:val="cs-CZ"/>
        </w:rPr>
      </w:pPr>
      <w:r w:rsidRPr="00C06511">
        <w:rPr>
          <w:rFonts w:ascii="Times New Roman" w:hAnsi="Times New Roman" w:cs="Times New Roman"/>
          <w:lang w:val="cs-CZ"/>
        </w:rPr>
        <w:t xml:space="preserve">Milník č. 1 Realizace dílčích činností: 2.1 průběžný biologický dohled, 2.2 sledování chemismu vod v místě prací, 2.3 testování vývoje úživnosti detritu za optimálních podmínek ex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 xml:space="preserve">, 2.4 testování vývoje biotopu revitalizovaných povodí  in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>, 2.5 teplotní monitoring revitalizovaných povodí, 2.6 pořizování a správa fotodokumentace pro zachycení vývoje díla v čase, 2.7 zajišťování podkladů pro internetové stránky a další publicitu, 2.8 vyhodnocování dohledu ve formě zprávy</w:t>
      </w:r>
      <w:r>
        <w:rPr>
          <w:rFonts w:ascii="Times New Roman" w:hAnsi="Times New Roman" w:cs="Times New Roman"/>
          <w:lang w:val="cs-CZ"/>
        </w:rPr>
        <w:t xml:space="preserve"> do </w:t>
      </w:r>
      <w:proofErr w:type="gramStart"/>
      <w:r>
        <w:rPr>
          <w:rFonts w:ascii="Times New Roman" w:hAnsi="Times New Roman" w:cs="Times New Roman"/>
          <w:lang w:val="cs-CZ"/>
        </w:rPr>
        <w:t>31.12.2018</w:t>
      </w:r>
      <w:proofErr w:type="gramEnd"/>
    </w:p>
    <w:p w:rsidR="00C06511" w:rsidRDefault="00C06511" w:rsidP="00C06511">
      <w:pPr>
        <w:pStyle w:val="Zkladntext"/>
        <w:numPr>
          <w:ilvl w:val="0"/>
          <w:numId w:val="10"/>
        </w:numPr>
        <w:spacing w:before="120"/>
        <w:rPr>
          <w:rFonts w:ascii="Times New Roman" w:hAnsi="Times New Roman" w:cs="Times New Roman"/>
          <w:lang w:val="cs-CZ"/>
        </w:rPr>
      </w:pPr>
      <w:r w:rsidRPr="00C06511">
        <w:rPr>
          <w:rFonts w:ascii="Times New Roman" w:hAnsi="Times New Roman" w:cs="Times New Roman"/>
          <w:lang w:val="cs-CZ"/>
        </w:rPr>
        <w:t xml:space="preserve">Milník č. </w:t>
      </w:r>
      <w:r>
        <w:rPr>
          <w:rFonts w:ascii="Times New Roman" w:hAnsi="Times New Roman" w:cs="Times New Roman"/>
          <w:lang w:val="cs-CZ"/>
        </w:rPr>
        <w:t>2</w:t>
      </w:r>
      <w:r w:rsidRPr="00C06511">
        <w:rPr>
          <w:rFonts w:ascii="Times New Roman" w:hAnsi="Times New Roman" w:cs="Times New Roman"/>
          <w:lang w:val="cs-CZ"/>
        </w:rPr>
        <w:t xml:space="preserve"> Realizace dílčích činností: 2.1 průběžný biologický dohled, 2.2 sledování chemismu vod v místě prací, 2.3 testování vývoje úživnosti detritu za optimálních podmínek ex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 xml:space="preserve">, 2.4 testování vývoje biotopu revitalizovaných povodí  in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>, 2.5 teplotní monitoring revitalizovaných povodí, 2.6 pořizování a správa fotodokumentace pro zachycení vývoje díla v čase, 2.7 zajišťování podkladů pro internetové stránky a další publicitu, 2.8 vyhodnocování dohledu ve formě zprávy</w:t>
      </w:r>
      <w:r>
        <w:rPr>
          <w:rFonts w:ascii="Times New Roman" w:hAnsi="Times New Roman" w:cs="Times New Roman"/>
          <w:lang w:val="cs-CZ"/>
        </w:rPr>
        <w:t xml:space="preserve"> do </w:t>
      </w:r>
      <w:proofErr w:type="gramStart"/>
      <w:r>
        <w:rPr>
          <w:rFonts w:ascii="Times New Roman" w:hAnsi="Times New Roman" w:cs="Times New Roman"/>
          <w:lang w:val="cs-CZ"/>
        </w:rPr>
        <w:t>31.12.2019</w:t>
      </w:r>
      <w:proofErr w:type="gramEnd"/>
    </w:p>
    <w:p w:rsidR="00C06511" w:rsidRDefault="00C06511" w:rsidP="00C06511">
      <w:pPr>
        <w:pStyle w:val="Zkladntext"/>
        <w:numPr>
          <w:ilvl w:val="0"/>
          <w:numId w:val="10"/>
        </w:numPr>
        <w:spacing w:before="120"/>
        <w:rPr>
          <w:rFonts w:ascii="Times New Roman" w:hAnsi="Times New Roman" w:cs="Times New Roman"/>
          <w:lang w:val="cs-CZ"/>
        </w:rPr>
      </w:pPr>
      <w:r w:rsidRPr="00C06511">
        <w:rPr>
          <w:rFonts w:ascii="Times New Roman" w:hAnsi="Times New Roman" w:cs="Times New Roman"/>
          <w:lang w:val="cs-CZ"/>
        </w:rPr>
        <w:t xml:space="preserve">Milník č. </w:t>
      </w:r>
      <w:r>
        <w:rPr>
          <w:rFonts w:ascii="Times New Roman" w:hAnsi="Times New Roman" w:cs="Times New Roman"/>
          <w:lang w:val="cs-CZ"/>
        </w:rPr>
        <w:t>3</w:t>
      </w:r>
      <w:r w:rsidRPr="00C06511">
        <w:rPr>
          <w:rFonts w:ascii="Times New Roman" w:hAnsi="Times New Roman" w:cs="Times New Roman"/>
          <w:lang w:val="cs-CZ"/>
        </w:rPr>
        <w:t xml:space="preserve"> Realizace dílčích činností: 2.1 průběžný biologický dohled, 2.2 sledování chemismu vod v místě prací, 2.3 testování vývoje úživnosti detritu za optimálních podmínek ex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 xml:space="preserve">, 2.4 testování vývoje biotopu revitalizovaných povodí  in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>, 2.5 teplotní monitoring revitalizovaných povodí, 2.6 pořizování a správa fotodokumentace pro zachycení vývoje díla v čase, 2.7 zajišťování podkladů pro internetové stránky a další publicitu, 2.8 vyhodnocování dohledu ve formě zprávy</w:t>
      </w:r>
      <w:r>
        <w:rPr>
          <w:rFonts w:ascii="Times New Roman" w:hAnsi="Times New Roman" w:cs="Times New Roman"/>
          <w:lang w:val="cs-CZ"/>
        </w:rPr>
        <w:t xml:space="preserve"> do </w:t>
      </w:r>
      <w:proofErr w:type="gramStart"/>
      <w:r>
        <w:rPr>
          <w:rFonts w:ascii="Times New Roman" w:hAnsi="Times New Roman" w:cs="Times New Roman"/>
          <w:lang w:val="cs-CZ"/>
        </w:rPr>
        <w:t>31.12.2020</w:t>
      </w:r>
      <w:proofErr w:type="gramEnd"/>
    </w:p>
    <w:p w:rsidR="00C06511" w:rsidRDefault="00C06511" w:rsidP="00C06511">
      <w:pPr>
        <w:pStyle w:val="Zkladntext"/>
        <w:numPr>
          <w:ilvl w:val="0"/>
          <w:numId w:val="10"/>
        </w:numPr>
        <w:spacing w:before="120"/>
        <w:rPr>
          <w:rFonts w:ascii="Times New Roman" w:hAnsi="Times New Roman" w:cs="Times New Roman"/>
          <w:lang w:val="cs-CZ"/>
        </w:rPr>
      </w:pPr>
      <w:r w:rsidRPr="00C06511">
        <w:rPr>
          <w:rFonts w:ascii="Times New Roman" w:hAnsi="Times New Roman" w:cs="Times New Roman"/>
          <w:lang w:val="cs-CZ"/>
        </w:rPr>
        <w:t xml:space="preserve">Milník č. </w:t>
      </w:r>
      <w:r>
        <w:rPr>
          <w:rFonts w:ascii="Times New Roman" w:hAnsi="Times New Roman" w:cs="Times New Roman"/>
          <w:lang w:val="cs-CZ"/>
        </w:rPr>
        <w:t>4</w:t>
      </w:r>
      <w:r w:rsidRPr="00C06511">
        <w:rPr>
          <w:rFonts w:ascii="Times New Roman" w:hAnsi="Times New Roman" w:cs="Times New Roman"/>
          <w:lang w:val="cs-CZ"/>
        </w:rPr>
        <w:t xml:space="preserve"> Realizace dílčích činností: 2.1 průběžný biologický dohled, 2.2 sledování chemismu vod v místě prací, 2.3 testování vývoje úživnosti detritu za optimálních podmínek ex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 xml:space="preserve">, 2.4 testování vývoje biotopu revitalizovaných </w:t>
      </w:r>
      <w:proofErr w:type="gramStart"/>
      <w:r w:rsidRPr="00C06511">
        <w:rPr>
          <w:rFonts w:ascii="Times New Roman" w:hAnsi="Times New Roman" w:cs="Times New Roman"/>
          <w:lang w:val="cs-CZ"/>
        </w:rPr>
        <w:t>povodí  in</w:t>
      </w:r>
      <w:proofErr w:type="gramEnd"/>
      <w:r w:rsidRPr="00C06511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>, 2.5 teplotní monitoring revitalizovaných povodí, 2.6 pořizování a správa fotodokumentace pro zachycení vývoje díla v čase, 2.7 zajišťování podkladů pro internetové stránky a další publicitu, 2.8 vyhodnocování dohledu ve formě zprávy</w:t>
      </w:r>
      <w:r>
        <w:rPr>
          <w:rFonts w:ascii="Times New Roman" w:hAnsi="Times New Roman" w:cs="Times New Roman"/>
          <w:lang w:val="cs-CZ"/>
        </w:rPr>
        <w:t xml:space="preserve"> do </w:t>
      </w:r>
      <w:proofErr w:type="gramStart"/>
      <w:r>
        <w:rPr>
          <w:rFonts w:ascii="Times New Roman" w:hAnsi="Times New Roman" w:cs="Times New Roman"/>
          <w:lang w:val="cs-CZ"/>
        </w:rPr>
        <w:t>31.12.2021</w:t>
      </w:r>
      <w:proofErr w:type="gramEnd"/>
    </w:p>
    <w:p w:rsidR="00C06511" w:rsidRPr="00C06511" w:rsidRDefault="00C06511" w:rsidP="00C06511">
      <w:pPr>
        <w:pStyle w:val="Zkladntext"/>
        <w:numPr>
          <w:ilvl w:val="0"/>
          <w:numId w:val="10"/>
        </w:numPr>
        <w:spacing w:before="120"/>
        <w:rPr>
          <w:rFonts w:ascii="Times New Roman" w:hAnsi="Times New Roman" w:cs="Times New Roman"/>
          <w:lang w:val="cs-CZ"/>
        </w:rPr>
      </w:pPr>
      <w:r w:rsidRPr="00C06511">
        <w:rPr>
          <w:rFonts w:ascii="Times New Roman" w:hAnsi="Times New Roman" w:cs="Times New Roman"/>
          <w:lang w:val="cs-CZ"/>
        </w:rPr>
        <w:lastRenderedPageBreak/>
        <w:t xml:space="preserve">Milník č. </w:t>
      </w:r>
      <w:r>
        <w:rPr>
          <w:rFonts w:ascii="Times New Roman" w:hAnsi="Times New Roman" w:cs="Times New Roman"/>
          <w:lang w:val="cs-CZ"/>
        </w:rPr>
        <w:t>5</w:t>
      </w:r>
      <w:r w:rsidRPr="00C06511">
        <w:rPr>
          <w:rFonts w:ascii="Times New Roman" w:hAnsi="Times New Roman" w:cs="Times New Roman"/>
          <w:lang w:val="cs-CZ"/>
        </w:rPr>
        <w:t xml:space="preserve"> Realizace dílčích činností: 2.1 průběžný biologický dohled, 2.2 sledování chemismu vod v místě prací, 2.3 testování vývoje úživnosti detritu za optimálních podmínek ex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 xml:space="preserve">, 2.4 testování vývoje biotopu revitalizovaných povodí  in </w:t>
      </w:r>
      <w:proofErr w:type="spellStart"/>
      <w:r w:rsidRPr="00C06511">
        <w:rPr>
          <w:rFonts w:ascii="Times New Roman" w:hAnsi="Times New Roman" w:cs="Times New Roman"/>
          <w:lang w:val="cs-CZ"/>
        </w:rPr>
        <w:t>situ</w:t>
      </w:r>
      <w:proofErr w:type="spellEnd"/>
      <w:r w:rsidRPr="00C06511">
        <w:rPr>
          <w:rFonts w:ascii="Times New Roman" w:hAnsi="Times New Roman" w:cs="Times New Roman"/>
          <w:lang w:val="cs-CZ"/>
        </w:rPr>
        <w:t>, 2.5 teplotní monitoring revitalizovaných povodí, 2.6 pořizování a správa fotodokumentace pro zachycení vývoje díla v čase, 2.7 zajišťování podkladů pro internetové stránky a další publicitu, 2.8 vyhodnocování dohledu ve formě zprávy</w:t>
      </w:r>
      <w:r>
        <w:rPr>
          <w:rFonts w:ascii="Times New Roman" w:hAnsi="Times New Roman" w:cs="Times New Roman"/>
          <w:lang w:val="cs-CZ"/>
        </w:rPr>
        <w:t xml:space="preserve"> do </w:t>
      </w:r>
      <w:proofErr w:type="gramStart"/>
      <w:r>
        <w:rPr>
          <w:rFonts w:ascii="Times New Roman" w:hAnsi="Times New Roman" w:cs="Times New Roman"/>
          <w:lang w:val="cs-CZ"/>
        </w:rPr>
        <w:t>31.12.2022</w:t>
      </w:r>
      <w:proofErr w:type="gramEnd"/>
    </w:p>
    <w:p w:rsidR="009E4983" w:rsidRPr="0072752C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2752C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</w:t>
      </w:r>
      <w:r w:rsidR="00600B50">
        <w:rPr>
          <w:rFonts w:ascii="Times New Roman" w:hAnsi="Times New Roman" w:cs="Times New Roman"/>
          <w:lang w:val="cs-CZ"/>
        </w:rPr>
        <w:t xml:space="preserve"> a Přílohou</w:t>
      </w:r>
      <w:r w:rsidR="00937830">
        <w:rPr>
          <w:rFonts w:ascii="Times New Roman" w:hAnsi="Times New Roman" w:cs="Times New Roman"/>
          <w:lang w:val="cs-CZ"/>
        </w:rPr>
        <w:t xml:space="preserve"> B Harmonogram</w:t>
      </w:r>
      <w:r w:rsidRPr="0072752C">
        <w:rPr>
          <w:rFonts w:ascii="Times New Roman" w:hAnsi="Times New Roman" w:cs="Times New Roman"/>
          <w:lang w:val="cs-CZ"/>
        </w:rPr>
        <w:t>. Dodání pouze části Díla je považováno za prodlení s plněním závazků z této smlouvy.</w:t>
      </w:r>
    </w:p>
    <w:p w:rsidR="009E4983" w:rsidRPr="007F5FC8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 xml:space="preserve">O dodání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>íla podepíší.</w:t>
      </w:r>
    </w:p>
    <w:p w:rsidR="009E4983" w:rsidRPr="00025163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5163">
        <w:rPr>
          <w:rFonts w:ascii="Times New Roman" w:hAnsi="Times New Roman" w:cs="Times New Roman"/>
          <w:lang w:val="cs-CZ"/>
        </w:rPr>
        <w:t xml:space="preserve">Místem plnění je </w:t>
      </w:r>
      <w:r w:rsidR="007079AE" w:rsidRPr="00025163">
        <w:rPr>
          <w:rFonts w:ascii="Times New Roman" w:hAnsi="Times New Roman" w:cs="Times New Roman"/>
          <w:lang w:val="cs-CZ"/>
        </w:rPr>
        <w:t xml:space="preserve">území </w:t>
      </w:r>
      <w:proofErr w:type="gramStart"/>
      <w:r w:rsidR="007079AE" w:rsidRPr="00025163">
        <w:rPr>
          <w:rFonts w:ascii="Times New Roman" w:hAnsi="Times New Roman" w:cs="Times New Roman"/>
          <w:lang w:val="cs-CZ"/>
        </w:rPr>
        <w:t>NPP  Blanice</w:t>
      </w:r>
      <w:proofErr w:type="gramEnd"/>
      <w:r w:rsidR="007079AE" w:rsidRPr="00025163">
        <w:rPr>
          <w:rFonts w:ascii="Times New Roman" w:hAnsi="Times New Roman" w:cs="Times New Roman"/>
          <w:lang w:val="cs-CZ"/>
        </w:rPr>
        <w:t xml:space="preserve"> a NPP Prameniště Blanice</w:t>
      </w:r>
      <w:r w:rsidR="00323FDC">
        <w:rPr>
          <w:rFonts w:ascii="Times New Roman" w:hAnsi="Times New Roman" w:cs="Times New Roman"/>
          <w:lang w:val="cs-CZ"/>
        </w:rPr>
        <w:t>.</w:t>
      </w:r>
    </w:p>
    <w:p w:rsidR="002857E3" w:rsidRPr="00025163" w:rsidRDefault="002857E3" w:rsidP="003E009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5163">
        <w:rPr>
          <w:rFonts w:ascii="Times New Roman" w:hAnsi="Times New Roman" w:cs="Times New Roman"/>
          <w:lang w:val="cs-CZ"/>
        </w:rPr>
        <w:t xml:space="preserve">Místem předání je </w:t>
      </w:r>
      <w:r w:rsidR="007079AE" w:rsidRPr="00025163">
        <w:rPr>
          <w:rFonts w:ascii="Times New Roman" w:hAnsi="Times New Roman" w:cs="Times New Roman"/>
          <w:lang w:val="cs-CZ"/>
        </w:rPr>
        <w:t>Správa Národního parku</w:t>
      </w:r>
      <w:r w:rsidR="0071773C" w:rsidRPr="00025163">
        <w:rPr>
          <w:rFonts w:ascii="Times New Roman" w:hAnsi="Times New Roman" w:cs="Times New Roman"/>
          <w:lang w:val="cs-CZ"/>
        </w:rPr>
        <w:t>, Odbor státní správy CHKO</w:t>
      </w:r>
      <w:r w:rsidR="007079AE" w:rsidRPr="00025163">
        <w:rPr>
          <w:rFonts w:ascii="Times New Roman" w:hAnsi="Times New Roman" w:cs="Times New Roman"/>
          <w:lang w:val="cs-CZ"/>
        </w:rPr>
        <w:t xml:space="preserve"> Šumava, Jiráskova 150, 382 26 Horní Planá</w:t>
      </w:r>
      <w:r w:rsidR="00323FDC">
        <w:rPr>
          <w:rFonts w:ascii="Times New Roman" w:hAnsi="Times New Roman" w:cs="Times New Roman"/>
          <w:lang w:val="cs-CZ"/>
        </w:rPr>
        <w:t>.</w:t>
      </w:r>
    </w:p>
    <w:p w:rsidR="002857E3" w:rsidRPr="007F5FC8" w:rsidRDefault="002857E3" w:rsidP="003E009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7F5FC8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9E4983" w:rsidRPr="007F5FC8">
        <w:rPr>
          <w:rFonts w:ascii="Times New Roman" w:hAnsi="Times New Roman" w:cs="Times New Roman"/>
          <w:lang w:val="cs-CZ"/>
        </w:rPr>
        <w:t>Nedodržení termínu dodání Díla bude po</w:t>
      </w:r>
      <w:r w:rsidR="004D02F3">
        <w:rPr>
          <w:rFonts w:ascii="Times New Roman" w:hAnsi="Times New Roman" w:cs="Times New Roman"/>
          <w:lang w:val="cs-CZ"/>
        </w:rPr>
        <w:t>važováno za podstatné porušení s</w:t>
      </w:r>
      <w:r w:rsidR="009E4983" w:rsidRPr="007F5FC8">
        <w:rPr>
          <w:rFonts w:ascii="Times New Roman" w:hAnsi="Times New Roman" w:cs="Times New Roman"/>
          <w:lang w:val="cs-CZ"/>
        </w:rPr>
        <w:t xml:space="preserve">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AB3BDD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AB3BDD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Pr="007F5FC8" w:rsidRDefault="009E4983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607A8E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Dílčí faktury budou vy</w:t>
      </w:r>
      <w:r w:rsidR="000430E9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taveny </w:t>
      </w:r>
      <w:r w:rsidR="002428C7">
        <w:rPr>
          <w:color w:val="auto"/>
          <w:sz w:val="22"/>
          <w:szCs w:val="22"/>
        </w:rPr>
        <w:t xml:space="preserve">maximálně </w:t>
      </w:r>
      <w:r>
        <w:rPr>
          <w:color w:val="auto"/>
          <w:sz w:val="22"/>
          <w:szCs w:val="22"/>
        </w:rPr>
        <w:t>1x měsíčně</w:t>
      </w:r>
      <w:r w:rsidR="009E4983" w:rsidRPr="007F5FC8">
        <w:rPr>
          <w:color w:val="auto"/>
          <w:sz w:val="22"/>
          <w:szCs w:val="22"/>
        </w:rPr>
        <w:t xml:space="preserve">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</w:t>
      </w:r>
      <w:bookmarkStart w:id="1" w:name="_GoBack"/>
      <w:bookmarkEnd w:id="1"/>
      <w:r w:rsidRPr="007F5FC8">
        <w:rPr>
          <w:color w:val="auto"/>
          <w:sz w:val="22"/>
          <w:szCs w:val="22"/>
        </w:rPr>
        <w:t>vého a účetního dokladu, formou a obsahem odpovídat požadavkům právní úpravy zejména pak zákonu</w:t>
      </w:r>
      <w:r w:rsidR="00AB3BDD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</w:t>
      </w:r>
      <w:r w:rsidRPr="007F5FC8">
        <w:rPr>
          <w:color w:val="auto"/>
          <w:sz w:val="22"/>
          <w:szCs w:val="22"/>
        </w:rPr>
        <w:lastRenderedPageBreak/>
        <w:t>nebude</w:t>
      </w:r>
      <w:r w:rsidR="00E74BEB" w:rsidRPr="00AB3BDD">
        <w:rPr>
          <w:color w:val="auto"/>
          <w:sz w:val="22"/>
          <w:szCs w:val="22"/>
        </w:rPr>
        <w:t>-li</w:t>
      </w:r>
      <w:r w:rsidRPr="00AB3BDD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AB3BDD">
        <w:rPr>
          <w:color w:val="auto"/>
          <w:sz w:val="22"/>
          <w:szCs w:val="22"/>
        </w:rPr>
        <w:t>-li</w:t>
      </w:r>
      <w:r w:rsidRPr="00AB3BDD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7079AE" w:rsidRPr="00025163" w:rsidRDefault="007079AE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025163">
        <w:rPr>
          <w:color w:val="auto"/>
          <w:sz w:val="22"/>
          <w:szCs w:val="22"/>
        </w:rPr>
        <w:t>Při fakturaci bude uvedena identifikace projektu a</w:t>
      </w:r>
      <w:r w:rsidR="00164764" w:rsidRPr="00025163">
        <w:rPr>
          <w:color w:val="auto"/>
          <w:sz w:val="22"/>
          <w:szCs w:val="22"/>
        </w:rPr>
        <w:t xml:space="preserve"> </w:t>
      </w:r>
      <w:r w:rsidRPr="00025163">
        <w:rPr>
          <w:color w:val="auto"/>
          <w:sz w:val="22"/>
          <w:szCs w:val="22"/>
        </w:rPr>
        <w:t xml:space="preserve">finančního zdroje, bude uvedeno v textu faktury „ pro potřeby projektu Realizace opatření dle Plánu péče o NPP Blanice a Prameniště Blanice - </w:t>
      </w:r>
      <w:proofErr w:type="spellStart"/>
      <w:r w:rsidRPr="00025163">
        <w:rPr>
          <w:color w:val="auto"/>
          <w:sz w:val="22"/>
          <w:szCs w:val="22"/>
        </w:rPr>
        <w:t>managementová</w:t>
      </w:r>
      <w:proofErr w:type="spellEnd"/>
      <w:r w:rsidRPr="00025163">
        <w:rPr>
          <w:color w:val="auto"/>
          <w:sz w:val="22"/>
          <w:szCs w:val="22"/>
        </w:rPr>
        <w:t xml:space="preserve"> opatření“, registrační číslo projektu: CZ.05.4.27/0.0/0.0/17_078/005396.“</w:t>
      </w:r>
    </w:p>
    <w:p w:rsidR="009E4983" w:rsidRPr="007F5FC8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3E0098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9E4983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Zhotovitel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821D48" w:rsidP="00821D48">
      <w:pPr>
        <w:pStyle w:val="Normlnweb"/>
        <w:numPr>
          <w:ilvl w:val="0"/>
          <w:numId w:val="6"/>
        </w:numPr>
        <w:spacing w:before="120" w:beforeAutospacing="0" w:after="0" w:afterAutospacing="0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 poskytuje záruku na Dílo po dobu 36 měsíců.</w:t>
      </w:r>
    </w:p>
    <w:p w:rsidR="009E4983" w:rsidRPr="007F5FC8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Bude-li zhotovitel plnit některou</w:t>
      </w:r>
      <w:r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9E4983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>Každá reklamace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7F5FC8" w:rsidRDefault="00DC48C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Pokud zhotovitel nenastoupí do </w:t>
      </w:r>
      <w:r w:rsidR="006F2B19">
        <w:rPr>
          <w:sz w:val="22"/>
          <w:szCs w:val="22"/>
        </w:rPr>
        <w:t>deseti</w:t>
      </w:r>
      <w:r>
        <w:rPr>
          <w:sz w:val="22"/>
          <w:szCs w:val="22"/>
        </w:rPr>
        <w:t xml:space="preserve"> dnů od data uplatnění reklamace Díla k odstraňování vad</w:t>
      </w:r>
      <w:r w:rsidR="006F2B19">
        <w:rPr>
          <w:sz w:val="22"/>
          <w:szCs w:val="22"/>
        </w:rPr>
        <w:t xml:space="preserve"> nebo neoznámí objednateli lhůtu k odstranění vad Díla</w:t>
      </w:r>
      <w:r>
        <w:rPr>
          <w:sz w:val="22"/>
          <w:szCs w:val="22"/>
        </w:rPr>
        <w:t xml:space="preserve"> je povinen zaplatit objednateli smluvní pokutu</w:t>
      </w:r>
      <w:r w:rsidR="00E641EA">
        <w:rPr>
          <w:sz w:val="22"/>
          <w:szCs w:val="22"/>
        </w:rPr>
        <w:t xml:space="preserve"> ve výši 1.000,- Kč za každý i započatý kalendářní den prodlení.</w:t>
      </w:r>
      <w:r>
        <w:rPr>
          <w:sz w:val="22"/>
          <w:szCs w:val="22"/>
        </w:rPr>
        <w:t xml:space="preserve"> </w:t>
      </w:r>
    </w:p>
    <w:p w:rsidR="009E4983" w:rsidRPr="007F5FC8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Default="009D5C9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>
        <w:rPr>
          <w:sz w:val="22"/>
          <w:szCs w:val="22"/>
        </w:rPr>
        <w:t xml:space="preserve"> </w:t>
      </w:r>
      <w:r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9D5C96" w:rsidRDefault="009D5C9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 případ prodlení zhotovitele</w:t>
      </w:r>
      <w:r w:rsidR="00DC48C3">
        <w:rPr>
          <w:sz w:val="22"/>
          <w:szCs w:val="22"/>
        </w:rPr>
        <w:t xml:space="preserve"> s realizací Díla v dílčích termínech je objednatel oprávněn účtovat zhotoviteli smluvní pokutu ve výši 1.000,- Kč za každý </w:t>
      </w:r>
      <w:r w:rsidR="00E641EA">
        <w:rPr>
          <w:sz w:val="22"/>
          <w:szCs w:val="22"/>
        </w:rPr>
        <w:t xml:space="preserve">i </w:t>
      </w:r>
      <w:r w:rsidR="00DC48C3">
        <w:rPr>
          <w:sz w:val="22"/>
          <w:szCs w:val="22"/>
        </w:rPr>
        <w:t>započatý kalendářní den prodlení s nedodržením dílčích termínů plnění dle schváleného harmonogramu postupu prací.</w:t>
      </w:r>
    </w:p>
    <w:p w:rsidR="004B45B9" w:rsidRPr="007F5FC8" w:rsidRDefault="004B45B9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>Uveden</w:t>
      </w:r>
      <w:r w:rsidR="00E641EA">
        <w:rPr>
          <w:sz w:val="22"/>
          <w:szCs w:val="22"/>
        </w:rPr>
        <w:t>é</w:t>
      </w:r>
      <w:r w:rsidRPr="007F5FC8">
        <w:rPr>
          <w:sz w:val="22"/>
          <w:szCs w:val="22"/>
        </w:rPr>
        <w:t xml:space="preserve"> smluvní pokut</w:t>
      </w:r>
      <w:r w:rsidR="00E641EA">
        <w:rPr>
          <w:sz w:val="22"/>
          <w:szCs w:val="22"/>
        </w:rPr>
        <w:t>y</w:t>
      </w:r>
      <w:r w:rsidRPr="007F5FC8">
        <w:rPr>
          <w:sz w:val="22"/>
          <w:szCs w:val="22"/>
        </w:rPr>
        <w:t xml:space="preserve"> nem</w:t>
      </w:r>
      <w:r w:rsidR="00E641EA">
        <w:rPr>
          <w:sz w:val="22"/>
          <w:szCs w:val="22"/>
        </w:rPr>
        <w:t>ají</w:t>
      </w:r>
      <w:r w:rsidRPr="007F5FC8">
        <w:rPr>
          <w:sz w:val="22"/>
          <w:szCs w:val="22"/>
        </w:rPr>
        <w:t xml:space="preserve"> vliv na výši případné náhrady škody.</w:t>
      </w:r>
    </w:p>
    <w:p w:rsidR="009E4983" w:rsidRPr="007F5FC8" w:rsidRDefault="009E4983" w:rsidP="008F56AB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lastRenderedPageBreak/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AB3BDD">
        <w:rPr>
          <w:sz w:val="22"/>
          <w:szCs w:val="22"/>
        </w:rPr>
        <w:t xml:space="preserve"> č. 134/2016 Sb., o zadávání veřejných zakázek, ve znění pozdějších předpisů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Případná neplatnost některého ujednání smlouvy nemá vliv na platnost ostatních ustanovení. Strany smlouvy se v tomto případě zavazují poskytnout si vzájemnou součinnost k uzavření </w:t>
      </w:r>
      <w:r w:rsidRPr="007F5FC8">
        <w:rPr>
          <w:rFonts w:eastAsia="Calibri"/>
          <w:color w:val="000000"/>
          <w:sz w:val="22"/>
          <w:szCs w:val="22"/>
        </w:rPr>
        <w:lastRenderedPageBreak/>
        <w:t>dodatku ke smlouvě, kde bude neplatná část smlouvy nahrazena novým ujednáním, a to ve lhůtě do 14 dnů poté, co tato potřeba vyvstane.</w:t>
      </w:r>
    </w:p>
    <w:p w:rsidR="00AB3BDD" w:rsidRPr="00AB3BDD" w:rsidRDefault="00AB3BDD" w:rsidP="00AB3BDD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Zhotovitel bere na vědomí, že objednatel je dle § 2 odst. 1 zákona č. 340/2015 Sb., 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tohoto zákona zajistí objednatel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</w:t>
      </w:r>
      <w:r w:rsidR="009A76F4">
        <w:rPr>
          <w:sz w:val="22"/>
          <w:szCs w:val="22"/>
        </w:rPr>
        <w:t>rohlašuje, že se před podpisem s</w:t>
      </w:r>
      <w:r w:rsidRPr="007F5FC8">
        <w:rPr>
          <w:sz w:val="22"/>
          <w:szCs w:val="22"/>
        </w:rPr>
        <w:t>mlouvy seznámil se všemi podmínkami, které by mohly mít vliv</w:t>
      </w:r>
      <w:r w:rsidR="009A76F4">
        <w:rPr>
          <w:sz w:val="22"/>
          <w:szCs w:val="22"/>
        </w:rPr>
        <w:t xml:space="preserve"> na plnění jeho závazků z této s</w:t>
      </w:r>
      <w:r w:rsidRPr="007F5FC8">
        <w:rPr>
          <w:sz w:val="22"/>
          <w:szCs w:val="22"/>
        </w:rPr>
        <w:t>mlouvy.</w:t>
      </w:r>
    </w:p>
    <w:p w:rsidR="008F56AB" w:rsidRPr="00AB3BDD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AB3BDD" w:rsidRPr="007F5FC8" w:rsidRDefault="00AB3BDD" w:rsidP="00AB3BDD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Default="009E4983" w:rsidP="009E4983">
      <w:pPr>
        <w:jc w:val="both"/>
        <w:rPr>
          <w:sz w:val="22"/>
          <w:szCs w:val="22"/>
        </w:rPr>
      </w:pPr>
    </w:p>
    <w:p w:rsidR="00817910" w:rsidRDefault="00817910" w:rsidP="009E4983">
      <w:pPr>
        <w:jc w:val="both"/>
        <w:rPr>
          <w:sz w:val="22"/>
          <w:szCs w:val="22"/>
        </w:rPr>
      </w:pPr>
    </w:p>
    <w:p w:rsidR="009E4983" w:rsidRPr="007F5FC8" w:rsidRDefault="00817910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E4983" w:rsidRPr="007F5FC8">
        <w:rPr>
          <w:sz w:val="22"/>
          <w:szCs w:val="22"/>
        </w:rPr>
        <w:t>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7F3820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B Harmonogram prací</w:t>
      </w:r>
    </w:p>
    <w:p w:rsidR="00AB3BDD" w:rsidRDefault="00AB3BD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AB3BDD" w:rsidRDefault="00AB3BDD" w:rsidP="009E4983">
      <w:pPr>
        <w:jc w:val="both"/>
        <w:rPr>
          <w:sz w:val="22"/>
          <w:szCs w:val="22"/>
        </w:rPr>
      </w:pPr>
    </w:p>
    <w:p w:rsidR="00AB3BDD" w:rsidRDefault="00AB3BDD" w:rsidP="009E4983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zhotovitel:</w:t>
      </w: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</w:t>
      </w:r>
      <w:r w:rsidR="001E3435">
        <w:rPr>
          <w:sz w:val="22"/>
          <w:szCs w:val="22"/>
        </w:rPr>
        <w:t>árodního parku</w:t>
      </w:r>
      <w:r>
        <w:rPr>
          <w:sz w:val="22"/>
          <w:szCs w:val="22"/>
        </w:rPr>
        <w:t xml:space="preserve"> Šumava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F80307" w:rsidRDefault="00F80307" w:rsidP="00AB3BDD">
      <w:pPr>
        <w:jc w:val="both"/>
        <w:rPr>
          <w:sz w:val="22"/>
          <w:szCs w:val="22"/>
        </w:rPr>
      </w:pPr>
    </w:p>
    <w:p w:rsidR="00F80307" w:rsidRDefault="00F80307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Pr="007F5FC8" w:rsidRDefault="00AB3BDD" w:rsidP="00AB3BDD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AB3BDD" w:rsidRPr="007F5FC8" w:rsidRDefault="00AB3BDD" w:rsidP="00AB3BDD">
      <w:pPr>
        <w:rPr>
          <w:b/>
          <w:sz w:val="18"/>
          <w:szCs w:val="22"/>
        </w:rPr>
      </w:pPr>
    </w:p>
    <w:p w:rsidR="00AB3BDD" w:rsidRPr="007F5FC8" w:rsidRDefault="00AB3BDD" w:rsidP="00AB3BDD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7079AE">
        <w:rPr>
          <w:sz w:val="22"/>
          <w:szCs w:val="22"/>
        </w:rPr>
        <w:t>Mgr. Pavlem Hubeným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AB3BDD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AB3BDD" w:rsidRDefault="00AB3BDD" w:rsidP="00AB3BDD">
      <w:pPr>
        <w:rPr>
          <w:sz w:val="22"/>
          <w:szCs w:val="22"/>
        </w:rPr>
      </w:pPr>
    </w:p>
    <w:p w:rsidR="00AB3BDD" w:rsidRDefault="00AB3BDD" w:rsidP="00AB3BDD">
      <w:pPr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 w:rsidR="007079AE">
        <w:rPr>
          <w:sz w:val="22"/>
          <w:szCs w:val="22"/>
        </w:rPr>
        <w:t>Boris Hůlka</w:t>
      </w:r>
    </w:p>
    <w:p w:rsidR="00AB3BDD" w:rsidRDefault="00AB3BDD" w:rsidP="00AB3BDD">
      <w:pPr>
        <w:rPr>
          <w:sz w:val="22"/>
          <w:szCs w:val="22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79AE">
        <w:rPr>
          <w:sz w:val="22"/>
          <w:szCs w:val="22"/>
        </w:rPr>
        <w:t>boris.hulka@npsumava.cz</w:t>
      </w:r>
    </w:p>
    <w:p w:rsidR="00AB3BDD" w:rsidRPr="007F5FC8" w:rsidRDefault="00AB3BDD" w:rsidP="00AB3BDD">
      <w:pPr>
        <w:rPr>
          <w:b/>
          <w:sz w:val="22"/>
          <w:szCs w:val="22"/>
        </w:rPr>
      </w:pPr>
      <w:r>
        <w:rPr>
          <w:sz w:val="22"/>
          <w:szCs w:val="22"/>
        </w:rPr>
        <w:tab/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9" w:history="1">
        <w:r w:rsidR="007079AE">
          <w:rPr>
            <w:rStyle w:val="Hypertextovodkaz"/>
          </w:rPr>
          <w:t>+420 731 530 538</w:t>
        </w:r>
      </w:hyperlink>
    </w:p>
    <w:p w:rsidR="00AB3BDD" w:rsidRPr="007F5FC8" w:rsidRDefault="00AB3BDD" w:rsidP="00AB3BDD">
      <w:pPr>
        <w:outlineLvl w:val="0"/>
        <w:rPr>
          <w:sz w:val="22"/>
          <w:szCs w:val="22"/>
        </w:rPr>
      </w:pPr>
    </w:p>
    <w:p w:rsidR="00AB3BDD" w:rsidRPr="007F5FC8" w:rsidRDefault="00AB3BDD" w:rsidP="00AB3BDD">
      <w:pPr>
        <w:rPr>
          <w:b/>
          <w:sz w:val="22"/>
          <w:szCs w:val="22"/>
        </w:rPr>
      </w:pPr>
    </w:p>
    <w:p w:rsidR="00AB3BDD" w:rsidRPr="007F5FC8" w:rsidRDefault="00AB3BDD" w:rsidP="00AB3BDD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A02A44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AB3BDD" w:rsidRPr="007F5FC8" w:rsidRDefault="00AB3BDD" w:rsidP="00AB3BDD">
      <w:pPr>
        <w:autoSpaceDE w:val="0"/>
        <w:autoSpaceDN w:val="0"/>
        <w:adjustRightInd w:val="0"/>
        <w:rPr>
          <w:sz w:val="22"/>
          <w:szCs w:val="22"/>
        </w:rPr>
      </w:pPr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Pr="007F5FC8" w:rsidRDefault="00AB3BDD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sectPr w:rsidR="009E4983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DF" w:rsidRDefault="003578DF" w:rsidP="003171D4">
      <w:r>
        <w:separator/>
      </w:r>
    </w:p>
  </w:endnote>
  <w:endnote w:type="continuationSeparator" w:id="0">
    <w:p w:rsidR="003578DF" w:rsidRDefault="003578DF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64" w:rsidRPr="0099718D" w:rsidRDefault="00164764" w:rsidP="00164764">
    <w:pPr>
      <w:tabs>
        <w:tab w:val="center" w:pos="4536"/>
        <w:tab w:val="right" w:pos="9072"/>
      </w:tabs>
      <w:suppressAutoHyphens/>
      <w:rPr>
        <w:sz w:val="18"/>
        <w:szCs w:val="18"/>
        <w:lang w:eastAsia="ar-SA"/>
      </w:rPr>
    </w:pPr>
    <w:r w:rsidRPr="0099718D">
      <w:rPr>
        <w:sz w:val="18"/>
        <w:szCs w:val="18"/>
      </w:rPr>
      <w:t>Tento projekt je spolufinancován Evropskou unií - Evropským fondem pro regionální rozvoj v rámci Operačního programu Životní prostředí</w:t>
    </w:r>
  </w:p>
  <w:p w:rsidR="00164764" w:rsidRDefault="00164764" w:rsidP="00164764">
    <w:pPr>
      <w:pStyle w:val="Zpat"/>
    </w:pPr>
    <w:r>
      <w:rPr>
        <w:noProof/>
      </w:rPr>
      <w:drawing>
        <wp:inline distT="0" distB="0" distL="0" distR="0" wp14:anchorId="676759D2" wp14:editId="02EDC16F">
          <wp:extent cx="2228850" cy="700088"/>
          <wp:effectExtent l="0" t="0" r="0" b="5080"/>
          <wp:docPr id="3" name="Obrázek 3" descr="D:\pracovní\Oddělení_VZ\VEŘEJNÉ_ZAKÁZKY\2017\2_SLUŽBY\006_perlorodka A_O\001_výzva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pracovní\Oddělení_VZ\VEŘEJNÉ_ZAKÁZKY\2017\2_SLUŽBY\006_perlorodka A_O\001_výzva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0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rPr>
        <w:noProof/>
      </w:rPr>
      <w:drawing>
        <wp:inline distT="0" distB="0" distL="0" distR="0" wp14:anchorId="76226144" wp14:editId="1FFA5269">
          <wp:extent cx="1600200" cy="595116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0430E9">
      <w:rPr>
        <w:noProof/>
      </w:rPr>
      <w:t>6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0430E9">
      <w:rPr>
        <w:rStyle w:val="slostrnky"/>
        <w:noProof/>
      </w:rPr>
      <w:t>7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DF" w:rsidRDefault="003578DF" w:rsidP="003171D4">
      <w:r>
        <w:separator/>
      </w:r>
    </w:p>
  </w:footnote>
  <w:footnote w:type="continuationSeparator" w:id="0">
    <w:p w:rsidR="003578DF" w:rsidRDefault="003578DF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3578DF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46AB9215" wp14:editId="3F1017A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3578DF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4F06EB">
      <w:rPr>
        <w:sz w:val="20"/>
      </w:rPr>
      <w:t xml:space="preserve"> C</w:t>
    </w:r>
    <w:r>
      <w:rPr>
        <w:sz w:val="20"/>
      </w:rPr>
      <w:t>/S02</w:t>
    </w:r>
  </w:p>
  <w:p w:rsidR="00314460" w:rsidRDefault="003578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E078D710"/>
    <w:lvl w:ilvl="0" w:tplc="1AB6283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25163"/>
    <w:rsid w:val="000357D0"/>
    <w:rsid w:val="000430E9"/>
    <w:rsid w:val="00046BF5"/>
    <w:rsid w:val="000846DD"/>
    <w:rsid w:val="00087949"/>
    <w:rsid w:val="000967B3"/>
    <w:rsid w:val="000C0A75"/>
    <w:rsid w:val="001054D6"/>
    <w:rsid w:val="00143D1E"/>
    <w:rsid w:val="00164764"/>
    <w:rsid w:val="00183C61"/>
    <w:rsid w:val="001970CF"/>
    <w:rsid w:val="001B3CD1"/>
    <w:rsid w:val="001E3435"/>
    <w:rsid w:val="001F3F71"/>
    <w:rsid w:val="00230649"/>
    <w:rsid w:val="00233B19"/>
    <w:rsid w:val="002428C7"/>
    <w:rsid w:val="002561A9"/>
    <w:rsid w:val="00272B66"/>
    <w:rsid w:val="00277E63"/>
    <w:rsid w:val="002857E3"/>
    <w:rsid w:val="002B522C"/>
    <w:rsid w:val="002C34A8"/>
    <w:rsid w:val="002E0F5A"/>
    <w:rsid w:val="003171D4"/>
    <w:rsid w:val="003225CF"/>
    <w:rsid w:val="00323FDC"/>
    <w:rsid w:val="003246B4"/>
    <w:rsid w:val="00333AC9"/>
    <w:rsid w:val="003515BA"/>
    <w:rsid w:val="003578DF"/>
    <w:rsid w:val="0036103A"/>
    <w:rsid w:val="00370F7A"/>
    <w:rsid w:val="003E0098"/>
    <w:rsid w:val="004363F1"/>
    <w:rsid w:val="0045260F"/>
    <w:rsid w:val="00474423"/>
    <w:rsid w:val="004B45B9"/>
    <w:rsid w:val="004B6550"/>
    <w:rsid w:val="004D02F3"/>
    <w:rsid w:val="004D108C"/>
    <w:rsid w:val="004F06EB"/>
    <w:rsid w:val="004F1161"/>
    <w:rsid w:val="004F5B68"/>
    <w:rsid w:val="00581FB1"/>
    <w:rsid w:val="005A6437"/>
    <w:rsid w:val="005B0236"/>
    <w:rsid w:val="005D296D"/>
    <w:rsid w:val="00600B50"/>
    <w:rsid w:val="00607A8E"/>
    <w:rsid w:val="006417E8"/>
    <w:rsid w:val="006569A5"/>
    <w:rsid w:val="006851A5"/>
    <w:rsid w:val="00690696"/>
    <w:rsid w:val="006A7C1C"/>
    <w:rsid w:val="006B10A3"/>
    <w:rsid w:val="006C49E6"/>
    <w:rsid w:val="006D76CF"/>
    <w:rsid w:val="006E5A36"/>
    <w:rsid w:val="006F2B19"/>
    <w:rsid w:val="006F4314"/>
    <w:rsid w:val="007079AE"/>
    <w:rsid w:val="0071773C"/>
    <w:rsid w:val="0072752C"/>
    <w:rsid w:val="007322B7"/>
    <w:rsid w:val="0076029B"/>
    <w:rsid w:val="007C7B42"/>
    <w:rsid w:val="007F3820"/>
    <w:rsid w:val="007F5FC8"/>
    <w:rsid w:val="00803746"/>
    <w:rsid w:val="00817910"/>
    <w:rsid w:val="00821D48"/>
    <w:rsid w:val="00825895"/>
    <w:rsid w:val="00874597"/>
    <w:rsid w:val="008C0B25"/>
    <w:rsid w:val="008C7933"/>
    <w:rsid w:val="008E082E"/>
    <w:rsid w:val="008F56AB"/>
    <w:rsid w:val="0090705F"/>
    <w:rsid w:val="00937830"/>
    <w:rsid w:val="009443F1"/>
    <w:rsid w:val="009823C4"/>
    <w:rsid w:val="00985385"/>
    <w:rsid w:val="009A76F4"/>
    <w:rsid w:val="009D0A9F"/>
    <w:rsid w:val="009D5C96"/>
    <w:rsid w:val="009E0902"/>
    <w:rsid w:val="009E4983"/>
    <w:rsid w:val="00A02A44"/>
    <w:rsid w:val="00A17CC2"/>
    <w:rsid w:val="00A451CB"/>
    <w:rsid w:val="00A511E3"/>
    <w:rsid w:val="00A75674"/>
    <w:rsid w:val="00A929D6"/>
    <w:rsid w:val="00A93E5B"/>
    <w:rsid w:val="00A97313"/>
    <w:rsid w:val="00AB3BDD"/>
    <w:rsid w:val="00AC451B"/>
    <w:rsid w:val="00B120BF"/>
    <w:rsid w:val="00B13EAD"/>
    <w:rsid w:val="00B14414"/>
    <w:rsid w:val="00B1788E"/>
    <w:rsid w:val="00B2086B"/>
    <w:rsid w:val="00B40F90"/>
    <w:rsid w:val="00B84176"/>
    <w:rsid w:val="00BA5A71"/>
    <w:rsid w:val="00BE5E2C"/>
    <w:rsid w:val="00C06511"/>
    <w:rsid w:val="00C758FD"/>
    <w:rsid w:val="00C8113C"/>
    <w:rsid w:val="00CA259D"/>
    <w:rsid w:val="00CA7EEB"/>
    <w:rsid w:val="00CB28AD"/>
    <w:rsid w:val="00CB514C"/>
    <w:rsid w:val="00CD5DB6"/>
    <w:rsid w:val="00CE1EC6"/>
    <w:rsid w:val="00CF0E71"/>
    <w:rsid w:val="00CF65F0"/>
    <w:rsid w:val="00D018B4"/>
    <w:rsid w:val="00D038FB"/>
    <w:rsid w:val="00D10F8C"/>
    <w:rsid w:val="00D22187"/>
    <w:rsid w:val="00D4557D"/>
    <w:rsid w:val="00D51D07"/>
    <w:rsid w:val="00D66B69"/>
    <w:rsid w:val="00D86F0E"/>
    <w:rsid w:val="00D9514E"/>
    <w:rsid w:val="00DC48C3"/>
    <w:rsid w:val="00E3296D"/>
    <w:rsid w:val="00E641EA"/>
    <w:rsid w:val="00E66183"/>
    <w:rsid w:val="00E66BAA"/>
    <w:rsid w:val="00E70A05"/>
    <w:rsid w:val="00E74BEB"/>
    <w:rsid w:val="00E77900"/>
    <w:rsid w:val="00EA4E89"/>
    <w:rsid w:val="00EB3BFE"/>
    <w:rsid w:val="00EC2004"/>
    <w:rsid w:val="00EC255A"/>
    <w:rsid w:val="00F26245"/>
    <w:rsid w:val="00F46BDE"/>
    <w:rsid w:val="00F52EE0"/>
    <w:rsid w:val="00F71847"/>
    <w:rsid w:val="00F72AD0"/>
    <w:rsid w:val="00F80307"/>
    <w:rsid w:val="00FB2D4A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3E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Standardnpsmoodstavce"/>
    <w:rsid w:val="007079AE"/>
  </w:style>
  <w:style w:type="character" w:customStyle="1" w:styleId="undefined">
    <w:name w:val="undefined"/>
    <w:basedOn w:val="Standardnpsmoodstavce"/>
    <w:rsid w:val="007079AE"/>
  </w:style>
  <w:style w:type="character" w:styleId="Hypertextovodkaz">
    <w:name w:val="Hyperlink"/>
    <w:basedOn w:val="Standardnpsmoodstavce"/>
    <w:uiPriority w:val="99"/>
    <w:semiHidden/>
    <w:unhideWhenUsed/>
    <w:rsid w:val="007079AE"/>
    <w:rPr>
      <w:color w:val="0000FF"/>
      <w:u w:val="single"/>
    </w:rPr>
  </w:style>
  <w:style w:type="paragraph" w:styleId="Revize">
    <w:name w:val="Revision"/>
    <w:hidden/>
    <w:uiPriority w:val="99"/>
    <w:semiHidden/>
    <w:rsid w:val="0072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3E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e">
    <w:name w:val="_xbe"/>
    <w:basedOn w:val="Standardnpsmoodstavce"/>
    <w:rsid w:val="007079AE"/>
  </w:style>
  <w:style w:type="character" w:customStyle="1" w:styleId="undefined">
    <w:name w:val="undefined"/>
    <w:basedOn w:val="Standardnpsmoodstavce"/>
    <w:rsid w:val="007079AE"/>
  </w:style>
  <w:style w:type="character" w:styleId="Hypertextovodkaz">
    <w:name w:val="Hyperlink"/>
    <w:basedOn w:val="Standardnpsmoodstavce"/>
    <w:uiPriority w:val="99"/>
    <w:semiHidden/>
    <w:unhideWhenUsed/>
    <w:rsid w:val="007079AE"/>
    <w:rPr>
      <w:color w:val="0000FF"/>
      <w:u w:val="single"/>
    </w:rPr>
  </w:style>
  <w:style w:type="paragraph" w:styleId="Revize">
    <w:name w:val="Revision"/>
    <w:hidden/>
    <w:uiPriority w:val="99"/>
    <w:semiHidden/>
    <w:rsid w:val="0072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allto:+420%20731%20530%2053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23C0-5AAD-45F5-9C2B-4F0BDEC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2125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havlatks</cp:lastModifiedBy>
  <cp:revision>18</cp:revision>
  <dcterms:created xsi:type="dcterms:W3CDTF">2018-01-08T09:53:00Z</dcterms:created>
  <dcterms:modified xsi:type="dcterms:W3CDTF">2018-01-11T08:31:00Z</dcterms:modified>
</cp:coreProperties>
</file>