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F0" w:rsidRPr="002E4A4E" w:rsidRDefault="00CD69F0">
      <w:pPr>
        <w:pStyle w:val="Nzev"/>
        <w:rPr>
          <w:color w:val="000000"/>
          <w:sz w:val="40"/>
        </w:rPr>
      </w:pPr>
    </w:p>
    <w:p w:rsidR="00CD69F0" w:rsidRPr="002E4A4E" w:rsidRDefault="00CD69F0">
      <w:pPr>
        <w:pStyle w:val="Nzev"/>
        <w:rPr>
          <w:color w:val="000000"/>
          <w:sz w:val="40"/>
        </w:rPr>
      </w:pPr>
    </w:p>
    <w:p w:rsidR="00CD69F0" w:rsidRPr="002E4A4E" w:rsidRDefault="00CD69F0">
      <w:pPr>
        <w:pStyle w:val="Nzev"/>
        <w:rPr>
          <w:color w:val="000000"/>
          <w:sz w:val="40"/>
        </w:rPr>
      </w:pPr>
      <w:r w:rsidRPr="002E4A4E">
        <w:rPr>
          <w:color w:val="000000"/>
          <w:sz w:val="40"/>
        </w:rPr>
        <w:t>ZADÁVACÍ DOKUMENTACE</w:t>
      </w: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2E4A4E" w:rsidRDefault="00CD69F0">
      <w:pPr>
        <w:pStyle w:val="Nzev"/>
        <w:rPr>
          <w:color w:val="000000"/>
          <w:sz w:val="36"/>
          <w:szCs w:val="36"/>
        </w:rPr>
      </w:pPr>
      <w:r w:rsidRPr="002E4A4E">
        <w:rPr>
          <w:color w:val="000000"/>
          <w:sz w:val="36"/>
          <w:szCs w:val="36"/>
        </w:rPr>
        <w:t>Veřejná zakázka</w:t>
      </w: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DA2B4D" w:rsidRDefault="00CD69F0">
      <w:pPr>
        <w:pStyle w:val="Nzev"/>
        <w:rPr>
          <w:rFonts w:cs="Arial"/>
          <w:i/>
          <w:iCs/>
          <w:shadow/>
          <w:color w:val="000000"/>
          <w:sz w:val="40"/>
          <w:szCs w:val="40"/>
        </w:rPr>
      </w:pPr>
      <w:r w:rsidRPr="00DA2B4D">
        <w:rPr>
          <w:rFonts w:cs="Arial"/>
          <w:i/>
          <w:iCs/>
          <w:shadow/>
          <w:color w:val="000000"/>
          <w:sz w:val="40"/>
          <w:szCs w:val="40"/>
        </w:rPr>
        <w:t>„</w:t>
      </w:r>
      <w:r w:rsidR="00E609A3">
        <w:rPr>
          <w:rFonts w:cs="Arial"/>
          <w:i/>
          <w:sz w:val="40"/>
          <w:szCs w:val="40"/>
        </w:rPr>
        <w:t xml:space="preserve">Upgrade modulu </w:t>
      </w:r>
      <w:r w:rsidR="0017682D">
        <w:rPr>
          <w:rFonts w:cs="Arial"/>
          <w:i/>
          <w:sz w:val="40"/>
          <w:szCs w:val="40"/>
        </w:rPr>
        <w:t>P</w:t>
      </w:r>
      <w:r w:rsidR="00E609A3">
        <w:rPr>
          <w:rFonts w:cs="Arial"/>
          <w:i/>
          <w:sz w:val="40"/>
          <w:szCs w:val="40"/>
        </w:rPr>
        <w:t>odatelna systému eSpis</w:t>
      </w:r>
      <w:r w:rsidRPr="00DA2B4D">
        <w:rPr>
          <w:rFonts w:cs="Arial"/>
          <w:i/>
          <w:iCs/>
          <w:shadow/>
          <w:color w:val="000000"/>
          <w:sz w:val="40"/>
          <w:szCs w:val="40"/>
        </w:rPr>
        <w:t>“</w:t>
      </w:r>
    </w:p>
    <w:p w:rsidR="00CD69F0" w:rsidRPr="004440DE" w:rsidRDefault="00CD69F0" w:rsidP="004440DE">
      <w:pPr>
        <w:pStyle w:val="Nzev"/>
        <w:rPr>
          <w:rFonts w:cs="Arial"/>
          <w:i/>
          <w:iCs/>
          <w:shadow/>
          <w:color w:val="000000"/>
          <w:sz w:val="32"/>
          <w:szCs w:val="32"/>
        </w:rPr>
      </w:pPr>
    </w:p>
    <w:p w:rsidR="00CD69F0" w:rsidRPr="002E4A4E" w:rsidRDefault="00CD69F0">
      <w:pPr>
        <w:pStyle w:val="Zkladntext"/>
        <w:rPr>
          <w:color w:val="000000"/>
        </w:rPr>
      </w:pPr>
    </w:p>
    <w:p w:rsidR="00CD69F0" w:rsidRPr="002E4A4E" w:rsidRDefault="00CD69F0">
      <w:pPr>
        <w:pStyle w:val="Zkladntext"/>
        <w:rPr>
          <w:color w:val="000000"/>
        </w:rPr>
      </w:pPr>
    </w:p>
    <w:p w:rsidR="00CD69F0" w:rsidRPr="002E4A4E" w:rsidRDefault="00CD69F0">
      <w:pPr>
        <w:pStyle w:val="Zkladntext"/>
        <w:rPr>
          <w:color w:val="000000"/>
        </w:rPr>
      </w:pPr>
    </w:p>
    <w:p w:rsidR="00CD69F0" w:rsidRPr="002E4A4E" w:rsidRDefault="00CD69F0">
      <w:pPr>
        <w:pStyle w:val="Zkladntext"/>
        <w:rPr>
          <w:color w:val="00000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6804"/>
      </w:tblGrid>
      <w:tr w:rsidR="00CD69F0" w:rsidRPr="002E4A4E">
        <w:tc>
          <w:tcPr>
            <w:tcW w:w="2551" w:type="dxa"/>
          </w:tcPr>
          <w:p w:rsidR="00CD69F0" w:rsidRPr="002E4A4E" w:rsidRDefault="00CD69F0">
            <w:pPr>
              <w:snapToGrid w:val="0"/>
              <w:rPr>
                <w:color w:val="000000"/>
              </w:rPr>
            </w:pPr>
            <w:r w:rsidRPr="002E4A4E">
              <w:rPr>
                <w:color w:val="000000"/>
              </w:rPr>
              <w:t>Identifikace zadavatele:</w:t>
            </w:r>
          </w:p>
        </w:tc>
        <w:tc>
          <w:tcPr>
            <w:tcW w:w="6804" w:type="dxa"/>
          </w:tcPr>
          <w:p w:rsidR="00CD69F0" w:rsidRPr="002E4A4E" w:rsidRDefault="00CD69F0">
            <w:pPr>
              <w:pStyle w:val="nadsazen"/>
              <w:tabs>
                <w:tab w:val="left" w:pos="3402"/>
              </w:tabs>
              <w:snapToGrid w:val="0"/>
              <w:ind w:firstLine="0"/>
              <w:rPr>
                <w:color w:val="000000"/>
              </w:rPr>
            </w:pPr>
            <w:r w:rsidRPr="002E4A4E">
              <w:rPr>
                <w:color w:val="000000"/>
              </w:rPr>
              <w:t>Česká republika - Správa státních hmotných rezerv</w:t>
            </w:r>
          </w:p>
          <w:p w:rsidR="00CD69F0" w:rsidRPr="002E4A4E" w:rsidRDefault="00897D97">
            <w:pPr>
              <w:pStyle w:val="nadsazen"/>
              <w:tabs>
                <w:tab w:val="left" w:pos="3402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150 85, Praha 5, Šeříková </w:t>
            </w:r>
            <w:r w:rsidR="00CD69F0" w:rsidRPr="002E4A4E">
              <w:rPr>
                <w:color w:val="000000"/>
              </w:rPr>
              <w:t>616</w:t>
            </w:r>
            <w:r>
              <w:rPr>
                <w:color w:val="000000"/>
              </w:rPr>
              <w:t>/1</w:t>
            </w:r>
          </w:p>
          <w:p w:rsidR="00CD69F0" w:rsidRPr="002E4A4E" w:rsidRDefault="00CD69F0">
            <w:pPr>
              <w:rPr>
                <w:color w:val="000000"/>
              </w:rPr>
            </w:pPr>
            <w:r w:rsidRPr="002E4A4E">
              <w:rPr>
                <w:color w:val="000000"/>
              </w:rPr>
              <w:t xml:space="preserve">IČ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E4A4E">
                <w:rPr>
                  <w:color w:val="000000"/>
                </w:rPr>
                <w:t>48133990</w:t>
              </w:r>
            </w:smartTag>
          </w:p>
          <w:p w:rsidR="00CD69F0" w:rsidRPr="002E4A4E" w:rsidRDefault="00CD69F0">
            <w:pPr>
              <w:rPr>
                <w:color w:val="000000"/>
              </w:rPr>
            </w:pPr>
            <w:r w:rsidRPr="002E4A4E">
              <w:rPr>
                <w:color w:val="000000"/>
              </w:rPr>
              <w:t>DIČ CZ481339</w:t>
            </w:r>
            <w:r w:rsidR="00DA2488" w:rsidRPr="002E4A4E">
              <w:rPr>
                <w:color w:val="000000"/>
              </w:rPr>
              <w:t>9</w:t>
            </w:r>
            <w:r w:rsidRPr="002E4A4E">
              <w:rPr>
                <w:color w:val="000000"/>
              </w:rPr>
              <w:t>0</w:t>
            </w:r>
          </w:p>
          <w:p w:rsidR="00CD69F0" w:rsidRPr="002E4A4E" w:rsidRDefault="00CD69F0">
            <w:pPr>
              <w:rPr>
                <w:color w:val="000000"/>
              </w:rPr>
            </w:pPr>
            <w:r w:rsidRPr="002E4A4E">
              <w:rPr>
                <w:color w:val="000000"/>
              </w:rPr>
              <w:t xml:space="preserve">Osoba oprávněná jednat jménem zadavatele: </w:t>
            </w:r>
            <w:r w:rsidR="005057CE">
              <w:rPr>
                <w:color w:val="000000"/>
              </w:rPr>
              <w:t>Ing. Bronislav Šmíd</w:t>
            </w:r>
          </w:p>
          <w:p w:rsidR="00CD69F0" w:rsidRPr="002E4A4E" w:rsidRDefault="00CD69F0">
            <w:pPr>
              <w:rPr>
                <w:color w:val="000000"/>
              </w:rPr>
            </w:pPr>
            <w:r w:rsidRPr="002E4A4E">
              <w:rPr>
                <w:color w:val="000000"/>
              </w:rPr>
              <w:t>Bankovní spojení: ČNB, Praha 1, č.ú. 85508-881/0710</w:t>
            </w:r>
          </w:p>
        </w:tc>
      </w:tr>
    </w:tbl>
    <w:p w:rsidR="00CD69F0" w:rsidRPr="002E4A4E" w:rsidRDefault="00CD69F0">
      <w:pPr>
        <w:spacing w:after="198"/>
        <w:jc w:val="center"/>
        <w:rPr>
          <w:color w:val="000000"/>
        </w:rPr>
      </w:pPr>
    </w:p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rPr>
          <w:color w:val="000000"/>
        </w:rPr>
      </w:pPr>
      <w:r w:rsidRPr="002E4A4E">
        <w:rPr>
          <w:color w:val="000000"/>
        </w:rPr>
        <w:tab/>
        <w:t>Preambule:</w:t>
      </w:r>
    </w:p>
    <w:p w:rsidR="00CD69F0" w:rsidRPr="002E4A4E" w:rsidRDefault="00CD69F0">
      <w:pPr>
        <w:rPr>
          <w:color w:val="000000"/>
        </w:rPr>
      </w:pPr>
    </w:p>
    <w:p w:rsidR="00CD69F0" w:rsidRPr="002E4A4E" w:rsidRDefault="00CD69F0" w:rsidP="002E4A4E">
      <w:pPr>
        <w:pStyle w:val="Zkladntext"/>
        <w:ind w:left="735" w:right="495"/>
        <w:jc w:val="both"/>
        <w:rPr>
          <w:bCs/>
          <w:iCs/>
          <w:color w:val="000000"/>
        </w:rPr>
      </w:pPr>
      <w:r w:rsidRPr="002E4A4E">
        <w:rPr>
          <w:color w:val="000000"/>
        </w:rPr>
        <w:t xml:space="preserve">Tato veřejná zakázka na služby je zadávána jako zakázka malého rozsahu </w:t>
      </w:r>
      <w:r w:rsidR="00D42E8F">
        <w:rPr>
          <w:color w:val="000000"/>
        </w:rPr>
        <w:t xml:space="preserve">dle </w:t>
      </w:r>
      <w:r w:rsidRPr="002E4A4E">
        <w:rPr>
          <w:color w:val="000000"/>
        </w:rPr>
        <w:t>§ 12 odstavec</w:t>
      </w:r>
      <w:r w:rsidR="009A49D3">
        <w:rPr>
          <w:color w:val="000000"/>
        </w:rPr>
        <w:t xml:space="preserve"> </w:t>
      </w:r>
      <w:r w:rsidR="00105C56">
        <w:rPr>
          <w:color w:val="000000"/>
        </w:rPr>
        <w:t>3</w:t>
      </w:r>
      <w:r w:rsidRPr="002E4A4E">
        <w:rPr>
          <w:color w:val="000000"/>
        </w:rPr>
        <w:t xml:space="preserve"> zákona č. 137/2006 Sb., o veřejných zakázkách ve znění pozdějších předpisů</w:t>
      </w:r>
      <w:r w:rsidR="00D42E8F">
        <w:rPr>
          <w:color w:val="000000"/>
        </w:rPr>
        <w:t xml:space="preserve"> (dále jen „zákon“)</w:t>
      </w:r>
      <w:r w:rsidRPr="002E4A4E">
        <w:rPr>
          <w:color w:val="000000"/>
        </w:rPr>
        <w:t>, prostřednictvím</w:t>
      </w:r>
      <w:r w:rsidRPr="002E4A4E">
        <w:rPr>
          <w:bCs/>
          <w:iCs/>
          <w:color w:val="000000"/>
        </w:rPr>
        <w:t xml:space="preserve"> elektronického tržiště</w:t>
      </w:r>
      <w:r w:rsidR="00DE1D31">
        <w:rPr>
          <w:bCs/>
          <w:iCs/>
          <w:color w:val="000000"/>
        </w:rPr>
        <w:t xml:space="preserve"> Gemin</w:t>
      </w:r>
      <w:r w:rsidRPr="002E4A4E">
        <w:rPr>
          <w:bCs/>
          <w:iCs/>
          <w:color w:val="000000"/>
        </w:rPr>
        <w:t>.</w:t>
      </w:r>
    </w:p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snapToGrid w:val="0"/>
        <w:rPr>
          <w:color w:val="000000"/>
        </w:rPr>
      </w:pPr>
    </w:p>
    <w:p w:rsidR="00CD69F0" w:rsidRPr="002E4A4E" w:rsidRDefault="00CD69F0">
      <w:pPr>
        <w:spacing w:after="198"/>
        <w:jc w:val="center"/>
        <w:rPr>
          <w:color w:val="000000"/>
        </w:rPr>
      </w:pPr>
    </w:p>
    <w:p w:rsidR="00CD69F0" w:rsidRPr="002E4A4E" w:rsidRDefault="00CD69F0">
      <w:pPr>
        <w:spacing w:after="198"/>
        <w:jc w:val="center"/>
        <w:rPr>
          <w:color w:val="000000"/>
        </w:rPr>
      </w:pPr>
    </w:p>
    <w:p w:rsidR="00CD69F0" w:rsidRPr="002E4A4E" w:rsidRDefault="00CD69F0">
      <w:pPr>
        <w:spacing w:after="198"/>
        <w:jc w:val="center"/>
        <w:rPr>
          <w:rFonts w:cs="Arial"/>
          <w:b/>
          <w:color w:val="000000"/>
          <w:szCs w:val="22"/>
          <w:lang w:val="en-US"/>
        </w:rPr>
      </w:pPr>
      <w:r w:rsidRPr="002E4A4E">
        <w:rPr>
          <w:rFonts w:cs="Arial"/>
          <w:b/>
          <w:color w:val="000000"/>
          <w:spacing w:val="100"/>
          <w:szCs w:val="22"/>
        </w:rPr>
        <w:t>PRAH</w:t>
      </w:r>
      <w:r w:rsidRPr="002E4A4E">
        <w:rPr>
          <w:rFonts w:cs="Arial"/>
          <w:b/>
          <w:color w:val="000000"/>
          <w:szCs w:val="22"/>
          <w:lang w:val="en-US"/>
        </w:rPr>
        <w:t>A</w:t>
      </w:r>
    </w:p>
    <w:p w:rsidR="00CD69F0" w:rsidRPr="002E4A4E" w:rsidRDefault="00CD69F0">
      <w:pPr>
        <w:spacing w:before="200" w:after="2000"/>
        <w:jc w:val="center"/>
        <w:rPr>
          <w:rFonts w:cs="Arial"/>
          <w:b/>
          <w:color w:val="000000"/>
          <w:szCs w:val="22"/>
        </w:rPr>
      </w:pPr>
      <w:r w:rsidRPr="002E4A4E">
        <w:rPr>
          <w:rFonts w:cs="Arial"/>
          <w:b/>
          <w:color w:val="000000"/>
          <w:spacing w:val="100"/>
          <w:szCs w:val="22"/>
        </w:rPr>
        <w:t>20</w:t>
      </w:r>
      <w:r w:rsidR="0084277D">
        <w:rPr>
          <w:rFonts w:cs="Arial"/>
          <w:b/>
          <w:color w:val="000000"/>
          <w:spacing w:val="100"/>
          <w:szCs w:val="22"/>
        </w:rPr>
        <w:t>1</w:t>
      </w:r>
      <w:r w:rsidR="00E609A3">
        <w:rPr>
          <w:rFonts w:cs="Arial"/>
          <w:b/>
          <w:color w:val="000000"/>
          <w:spacing w:val="100"/>
          <w:szCs w:val="22"/>
        </w:rPr>
        <w:t>2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lastRenderedPageBreak/>
        <w:t>Úvod</w:t>
      </w:r>
    </w:p>
    <w:p w:rsidR="001D2604" w:rsidRDefault="00D84707" w:rsidP="0055385B">
      <w:pPr>
        <w:pStyle w:val="nadsazen"/>
        <w:ind w:firstLine="0"/>
        <w:rPr>
          <w:color w:val="000000"/>
        </w:rPr>
      </w:pPr>
      <w:r>
        <w:rPr>
          <w:color w:val="000000"/>
        </w:rPr>
        <w:t>Zadavatelem této veřejné zakázky je Česká republika – Správa státních hmotných rezerv (dále jen „zadavatel“</w:t>
      </w:r>
      <w:r w:rsidRPr="002E4A4E">
        <w:rPr>
          <w:color w:val="000000"/>
        </w:rPr>
        <w:t>)</w:t>
      </w:r>
      <w:r>
        <w:rPr>
          <w:color w:val="000000"/>
        </w:rPr>
        <w:t xml:space="preserve">. </w:t>
      </w:r>
      <w:r w:rsidR="00A30BCE" w:rsidRPr="002E4A4E">
        <w:rPr>
          <w:color w:val="000000"/>
        </w:rPr>
        <w:t>Správa státních hmotných rezerv (dále jen „</w:t>
      </w:r>
      <w:r w:rsidR="00A30BCE">
        <w:rPr>
          <w:color w:val="000000"/>
        </w:rPr>
        <w:t>Správa</w:t>
      </w:r>
      <w:r w:rsidR="00A30BCE" w:rsidRPr="002E4A4E">
        <w:rPr>
          <w:color w:val="000000"/>
        </w:rPr>
        <w:t>“</w:t>
      </w:r>
      <w:r>
        <w:rPr>
          <w:color w:val="000000"/>
        </w:rPr>
        <w:t>) je ústředním orgánem státní správy</w:t>
      </w:r>
      <w:r w:rsidR="00A30BCE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E609A3">
        <w:rPr>
          <w:color w:val="000000"/>
        </w:rPr>
        <w:t>organizační složkou státu.</w:t>
      </w:r>
    </w:p>
    <w:p w:rsidR="00657801" w:rsidRDefault="00657801" w:rsidP="0055385B">
      <w:pPr>
        <w:pStyle w:val="nadsazen"/>
        <w:ind w:firstLine="0"/>
        <w:rPr>
          <w:color w:val="000000"/>
        </w:rPr>
      </w:pPr>
    </w:p>
    <w:p w:rsidR="001D2604" w:rsidRDefault="001D2604" w:rsidP="00191851">
      <w:pPr>
        <w:pStyle w:val="Nadpis2"/>
        <w:keepNext w:val="0"/>
        <w:numPr>
          <w:ilvl w:val="1"/>
          <w:numId w:val="11"/>
        </w:numPr>
        <w:tabs>
          <w:tab w:val="clear" w:pos="1021"/>
        </w:tabs>
        <w:suppressAutoHyphens w:val="0"/>
        <w:spacing w:after="120"/>
        <w:ind w:left="567" w:hanging="567"/>
        <w:jc w:val="both"/>
        <w:rPr>
          <w:rFonts w:ascii="Arial" w:hAnsi="Arial"/>
          <w:szCs w:val="22"/>
        </w:rPr>
      </w:pPr>
      <w:r w:rsidRPr="00452106">
        <w:rPr>
          <w:rFonts w:ascii="Arial" w:hAnsi="Arial"/>
          <w:szCs w:val="22"/>
        </w:rPr>
        <w:t>Oprávněné osoby zadavatele</w:t>
      </w:r>
    </w:p>
    <w:p w:rsidR="001D2604" w:rsidRPr="00AF206F" w:rsidRDefault="00D84707" w:rsidP="0022066C">
      <w:pPr>
        <w:pStyle w:val="Zkladntext"/>
        <w:jc w:val="both"/>
        <w:rPr>
          <w:rFonts w:cs="Arial"/>
          <w:szCs w:val="22"/>
        </w:rPr>
      </w:pPr>
      <w:r>
        <w:rPr>
          <w:rFonts w:cs="Arial"/>
          <w:szCs w:val="22"/>
        </w:rPr>
        <w:t>Jménem zadavatele</w:t>
      </w:r>
      <w:r w:rsidR="00A30BCE">
        <w:rPr>
          <w:rFonts w:cs="Arial"/>
          <w:szCs w:val="22"/>
        </w:rPr>
        <w:t xml:space="preserve"> jedná Ing. </w:t>
      </w:r>
      <w:r w:rsidR="00657801">
        <w:rPr>
          <w:rFonts w:cs="Arial"/>
          <w:szCs w:val="22"/>
        </w:rPr>
        <w:t>Tomáš Perutka pověřený řízením Správy státních hmotných rezerv</w:t>
      </w:r>
      <w:r w:rsidR="00A30BCE" w:rsidRPr="00AF206F">
        <w:rPr>
          <w:rFonts w:cs="Arial"/>
          <w:bCs/>
          <w:szCs w:val="22"/>
        </w:rPr>
        <w:t>.</w:t>
      </w:r>
      <w:r w:rsidR="00A30BCE" w:rsidRPr="00AF206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Nositelem</w:t>
      </w:r>
      <w:r w:rsidR="00753E26">
        <w:rPr>
          <w:rFonts w:cs="Arial"/>
          <w:szCs w:val="22"/>
        </w:rPr>
        <w:t xml:space="preserve"> veřejné zakázky </w:t>
      </w:r>
      <w:r w:rsidR="004204DC">
        <w:rPr>
          <w:rFonts w:cs="Arial"/>
          <w:szCs w:val="22"/>
        </w:rPr>
        <w:t>a</w:t>
      </w:r>
      <w:r w:rsidR="00753E26">
        <w:rPr>
          <w:rFonts w:cs="Arial"/>
          <w:szCs w:val="22"/>
        </w:rPr>
        <w:t xml:space="preserve"> </w:t>
      </w:r>
      <w:r w:rsidR="004204DC">
        <w:rPr>
          <w:rFonts w:cs="Arial"/>
          <w:szCs w:val="22"/>
        </w:rPr>
        <w:t>o</w:t>
      </w:r>
      <w:r w:rsidR="001D2604" w:rsidRPr="00AF206F">
        <w:rPr>
          <w:rFonts w:cs="Arial"/>
          <w:szCs w:val="22"/>
        </w:rPr>
        <w:t xml:space="preserve">sobou oprávněnou k činění právních úkonů souvisejících s touto veřejnou zakázkou je Ing. </w:t>
      </w:r>
      <w:r w:rsidR="001D2604">
        <w:rPr>
          <w:rFonts w:cs="Arial"/>
          <w:szCs w:val="22"/>
        </w:rPr>
        <w:t>Bronislav Šmíd, ředitel odboru informatiky</w:t>
      </w:r>
      <w:r w:rsidR="001D2604" w:rsidRPr="00AF206F">
        <w:rPr>
          <w:rFonts w:cs="Arial"/>
          <w:szCs w:val="22"/>
        </w:rPr>
        <w:t>, a to na základě interních předpisů zadavatele.</w:t>
      </w:r>
    </w:p>
    <w:p w:rsidR="00D12D85" w:rsidRPr="00D12D85" w:rsidRDefault="00D12D85" w:rsidP="00D12D85"/>
    <w:p w:rsidR="001D2604" w:rsidRPr="00F77096" w:rsidRDefault="001D2604" w:rsidP="00191851">
      <w:pPr>
        <w:pStyle w:val="Nadpis2"/>
        <w:keepNext w:val="0"/>
        <w:numPr>
          <w:ilvl w:val="1"/>
          <w:numId w:val="11"/>
        </w:numPr>
        <w:tabs>
          <w:tab w:val="clear" w:pos="1021"/>
        </w:tabs>
        <w:suppressAutoHyphens w:val="0"/>
        <w:spacing w:after="120"/>
        <w:ind w:left="567" w:hanging="567"/>
        <w:jc w:val="both"/>
        <w:rPr>
          <w:rFonts w:ascii="Arial" w:hAnsi="Arial"/>
          <w:szCs w:val="22"/>
        </w:rPr>
      </w:pPr>
      <w:r w:rsidRPr="00F77096">
        <w:rPr>
          <w:rFonts w:ascii="Arial" w:hAnsi="Arial"/>
          <w:szCs w:val="22"/>
        </w:rPr>
        <w:t>Kontaktní osoba</w:t>
      </w:r>
    </w:p>
    <w:p w:rsidR="001D2604" w:rsidRPr="00F77096" w:rsidRDefault="001D2604" w:rsidP="0022066C">
      <w:pPr>
        <w:pStyle w:val="Zkladntext"/>
        <w:jc w:val="both"/>
        <w:rPr>
          <w:rFonts w:cs="Arial"/>
          <w:szCs w:val="22"/>
        </w:rPr>
      </w:pPr>
      <w:r w:rsidRPr="00F77096">
        <w:rPr>
          <w:rFonts w:cs="Arial"/>
          <w:szCs w:val="22"/>
        </w:rPr>
        <w:t xml:space="preserve">Kontaktní osobou </w:t>
      </w:r>
      <w:r w:rsidR="00DA2B4D">
        <w:rPr>
          <w:rFonts w:cs="Arial"/>
          <w:color w:val="000000"/>
          <w:szCs w:val="22"/>
        </w:rPr>
        <w:t xml:space="preserve">ve věcné problematice je </w:t>
      </w:r>
      <w:r w:rsidR="00E609A3">
        <w:rPr>
          <w:rFonts w:cs="Arial"/>
          <w:color w:val="000000"/>
          <w:szCs w:val="22"/>
        </w:rPr>
        <w:t>Ing. Zbyněk Buček</w:t>
      </w:r>
      <w:r w:rsidR="00DA2B4D">
        <w:rPr>
          <w:rFonts w:cs="Arial"/>
          <w:color w:val="000000"/>
          <w:szCs w:val="22"/>
        </w:rPr>
        <w:t>,</w:t>
      </w:r>
      <w:r w:rsidR="004F5E62">
        <w:rPr>
          <w:rFonts w:cs="Arial"/>
          <w:color w:val="000000"/>
          <w:szCs w:val="22"/>
        </w:rPr>
        <w:t xml:space="preserve"> </w:t>
      </w:r>
      <w:r w:rsidR="00DA2B4D">
        <w:rPr>
          <w:rFonts w:cs="Arial"/>
          <w:color w:val="000000"/>
          <w:szCs w:val="22"/>
        </w:rPr>
        <w:t xml:space="preserve">tel. </w:t>
      </w:r>
      <w:r w:rsidR="004F5E62" w:rsidRPr="004F5E62">
        <w:rPr>
          <w:rFonts w:cs="Arial"/>
          <w:szCs w:val="22"/>
        </w:rPr>
        <w:t>2228062</w:t>
      </w:r>
      <w:r w:rsidR="00E609A3">
        <w:rPr>
          <w:rFonts w:cs="Arial"/>
          <w:szCs w:val="22"/>
        </w:rPr>
        <w:t>18</w:t>
      </w:r>
      <w:r w:rsidR="00DA2B4D">
        <w:rPr>
          <w:rFonts w:cs="Arial"/>
          <w:color w:val="000000"/>
          <w:szCs w:val="22"/>
        </w:rPr>
        <w:t xml:space="preserve">, </w:t>
      </w:r>
      <w:r w:rsidR="00DA2B4D" w:rsidRPr="002A01B1">
        <w:rPr>
          <w:rFonts w:cs="Arial"/>
          <w:color w:val="000000"/>
          <w:szCs w:val="22"/>
        </w:rPr>
        <w:t>e</w:t>
      </w:r>
      <w:r w:rsidR="00DA2B4D" w:rsidRPr="002A01B1">
        <w:rPr>
          <w:rFonts w:cs="Arial"/>
          <w:color w:val="000000"/>
          <w:szCs w:val="22"/>
        </w:rPr>
        <w:noBreakHyphen/>
        <w:t>mail:</w:t>
      </w:r>
      <w:r w:rsidR="00DA2B4D">
        <w:rPr>
          <w:rFonts w:cs="Arial"/>
          <w:color w:val="000000"/>
          <w:szCs w:val="22"/>
        </w:rPr>
        <w:t xml:space="preserve"> </w:t>
      </w:r>
      <w:hyperlink r:id="rId8" w:history="1">
        <w:r w:rsidR="00E609A3" w:rsidRPr="005D137A">
          <w:rPr>
            <w:rStyle w:val="Hypertextovodkaz"/>
            <w:rFonts w:cs="Arial"/>
            <w:szCs w:val="22"/>
          </w:rPr>
          <w:t>zbucek@sshr.cz</w:t>
        </w:r>
      </w:hyperlink>
      <w:r w:rsidR="004F5E62">
        <w:rPr>
          <w:rFonts w:ascii="Verdana" w:hAnsi="Verdana"/>
          <w:color w:val="000000"/>
          <w:sz w:val="17"/>
          <w:szCs w:val="17"/>
        </w:rPr>
        <w:t> </w:t>
      </w:r>
      <w:r w:rsidR="00DA2B4D">
        <w:rPr>
          <w:rFonts w:ascii="Verdana" w:hAnsi="Verdana"/>
          <w:color w:val="000000"/>
          <w:sz w:val="17"/>
          <w:szCs w:val="17"/>
        </w:rPr>
        <w:t> </w:t>
      </w:r>
      <w:r w:rsidR="00DA2B4D">
        <w:rPr>
          <w:rFonts w:cs="Arial"/>
          <w:color w:val="000000"/>
          <w:szCs w:val="22"/>
        </w:rPr>
        <w:t xml:space="preserve"> a</w:t>
      </w:r>
      <w:r w:rsidR="00DA2B4D" w:rsidRPr="00F77096">
        <w:rPr>
          <w:rFonts w:cs="Arial"/>
          <w:szCs w:val="22"/>
        </w:rPr>
        <w:t xml:space="preserve"> </w:t>
      </w:r>
      <w:r w:rsidRPr="00F77096">
        <w:rPr>
          <w:rFonts w:cs="Arial"/>
          <w:szCs w:val="22"/>
        </w:rPr>
        <w:t xml:space="preserve">v technických a organizačních věcech souvisejících s touto veřejnou zakázkou je Ing. </w:t>
      </w:r>
      <w:r w:rsidR="00E609A3">
        <w:rPr>
          <w:rFonts w:cs="Arial"/>
          <w:szCs w:val="22"/>
        </w:rPr>
        <w:t>Radomír Brunclík</w:t>
      </w:r>
      <w:r>
        <w:rPr>
          <w:rFonts w:cs="Arial"/>
          <w:szCs w:val="22"/>
        </w:rPr>
        <w:t xml:space="preserve">, </w:t>
      </w:r>
      <w:r w:rsidRPr="00F77096">
        <w:rPr>
          <w:rFonts w:cs="Arial"/>
          <w:szCs w:val="22"/>
        </w:rPr>
        <w:t xml:space="preserve">tel.: </w:t>
      </w:r>
      <w:r w:rsidR="004F5E62" w:rsidRPr="004F5E62">
        <w:rPr>
          <w:rFonts w:cs="Arial"/>
          <w:szCs w:val="22"/>
        </w:rPr>
        <w:t>244095</w:t>
      </w:r>
      <w:r w:rsidR="00E609A3">
        <w:rPr>
          <w:rFonts w:cs="Arial"/>
          <w:szCs w:val="22"/>
        </w:rPr>
        <w:t>341</w:t>
      </w:r>
      <w:r w:rsidRPr="00F77096">
        <w:rPr>
          <w:rFonts w:cs="Arial"/>
          <w:szCs w:val="22"/>
        </w:rPr>
        <w:t>, e</w:t>
      </w:r>
      <w:r w:rsidRPr="00F77096">
        <w:rPr>
          <w:rFonts w:cs="Arial"/>
          <w:szCs w:val="22"/>
        </w:rPr>
        <w:noBreakHyphen/>
        <w:t xml:space="preserve">mail: </w:t>
      </w:r>
      <w:hyperlink r:id="rId9" w:history="1">
        <w:r w:rsidR="00E609A3" w:rsidRPr="005D137A">
          <w:rPr>
            <w:rStyle w:val="Hypertextovodkaz"/>
            <w:rFonts w:cs="Arial"/>
            <w:szCs w:val="22"/>
          </w:rPr>
          <w:t>rbrunclik@sshr.cz</w:t>
        </w:r>
      </w:hyperlink>
      <w:r w:rsidRPr="00F77096">
        <w:rPr>
          <w:rFonts w:cs="Arial"/>
          <w:szCs w:val="22"/>
        </w:rPr>
        <w:t xml:space="preserve">. </w:t>
      </w:r>
    </w:p>
    <w:p w:rsidR="001D2604" w:rsidRPr="002E4A4E" w:rsidRDefault="001D2604" w:rsidP="0055385B">
      <w:pPr>
        <w:pStyle w:val="nadsazen"/>
        <w:ind w:firstLine="0"/>
        <w:rPr>
          <w:color w:val="000000"/>
        </w:rPr>
      </w:pP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Vymezení předmětu zakázky</w:t>
      </w:r>
    </w:p>
    <w:p w:rsidR="006640A8" w:rsidRDefault="005C6550" w:rsidP="006640A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Předmětem veřejné zakázky </w:t>
      </w:r>
      <w:r w:rsidRPr="00C476C9">
        <w:rPr>
          <w:rFonts w:cs="Arial"/>
          <w:szCs w:val="22"/>
        </w:rPr>
        <w:t xml:space="preserve">je </w:t>
      </w:r>
      <w:r w:rsidR="0017682D">
        <w:rPr>
          <w:rFonts w:cs="Arial"/>
          <w:b/>
          <w:szCs w:val="22"/>
        </w:rPr>
        <w:t>dodávka upgrade, implementace a podpora zkušebního provozu modulu Podatelna informačního systému eSpis.</w:t>
      </w:r>
    </w:p>
    <w:p w:rsidR="005C6550" w:rsidRDefault="005C6550" w:rsidP="006640A8">
      <w:pPr>
        <w:jc w:val="both"/>
        <w:rPr>
          <w:rFonts w:cs="Arial"/>
          <w:szCs w:val="22"/>
        </w:rPr>
      </w:pPr>
    </w:p>
    <w:p w:rsidR="006640A8" w:rsidRDefault="006640A8" w:rsidP="006640A8">
      <w:p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Základní k</w:t>
      </w:r>
      <w:r w:rsidRPr="00E50AA2">
        <w:rPr>
          <w:rFonts w:cs="Arial"/>
          <w:szCs w:val="22"/>
          <w:u w:val="single"/>
        </w:rPr>
        <w:t>lasifikace předmětu veřejné zakázky:</w:t>
      </w:r>
    </w:p>
    <w:p w:rsidR="00F24993" w:rsidRDefault="00F24993" w:rsidP="006640A8">
      <w:pPr>
        <w:jc w:val="both"/>
        <w:rPr>
          <w:rFonts w:cs="Arial"/>
          <w:szCs w:val="22"/>
          <w:u w:val="single"/>
        </w:rPr>
      </w:pPr>
    </w:p>
    <w:p w:rsidR="003F117C" w:rsidRPr="00D708F7" w:rsidRDefault="003F117C" w:rsidP="003F117C">
      <w:pPr>
        <w:pStyle w:val="Zkladntextodsazen"/>
        <w:numPr>
          <w:ilvl w:val="1"/>
          <w:numId w:val="13"/>
        </w:numPr>
        <w:tabs>
          <w:tab w:val="clear" w:pos="0"/>
          <w:tab w:val="clear" w:pos="1440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num" w:pos="993"/>
        </w:tabs>
        <w:suppressAutoHyphens w:val="0"/>
        <w:ind w:left="992" w:hanging="425"/>
        <w:jc w:val="left"/>
        <w:rPr>
          <w:rFonts w:cs="Arial"/>
          <w:szCs w:val="22"/>
        </w:rPr>
      </w:pPr>
      <w:r w:rsidRPr="00D708F7">
        <w:rPr>
          <w:rFonts w:cs="Arial"/>
          <w:szCs w:val="22"/>
        </w:rPr>
        <w:t>kód CPV 72261000-2</w:t>
      </w:r>
      <w:r w:rsidRPr="00D708F7">
        <w:rPr>
          <w:rFonts w:cs="Arial"/>
          <w:szCs w:val="22"/>
        </w:rPr>
        <w:tab/>
        <w:t>Podpora programového vybavení</w:t>
      </w:r>
    </w:p>
    <w:p w:rsidR="003F117C" w:rsidRPr="00D708F7" w:rsidRDefault="003F117C" w:rsidP="003F117C">
      <w:pPr>
        <w:pStyle w:val="Zkladntextodsazen"/>
        <w:numPr>
          <w:ilvl w:val="1"/>
          <w:numId w:val="13"/>
        </w:numPr>
        <w:tabs>
          <w:tab w:val="clear" w:pos="0"/>
          <w:tab w:val="clear" w:pos="1440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num" w:pos="993"/>
        </w:tabs>
        <w:suppressAutoHyphens w:val="0"/>
        <w:ind w:left="992" w:hanging="425"/>
        <w:jc w:val="left"/>
        <w:rPr>
          <w:rFonts w:cs="Arial"/>
          <w:szCs w:val="22"/>
        </w:rPr>
      </w:pPr>
      <w:r>
        <w:rPr>
          <w:rFonts w:cs="Arial"/>
          <w:szCs w:val="22"/>
        </w:rPr>
        <w:t>kód CPV 50312610-4</w:t>
      </w:r>
      <w:r>
        <w:rPr>
          <w:rFonts w:cs="Arial"/>
          <w:szCs w:val="22"/>
        </w:rPr>
        <w:tab/>
      </w:r>
      <w:r w:rsidRPr="00D708F7">
        <w:rPr>
          <w:rFonts w:cs="Arial"/>
          <w:szCs w:val="22"/>
        </w:rPr>
        <w:t>Údržba zařízení pro informační technologie</w:t>
      </w:r>
    </w:p>
    <w:p w:rsidR="003F117C" w:rsidRPr="00E50AA2" w:rsidRDefault="003F117C" w:rsidP="003F117C">
      <w:pPr>
        <w:pStyle w:val="Zkladntextodsazen"/>
        <w:numPr>
          <w:ilvl w:val="1"/>
          <w:numId w:val="13"/>
        </w:numPr>
        <w:tabs>
          <w:tab w:val="clear" w:pos="0"/>
          <w:tab w:val="clear" w:pos="1440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num" w:pos="993"/>
        </w:tabs>
        <w:suppressAutoHyphens w:val="0"/>
        <w:ind w:left="992" w:hanging="425"/>
        <w:jc w:val="left"/>
        <w:rPr>
          <w:rFonts w:cs="Arial"/>
          <w:szCs w:val="22"/>
        </w:rPr>
      </w:pPr>
      <w:r w:rsidRPr="00E50AA2">
        <w:rPr>
          <w:rFonts w:cs="Arial"/>
          <w:szCs w:val="22"/>
        </w:rPr>
        <w:t>kód CPV 72266000-7</w:t>
      </w:r>
      <w:r>
        <w:rPr>
          <w:rFonts w:cs="Arial"/>
          <w:szCs w:val="22"/>
        </w:rPr>
        <w:tab/>
      </w:r>
      <w:r w:rsidRPr="00E50AA2">
        <w:rPr>
          <w:rFonts w:cs="Arial"/>
          <w:szCs w:val="22"/>
        </w:rPr>
        <w:t>Poradenství v oblasti programového vybavení</w:t>
      </w:r>
    </w:p>
    <w:p w:rsidR="003F117C" w:rsidRPr="00D708F7" w:rsidRDefault="003F117C" w:rsidP="003F117C">
      <w:pPr>
        <w:pStyle w:val="Zkladntextodsazen"/>
        <w:numPr>
          <w:ilvl w:val="1"/>
          <w:numId w:val="13"/>
        </w:numPr>
        <w:tabs>
          <w:tab w:val="clear" w:pos="0"/>
          <w:tab w:val="clear" w:pos="1440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num" w:pos="993"/>
        </w:tabs>
        <w:suppressAutoHyphens w:val="0"/>
        <w:ind w:left="992" w:hanging="425"/>
        <w:jc w:val="left"/>
        <w:rPr>
          <w:rFonts w:cs="Arial"/>
          <w:szCs w:val="22"/>
        </w:rPr>
      </w:pPr>
      <w:r w:rsidRPr="00D708F7">
        <w:rPr>
          <w:rFonts w:cs="Arial"/>
          <w:szCs w:val="22"/>
        </w:rPr>
        <w:t>kód CPV 72000000-5</w:t>
      </w:r>
      <w:r w:rsidRPr="00D708F7">
        <w:rPr>
          <w:rFonts w:cs="Arial"/>
          <w:szCs w:val="22"/>
        </w:rPr>
        <w:tab/>
        <w:t xml:space="preserve">Informační technologie: poradenství, vývoj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</w:t>
      </w:r>
      <w:r w:rsidRPr="00D708F7">
        <w:rPr>
          <w:rFonts w:cs="Arial"/>
          <w:szCs w:val="22"/>
        </w:rPr>
        <w:t>rogramového vybavení, internet a podpora</w:t>
      </w:r>
    </w:p>
    <w:p w:rsidR="003F117C" w:rsidRDefault="003F117C" w:rsidP="003F117C">
      <w:pPr>
        <w:pStyle w:val="Zkladntextodsazen"/>
        <w:ind w:left="992"/>
        <w:rPr>
          <w:rFonts w:cs="Arial"/>
          <w:szCs w:val="22"/>
        </w:rPr>
      </w:pPr>
    </w:p>
    <w:p w:rsidR="0055385B" w:rsidRPr="00C13742" w:rsidRDefault="0055385B" w:rsidP="0055385B">
      <w:pPr>
        <w:pStyle w:val="Nadpis1"/>
        <w:numPr>
          <w:ilvl w:val="1"/>
          <w:numId w:val="1"/>
        </w:numPr>
        <w:tabs>
          <w:tab w:val="clear" w:pos="994"/>
          <w:tab w:val="num" w:pos="709"/>
        </w:tabs>
        <w:ind w:left="567" w:hanging="567"/>
        <w:rPr>
          <w:b w:val="0"/>
          <w:sz w:val="26"/>
          <w:szCs w:val="26"/>
          <w:lang w:eastAsia="en-US" w:bidi="en-US"/>
        </w:rPr>
      </w:pPr>
      <w:r w:rsidRPr="00C13742">
        <w:rPr>
          <w:sz w:val="26"/>
          <w:szCs w:val="26"/>
          <w:lang w:eastAsia="en-US" w:bidi="en-US"/>
        </w:rPr>
        <w:t>Základní požadavky na řešení</w:t>
      </w:r>
    </w:p>
    <w:p w:rsidR="00657801" w:rsidRDefault="00657801" w:rsidP="00657801">
      <w:pPr>
        <w:pStyle w:val="nadsazen"/>
        <w:suppressAutoHyphens w:val="0"/>
        <w:ind w:left="851" w:hanging="284"/>
      </w:pPr>
      <w:r>
        <w:t>a)</w:t>
      </w:r>
      <w:r>
        <w:tab/>
        <w:t>Předimplementační analýza – identifikace technologických, metodických a uživatelských podmínek.</w:t>
      </w:r>
    </w:p>
    <w:p w:rsidR="00657801" w:rsidRDefault="00657801" w:rsidP="00657801">
      <w:pPr>
        <w:pStyle w:val="nadsazen"/>
        <w:suppressAutoHyphens w:val="0"/>
        <w:ind w:left="851" w:hanging="284"/>
      </w:pPr>
      <w:r>
        <w:t>b)</w:t>
      </w:r>
      <w:r>
        <w:tab/>
        <w:t>Implementace – instalace a konfigurace systému; předání instalační sady; vyzkoušení systému</w:t>
      </w:r>
      <w:r w:rsidR="00E609A3">
        <w:t xml:space="preserve"> na klientských stanicích</w:t>
      </w:r>
      <w:r>
        <w:t>; akceptační testování systému.</w:t>
      </w:r>
    </w:p>
    <w:p w:rsidR="00657801" w:rsidRDefault="00657801" w:rsidP="00657801">
      <w:pPr>
        <w:pStyle w:val="nadsazen"/>
        <w:suppressAutoHyphens w:val="0"/>
        <w:ind w:left="851" w:hanging="284"/>
      </w:pPr>
      <w:r>
        <w:t>c)</w:t>
      </w:r>
      <w:r>
        <w:tab/>
      </w:r>
      <w:r w:rsidR="00E609A3">
        <w:t>Testovací provoz</w:t>
      </w:r>
      <w:r>
        <w:t xml:space="preserve"> – </w:t>
      </w:r>
      <w:r w:rsidR="00E609A3">
        <w:t xml:space="preserve">prověření funkčnosti IS jako celku dle nastavených parametrů v rozsahu </w:t>
      </w:r>
      <w:r w:rsidR="00401AD9">
        <w:t>jednoho</w:t>
      </w:r>
      <w:r w:rsidR="00E609A3">
        <w:t xml:space="preserve"> týd</w:t>
      </w:r>
      <w:r w:rsidR="00401AD9">
        <w:t>n</w:t>
      </w:r>
      <w:r w:rsidR="00E609A3">
        <w:t xml:space="preserve">e za přítomnosti </w:t>
      </w:r>
      <w:r w:rsidR="00E609A3" w:rsidRPr="00401AD9">
        <w:t>pracovníka zhotovitele</w:t>
      </w:r>
      <w:r w:rsidRPr="00401AD9">
        <w:t>.</w:t>
      </w:r>
    </w:p>
    <w:p w:rsidR="005F0092" w:rsidRDefault="005F0092" w:rsidP="00657801">
      <w:pPr>
        <w:pStyle w:val="nadsazen"/>
        <w:suppressAutoHyphens w:val="0"/>
        <w:ind w:left="851" w:hanging="284"/>
      </w:pPr>
    </w:p>
    <w:p w:rsidR="0055385B" w:rsidRPr="00C13742" w:rsidRDefault="0055385B" w:rsidP="0055385B">
      <w:pPr>
        <w:pStyle w:val="Nadpis1"/>
        <w:numPr>
          <w:ilvl w:val="1"/>
          <w:numId w:val="1"/>
        </w:numPr>
        <w:tabs>
          <w:tab w:val="clear" w:pos="994"/>
          <w:tab w:val="num" w:pos="709"/>
        </w:tabs>
        <w:ind w:left="567" w:hanging="567"/>
        <w:rPr>
          <w:sz w:val="26"/>
          <w:szCs w:val="26"/>
          <w:lang w:eastAsia="en-US" w:bidi="en-US"/>
        </w:rPr>
      </w:pPr>
      <w:r w:rsidRPr="00C13742">
        <w:rPr>
          <w:sz w:val="26"/>
          <w:szCs w:val="26"/>
          <w:lang w:eastAsia="en-US" w:bidi="en-US"/>
        </w:rPr>
        <w:t>Požadavky na termíny realizace zakázky</w:t>
      </w:r>
    </w:p>
    <w:p w:rsidR="0055385B" w:rsidRDefault="0055385B" w:rsidP="0055385B">
      <w:pPr>
        <w:pStyle w:val="nadsazen"/>
        <w:spacing w:before="120" w:after="0"/>
        <w:ind w:firstLine="0"/>
        <w:rPr>
          <w:rFonts w:cs="Arial"/>
          <w:color w:val="000000"/>
        </w:rPr>
      </w:pPr>
      <w:r w:rsidRPr="00C13742">
        <w:rPr>
          <w:rFonts w:cs="Arial"/>
          <w:color w:val="000000"/>
        </w:rPr>
        <w:t xml:space="preserve">Začátek realizace zakázky </w:t>
      </w:r>
      <w:r w:rsidR="00401AD9">
        <w:rPr>
          <w:rFonts w:cs="Arial"/>
          <w:color w:val="000000"/>
        </w:rPr>
        <w:t>1</w:t>
      </w:r>
      <w:r w:rsidR="006B4F13">
        <w:rPr>
          <w:rFonts w:cs="Arial"/>
          <w:color w:val="000000"/>
        </w:rPr>
        <w:t xml:space="preserve">. </w:t>
      </w:r>
      <w:r w:rsidR="00401AD9">
        <w:rPr>
          <w:rFonts w:cs="Arial"/>
          <w:color w:val="000000"/>
        </w:rPr>
        <w:t>9</w:t>
      </w:r>
      <w:r w:rsidR="006B4F13">
        <w:rPr>
          <w:rFonts w:cs="Arial"/>
          <w:color w:val="000000"/>
        </w:rPr>
        <w:t>.</w:t>
      </w:r>
      <w:r w:rsidRPr="00C13742">
        <w:rPr>
          <w:rFonts w:cs="Arial"/>
          <w:color w:val="000000"/>
        </w:rPr>
        <w:t xml:space="preserve"> 20</w:t>
      </w:r>
      <w:r w:rsidR="00A6140D">
        <w:rPr>
          <w:rFonts w:cs="Arial"/>
          <w:color w:val="000000"/>
        </w:rPr>
        <w:t>1</w:t>
      </w:r>
      <w:r w:rsidR="00401AD9">
        <w:rPr>
          <w:rFonts w:cs="Arial"/>
          <w:color w:val="000000"/>
        </w:rPr>
        <w:t>2</w:t>
      </w:r>
      <w:r w:rsidRPr="00C13742">
        <w:rPr>
          <w:rFonts w:cs="Arial"/>
          <w:color w:val="000000"/>
        </w:rPr>
        <w:t xml:space="preserve"> – ukončení realizace zakázky do</w:t>
      </w:r>
      <w:r w:rsidR="006B0197">
        <w:rPr>
          <w:rFonts w:cs="Arial"/>
          <w:color w:val="000000"/>
        </w:rPr>
        <w:t xml:space="preserve"> </w:t>
      </w:r>
      <w:r w:rsidR="006B4F13">
        <w:rPr>
          <w:rFonts w:cs="Arial"/>
          <w:color w:val="000000"/>
        </w:rPr>
        <w:t>1</w:t>
      </w:r>
      <w:r w:rsidR="00657801">
        <w:rPr>
          <w:rFonts w:cs="Arial"/>
          <w:color w:val="000000"/>
        </w:rPr>
        <w:t>5</w:t>
      </w:r>
      <w:r w:rsidR="006B4F13">
        <w:rPr>
          <w:rFonts w:cs="Arial"/>
          <w:color w:val="000000"/>
        </w:rPr>
        <w:t>.</w:t>
      </w:r>
      <w:r w:rsidR="000F08B4">
        <w:rPr>
          <w:rFonts w:cs="Arial"/>
          <w:color w:val="000000"/>
        </w:rPr>
        <w:t xml:space="preserve"> </w:t>
      </w:r>
      <w:r w:rsidR="006B4F13">
        <w:rPr>
          <w:rFonts w:cs="Arial"/>
          <w:color w:val="000000"/>
        </w:rPr>
        <w:t>12</w:t>
      </w:r>
      <w:r w:rsidRPr="00C13742">
        <w:rPr>
          <w:rFonts w:cs="Arial"/>
          <w:color w:val="000000"/>
        </w:rPr>
        <w:t>.</w:t>
      </w:r>
      <w:r w:rsidR="006B4F13">
        <w:rPr>
          <w:rFonts w:cs="Arial"/>
          <w:color w:val="000000"/>
        </w:rPr>
        <w:t xml:space="preserve"> 201</w:t>
      </w:r>
      <w:r w:rsidR="00657801">
        <w:rPr>
          <w:rFonts w:cs="Arial"/>
          <w:color w:val="000000"/>
        </w:rPr>
        <w:t>2</w:t>
      </w:r>
      <w:r w:rsidR="006B4F13">
        <w:rPr>
          <w:rFonts w:cs="Arial"/>
          <w:color w:val="000000"/>
        </w:rPr>
        <w:t>.</w:t>
      </w:r>
      <w:r w:rsidR="00662BFC">
        <w:rPr>
          <w:rFonts w:cs="Arial"/>
          <w:color w:val="000000"/>
        </w:rPr>
        <w:t xml:space="preserve"> </w:t>
      </w:r>
    </w:p>
    <w:p w:rsidR="00454F07" w:rsidRPr="002E4A4E" w:rsidRDefault="00454F07" w:rsidP="00DB089D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Nabídková cena</w:t>
      </w:r>
    </w:p>
    <w:p w:rsidR="00732457" w:rsidRDefault="00732457" w:rsidP="00732457">
      <w:pPr>
        <w:pStyle w:val="nadsazen"/>
        <w:spacing w:before="0" w:after="0"/>
        <w:ind w:firstLine="0"/>
        <w:rPr>
          <w:rFonts w:cs="Arial"/>
          <w:color w:val="000000"/>
        </w:rPr>
      </w:pPr>
      <w:r w:rsidRPr="00323BBB">
        <w:rPr>
          <w:rFonts w:cs="Arial"/>
          <w:b/>
          <w:color w:val="000000"/>
        </w:rPr>
        <w:t>Celková nabídková cena</w:t>
      </w:r>
      <w:r w:rsidRPr="00732457">
        <w:rPr>
          <w:rFonts w:cs="Arial"/>
          <w:color w:val="000000"/>
        </w:rPr>
        <w:t xml:space="preserve"> bude v nabídce stanovena jako nejvýše přípustná částka za plnění veřejné zakázky včetně všech poplatků a veškerých dalších </w:t>
      </w:r>
      <w:r w:rsidR="00DB089D">
        <w:rPr>
          <w:rFonts w:cs="Arial"/>
          <w:color w:val="000000"/>
        </w:rPr>
        <w:t xml:space="preserve">zdůvodněných </w:t>
      </w:r>
      <w:r w:rsidRPr="00732457">
        <w:rPr>
          <w:rFonts w:cs="Arial"/>
          <w:color w:val="000000"/>
        </w:rPr>
        <w:t>nákladů (např. dopravného</w:t>
      </w:r>
      <w:r w:rsidR="00DB089D">
        <w:rPr>
          <w:rFonts w:cs="Arial"/>
          <w:color w:val="000000"/>
        </w:rPr>
        <w:t>, ubytování apod.</w:t>
      </w:r>
      <w:r w:rsidRPr="00732457">
        <w:rPr>
          <w:rFonts w:cs="Arial"/>
          <w:color w:val="000000"/>
        </w:rPr>
        <w:t xml:space="preserve">) s plněním veřejné zakázky </w:t>
      </w:r>
      <w:r w:rsidR="00DB089D">
        <w:rPr>
          <w:rFonts w:cs="Arial"/>
          <w:color w:val="000000"/>
        </w:rPr>
        <w:t xml:space="preserve">přímo </w:t>
      </w:r>
      <w:r w:rsidRPr="00732457">
        <w:rPr>
          <w:rFonts w:cs="Arial"/>
          <w:color w:val="000000"/>
        </w:rPr>
        <w:t>souvisejících.</w:t>
      </w:r>
    </w:p>
    <w:p w:rsidR="00052232" w:rsidRDefault="00052232" w:rsidP="00732457">
      <w:pPr>
        <w:pStyle w:val="nadsazen"/>
        <w:spacing w:before="0" w:after="0"/>
        <w:ind w:firstLine="0"/>
        <w:rPr>
          <w:rFonts w:cs="Arial"/>
          <w:color w:val="000000"/>
        </w:rPr>
      </w:pPr>
    </w:p>
    <w:p w:rsidR="00454F07" w:rsidRPr="00323BBB" w:rsidRDefault="00454F07" w:rsidP="00732457">
      <w:pPr>
        <w:pStyle w:val="nadsazen"/>
        <w:spacing w:before="0" w:after="0"/>
        <w:ind w:firstLine="0"/>
        <w:rPr>
          <w:rFonts w:cs="Arial"/>
          <w:b/>
          <w:color w:val="000000"/>
        </w:rPr>
      </w:pPr>
      <w:r w:rsidRPr="004A6020">
        <w:rPr>
          <w:rFonts w:cs="Arial"/>
          <w:color w:val="000000"/>
        </w:rPr>
        <w:lastRenderedPageBreak/>
        <w:t xml:space="preserve">Nabídková cena </w:t>
      </w:r>
      <w:r w:rsidR="00500672">
        <w:rPr>
          <w:rFonts w:cs="Arial"/>
          <w:color w:val="000000"/>
        </w:rPr>
        <w:t>dle</w:t>
      </w:r>
      <w:r w:rsidR="00DB089D">
        <w:rPr>
          <w:rFonts w:cs="Arial"/>
          <w:color w:val="000000"/>
        </w:rPr>
        <w:t xml:space="preserve"> výše uvedené </w:t>
      </w:r>
      <w:r w:rsidR="00500672">
        <w:rPr>
          <w:rFonts w:cs="Arial"/>
          <w:color w:val="000000"/>
        </w:rPr>
        <w:t>specifikace</w:t>
      </w:r>
      <w:r w:rsidR="00DB089D">
        <w:rPr>
          <w:rFonts w:cs="Arial"/>
          <w:color w:val="000000"/>
        </w:rPr>
        <w:t xml:space="preserve"> </w:t>
      </w:r>
      <w:r w:rsidRPr="004A6020">
        <w:rPr>
          <w:rFonts w:cs="Arial"/>
          <w:color w:val="000000"/>
        </w:rPr>
        <w:t>bude uvedena v Kč bez DPH a včetně DPH za celý předmět zakázky</w:t>
      </w:r>
      <w:r w:rsidRPr="00323BBB">
        <w:rPr>
          <w:rFonts w:cs="Arial"/>
          <w:b/>
          <w:color w:val="000000"/>
        </w:rPr>
        <w:t>.</w:t>
      </w:r>
      <w:r w:rsidR="00052232" w:rsidRPr="00323BBB">
        <w:rPr>
          <w:rFonts w:cs="Arial"/>
          <w:b/>
          <w:color w:val="000000"/>
        </w:rPr>
        <w:t xml:space="preserve"> </w:t>
      </w:r>
    </w:p>
    <w:p w:rsidR="00CD69F0" w:rsidRPr="002E4A4E" w:rsidRDefault="00CD69F0" w:rsidP="004440DE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Místo plnění veřejné zakázky</w:t>
      </w:r>
    </w:p>
    <w:p w:rsidR="00296406" w:rsidRPr="000F08B4" w:rsidRDefault="00BA1B8D" w:rsidP="000F08B4">
      <w:pPr>
        <w:spacing w:after="120"/>
        <w:jc w:val="both"/>
        <w:rPr>
          <w:rFonts w:cs="Arial"/>
          <w:szCs w:val="22"/>
        </w:rPr>
      </w:pPr>
      <w:r w:rsidRPr="00B15283">
        <w:rPr>
          <w:rFonts w:cs="Arial"/>
          <w:szCs w:val="22"/>
        </w:rPr>
        <w:t xml:space="preserve">Místem plnění veřejné zakázky jsou pracoviště zadavatele </w:t>
      </w:r>
      <w:r w:rsidR="000F08B4" w:rsidRPr="000F08B4">
        <w:rPr>
          <w:rFonts w:cs="Arial"/>
          <w:szCs w:val="22"/>
        </w:rPr>
        <w:t>(Olbrachtova 1677/3, 140 00 Praha 4 a</w:t>
      </w:r>
      <w:r w:rsidR="00500672">
        <w:rPr>
          <w:rFonts w:cs="Arial"/>
          <w:szCs w:val="22"/>
        </w:rPr>
        <w:t> </w:t>
      </w:r>
      <w:r w:rsidR="000F08B4" w:rsidRPr="000F08B4">
        <w:rPr>
          <w:rFonts w:cs="Arial"/>
          <w:szCs w:val="22"/>
        </w:rPr>
        <w:t>Šeříková 1/616, 150 85 Praha 5)</w:t>
      </w:r>
      <w:r w:rsidR="000F08B4">
        <w:rPr>
          <w:rFonts w:cs="Arial"/>
          <w:szCs w:val="22"/>
        </w:rPr>
        <w:t>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Doba plnění veřejné zakázky</w:t>
      </w:r>
    </w:p>
    <w:p w:rsidR="00CD69F0" w:rsidRPr="002E4A4E" w:rsidRDefault="00CD69F0" w:rsidP="0055385B">
      <w:pPr>
        <w:pStyle w:val="nadsazen"/>
        <w:ind w:firstLine="0"/>
        <w:rPr>
          <w:color w:val="000000"/>
        </w:rPr>
      </w:pPr>
      <w:r w:rsidRPr="002E4A4E">
        <w:rPr>
          <w:color w:val="000000"/>
        </w:rPr>
        <w:t>Plnění zakázky bude probíhat na základě Smlouvy</w:t>
      </w:r>
      <w:r w:rsidR="00BD0FCA">
        <w:rPr>
          <w:color w:val="000000"/>
        </w:rPr>
        <w:t xml:space="preserve"> o dílo</w:t>
      </w:r>
      <w:r w:rsidRPr="002E4A4E">
        <w:rPr>
          <w:color w:val="000000"/>
        </w:rPr>
        <w:t xml:space="preserve">, která nabude účinnosti dnem jejího podpisu zadavatelem a </w:t>
      </w:r>
      <w:r w:rsidR="00401AD9">
        <w:rPr>
          <w:color w:val="000000"/>
        </w:rPr>
        <w:t>zhotovitelem</w:t>
      </w:r>
      <w:r w:rsidRPr="002E4A4E">
        <w:rPr>
          <w:color w:val="000000"/>
        </w:rPr>
        <w:t>.</w:t>
      </w:r>
    </w:p>
    <w:p w:rsidR="00CD69F0" w:rsidRPr="002E4A4E" w:rsidRDefault="00CD69F0" w:rsidP="0055385B">
      <w:pPr>
        <w:pStyle w:val="nadsazen"/>
        <w:ind w:firstLine="0"/>
        <w:rPr>
          <w:color w:val="000000"/>
        </w:rPr>
      </w:pPr>
      <w:r w:rsidRPr="002E4A4E">
        <w:rPr>
          <w:color w:val="000000"/>
        </w:rPr>
        <w:t xml:space="preserve">Smlouva bude uzavřena na dobu určitou do </w:t>
      </w:r>
      <w:r w:rsidR="00897D97">
        <w:rPr>
          <w:color w:val="000000"/>
        </w:rPr>
        <w:t>31</w:t>
      </w:r>
      <w:r w:rsidR="006B4F13">
        <w:rPr>
          <w:color w:val="000000"/>
        </w:rPr>
        <w:t>.</w:t>
      </w:r>
      <w:r w:rsidR="000F08B4">
        <w:rPr>
          <w:color w:val="000000"/>
        </w:rPr>
        <w:t xml:space="preserve"> </w:t>
      </w:r>
      <w:r w:rsidR="006B4F13">
        <w:rPr>
          <w:color w:val="000000"/>
        </w:rPr>
        <w:t>12</w:t>
      </w:r>
      <w:r w:rsidRPr="002E4A4E">
        <w:rPr>
          <w:color w:val="000000"/>
        </w:rPr>
        <w:t>.</w:t>
      </w:r>
      <w:r w:rsidR="000F08B4">
        <w:rPr>
          <w:color w:val="000000"/>
        </w:rPr>
        <w:t xml:space="preserve"> 201</w:t>
      </w:r>
      <w:r w:rsidR="009B6502">
        <w:rPr>
          <w:color w:val="000000"/>
        </w:rPr>
        <w:t>2</w:t>
      </w:r>
      <w:r w:rsidR="000F08B4">
        <w:rPr>
          <w:color w:val="000000"/>
        </w:rPr>
        <w:t>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Způsob předložení nabídky</w:t>
      </w:r>
    </w:p>
    <w:p w:rsidR="00CD69F0" w:rsidRPr="002E4A4E" w:rsidRDefault="00CD69F0" w:rsidP="002523B8">
      <w:pPr>
        <w:pStyle w:val="Zkladntext"/>
        <w:rPr>
          <w:color w:val="000000"/>
          <w:szCs w:val="24"/>
        </w:rPr>
      </w:pPr>
      <w:r w:rsidRPr="002E4A4E">
        <w:rPr>
          <w:color w:val="000000"/>
        </w:rPr>
        <w:t xml:space="preserve">Zájemce může podat pouze jednu nabídku. 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Obsah Nabídky</w:t>
      </w:r>
    </w:p>
    <w:p w:rsidR="00CD69F0" w:rsidRPr="002E4A4E" w:rsidRDefault="00CD69F0" w:rsidP="002523B8">
      <w:pPr>
        <w:pStyle w:val="Zkladntext"/>
        <w:snapToGrid w:val="0"/>
        <w:jc w:val="both"/>
        <w:rPr>
          <w:color w:val="000000"/>
        </w:rPr>
      </w:pPr>
      <w:r w:rsidRPr="002E4A4E">
        <w:rPr>
          <w:color w:val="000000"/>
        </w:rPr>
        <w:t xml:space="preserve">V nabídce musí být uvedeny identifikační údaje zájemce: obchodní firma nebo název, sídlo, právní forma, identifikační číslo, bylo-li přiděleno, pokud jde o právnickou osobu; obchodní firma nebo jméno a příjmení, místo podnikání, popřípadě trvalého pobytu, identifikační číslo, bylo-li přiděleno, pokud jde o fyzickou osobu. </w:t>
      </w:r>
    </w:p>
    <w:p w:rsidR="002523B8" w:rsidRDefault="002523B8" w:rsidP="002523B8">
      <w:pPr>
        <w:jc w:val="both"/>
        <w:rPr>
          <w:color w:val="000000"/>
        </w:rPr>
      </w:pPr>
    </w:p>
    <w:p w:rsidR="002523B8" w:rsidRDefault="00CD69F0" w:rsidP="002523B8">
      <w:pPr>
        <w:jc w:val="both"/>
        <w:rPr>
          <w:color w:val="000000"/>
        </w:rPr>
      </w:pPr>
      <w:r w:rsidRPr="002E4A4E">
        <w:rPr>
          <w:color w:val="000000"/>
        </w:rPr>
        <w:t>Dále zájemce uvede: jméno/a a příjmení člena/ů statutárního orgánu, IČ, DIČ, bankovní spojení, kontaktní osobu, telefonní číslo, číslo faxu, e-mailovou adresu. Tyto údaje, včetně prohlášení zájemce, že je vázán celým obsahem nabídky po celou dobu běhu zadávací lhůty ve smyslu § 68 odst. 2</w:t>
      </w:r>
      <w:r w:rsidR="00D42E8F">
        <w:rPr>
          <w:color w:val="000000"/>
        </w:rPr>
        <w:t xml:space="preserve"> zákona</w:t>
      </w:r>
      <w:r w:rsidRPr="002E4A4E">
        <w:rPr>
          <w:color w:val="000000"/>
        </w:rPr>
        <w:t>, budou uvedeny na</w:t>
      </w:r>
      <w:r w:rsidR="00BD0FCA">
        <w:rPr>
          <w:color w:val="000000"/>
        </w:rPr>
        <w:t xml:space="preserve"> krycím listě nabídky (příloha </w:t>
      </w:r>
      <w:r w:rsidRPr="002E4A4E">
        <w:rPr>
          <w:color w:val="000000"/>
        </w:rPr>
        <w:t>č. </w:t>
      </w:r>
      <w:r w:rsidR="00732457">
        <w:rPr>
          <w:color w:val="000000"/>
        </w:rPr>
        <w:t>2</w:t>
      </w:r>
      <w:r w:rsidRPr="002E4A4E">
        <w:rPr>
          <w:color w:val="000000"/>
        </w:rPr>
        <w:t>), který bude podepsán osobou oprávněnou jednat jménem či za zájemce. Zadávací lhůta</w:t>
      </w:r>
      <w:r w:rsidR="00A4768A">
        <w:rPr>
          <w:color w:val="000000"/>
        </w:rPr>
        <w:t>,</w:t>
      </w:r>
      <w:r w:rsidRPr="002E4A4E">
        <w:rPr>
          <w:color w:val="000000"/>
        </w:rPr>
        <w:t xml:space="preserve"> </w:t>
      </w:r>
      <w:r w:rsidR="00032409">
        <w:rPr>
          <w:color w:val="000000"/>
        </w:rPr>
        <w:t xml:space="preserve">tj. </w:t>
      </w:r>
      <w:r w:rsidRPr="002E4A4E">
        <w:rPr>
          <w:color w:val="000000"/>
        </w:rPr>
        <w:t>lhůta</w:t>
      </w:r>
      <w:r w:rsidR="002523B8">
        <w:rPr>
          <w:color w:val="000000"/>
        </w:rPr>
        <w:t>,</w:t>
      </w:r>
      <w:r w:rsidRPr="002E4A4E">
        <w:rPr>
          <w:color w:val="000000"/>
        </w:rPr>
        <w:t xml:space="preserve"> po kterou jsou zájemci dle § 43 zákona svými nabídkami vázáni</w:t>
      </w:r>
      <w:r w:rsidR="00A4768A">
        <w:rPr>
          <w:color w:val="000000"/>
        </w:rPr>
        <w:t>,</w:t>
      </w:r>
      <w:r w:rsidRPr="002E4A4E">
        <w:rPr>
          <w:color w:val="000000"/>
        </w:rPr>
        <w:t xml:space="preserve"> činí 90 dnů a tato lhůta začíná běžet dnem následujícím po skončení lhůty pro podání nabídek.</w:t>
      </w:r>
    </w:p>
    <w:p w:rsidR="002523B8" w:rsidRDefault="002523B8" w:rsidP="002523B8">
      <w:pPr>
        <w:jc w:val="both"/>
        <w:rPr>
          <w:color w:val="000000"/>
        </w:rPr>
      </w:pPr>
    </w:p>
    <w:p w:rsidR="00CD69F0" w:rsidRPr="002E4A4E" w:rsidRDefault="00CD69F0" w:rsidP="002523B8">
      <w:pPr>
        <w:jc w:val="both"/>
        <w:rPr>
          <w:color w:val="000000"/>
        </w:rPr>
      </w:pPr>
      <w:r w:rsidRPr="002E4A4E">
        <w:rPr>
          <w:color w:val="000000"/>
        </w:rPr>
        <w:t>Součástí nabídky musí být návrh smlouvy, rovněž podepsaný osobou oprávněnou jednat jménem či za zájemce.</w:t>
      </w:r>
    </w:p>
    <w:p w:rsidR="002523B8" w:rsidRDefault="002523B8" w:rsidP="002523B8">
      <w:pPr>
        <w:jc w:val="both"/>
        <w:rPr>
          <w:color w:val="000000"/>
        </w:rPr>
      </w:pPr>
    </w:p>
    <w:p w:rsidR="00CD69F0" w:rsidRPr="002E4A4E" w:rsidRDefault="00CD69F0" w:rsidP="002523B8">
      <w:pPr>
        <w:jc w:val="both"/>
        <w:rPr>
          <w:color w:val="000000"/>
        </w:rPr>
      </w:pPr>
      <w:r w:rsidRPr="002E4A4E">
        <w:rPr>
          <w:color w:val="000000"/>
        </w:rPr>
        <w:t>Nabídka bude podána v českém jazyce</w:t>
      </w:r>
      <w:r w:rsidR="007B4D35">
        <w:rPr>
          <w:color w:val="000000"/>
        </w:rPr>
        <w:t xml:space="preserve"> v elektronické podobě prostřednictvím elektronického tržiště </w:t>
      </w:r>
      <w:r w:rsidR="00DE1D31" w:rsidRPr="00DE1D31">
        <w:rPr>
          <w:color w:val="000000"/>
        </w:rPr>
        <w:t>Gemin</w:t>
      </w:r>
      <w:r w:rsidRPr="00DE1D31">
        <w:rPr>
          <w:color w:val="000000"/>
        </w:rPr>
        <w:t>.</w:t>
      </w:r>
      <w:r w:rsidRPr="002E4A4E">
        <w:rPr>
          <w:color w:val="000000"/>
        </w:rPr>
        <w:t xml:space="preserve">  </w:t>
      </w:r>
    </w:p>
    <w:p w:rsidR="002523B8" w:rsidRDefault="002523B8" w:rsidP="002523B8">
      <w:pPr>
        <w:jc w:val="both"/>
        <w:rPr>
          <w:color w:val="000000"/>
        </w:rPr>
      </w:pPr>
    </w:p>
    <w:p w:rsidR="00CD69F0" w:rsidRPr="002E4A4E" w:rsidRDefault="00CD69F0">
      <w:pPr>
        <w:jc w:val="both"/>
        <w:rPr>
          <w:rFonts w:cs="Arial"/>
          <w:color w:val="000000"/>
          <w:szCs w:val="22"/>
        </w:rPr>
      </w:pPr>
      <w:r w:rsidRPr="002E4A4E">
        <w:rPr>
          <w:color w:val="000000"/>
        </w:rPr>
        <w:t>Zájemci nenáleží žádná úhrada nákladů, které vynaloží na účast v této veřejné zakázce.</w:t>
      </w:r>
      <w:r w:rsidRPr="002E4A4E">
        <w:rPr>
          <w:rFonts w:cs="Arial"/>
          <w:color w:val="000000"/>
          <w:szCs w:val="22"/>
        </w:rPr>
        <w:tab/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Závazná osnova nabídky</w:t>
      </w:r>
    </w:p>
    <w:p w:rsidR="00CD69F0" w:rsidRPr="002E4A4E" w:rsidRDefault="00CD69F0" w:rsidP="002523B8">
      <w:pPr>
        <w:jc w:val="both"/>
        <w:rPr>
          <w:color w:val="000000"/>
        </w:rPr>
      </w:pPr>
      <w:r w:rsidRPr="002E4A4E">
        <w:rPr>
          <w:color w:val="000000"/>
        </w:rPr>
        <w:t>Pro jednotné zpracování nabídky zadavatel požaduje, aby nabídka zájemce byla řazena</w:t>
      </w:r>
      <w:r w:rsidR="007B4D35">
        <w:rPr>
          <w:color w:val="000000"/>
        </w:rPr>
        <w:t xml:space="preserve"> </w:t>
      </w:r>
      <w:r w:rsidRPr="002E4A4E">
        <w:rPr>
          <w:color w:val="000000"/>
        </w:rPr>
        <w:t>v</w:t>
      </w:r>
      <w:r w:rsidR="007B4D35">
        <w:rPr>
          <w:color w:val="000000"/>
        </w:rPr>
        <w:t> </w:t>
      </w:r>
      <w:r w:rsidRPr="002E4A4E">
        <w:rPr>
          <w:color w:val="000000"/>
        </w:rPr>
        <w:t>souladu s následujícím členěním:</w:t>
      </w:r>
    </w:p>
    <w:p w:rsidR="00CD69F0" w:rsidRPr="002E4A4E" w:rsidRDefault="00CD69F0">
      <w:pPr>
        <w:spacing w:before="120"/>
        <w:ind w:right="540"/>
        <w:jc w:val="both"/>
        <w:rPr>
          <w:color w:val="000000"/>
        </w:rPr>
      </w:pPr>
    </w:p>
    <w:p w:rsidR="00CD69F0" w:rsidRDefault="00CD69F0" w:rsidP="00191851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 w:rsidRPr="002E4A4E">
        <w:rPr>
          <w:color w:val="000000"/>
        </w:rPr>
        <w:t xml:space="preserve">Krycí list nabídky (příloha č. </w:t>
      </w:r>
      <w:r w:rsidR="000F08B4">
        <w:rPr>
          <w:color w:val="000000"/>
        </w:rPr>
        <w:t>1</w:t>
      </w:r>
      <w:r w:rsidRPr="002E4A4E">
        <w:rPr>
          <w:color w:val="000000"/>
        </w:rPr>
        <w:t>)</w:t>
      </w:r>
      <w:r w:rsidR="00454F07">
        <w:rPr>
          <w:color w:val="000000"/>
        </w:rPr>
        <w:t>;</w:t>
      </w:r>
    </w:p>
    <w:p w:rsidR="002523B8" w:rsidRDefault="002523B8" w:rsidP="00191851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Nabídková cena (příloha č. </w:t>
      </w:r>
      <w:r w:rsidR="000F08B4">
        <w:rPr>
          <w:color w:val="000000"/>
        </w:rPr>
        <w:t>2</w:t>
      </w:r>
      <w:r>
        <w:rPr>
          <w:color w:val="000000"/>
        </w:rPr>
        <w:t>)</w:t>
      </w:r>
      <w:r w:rsidR="00454F07">
        <w:rPr>
          <w:color w:val="000000"/>
        </w:rPr>
        <w:t>;</w:t>
      </w:r>
    </w:p>
    <w:p w:rsidR="00CD69F0" w:rsidRPr="002E4A4E" w:rsidRDefault="00CD69F0" w:rsidP="00191851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 w:rsidRPr="002E4A4E">
        <w:rPr>
          <w:color w:val="000000"/>
        </w:rPr>
        <w:t>Doklady prokazující splnění základních kvalifikačních předpokladů dle § 53 zákona a profesních kvalifikačních předpokladů dle § 54 písm. a) a b) zákona</w:t>
      </w:r>
      <w:r w:rsidR="002523B8">
        <w:rPr>
          <w:color w:val="000000"/>
        </w:rPr>
        <w:t xml:space="preserve"> (může být nahrazeno čestným prohlášením, podepsaným pověřeným zástupcem statutárního orgánu uchazeče)</w:t>
      </w:r>
      <w:r w:rsidR="00454F07">
        <w:rPr>
          <w:color w:val="000000"/>
        </w:rPr>
        <w:t>;</w:t>
      </w:r>
    </w:p>
    <w:p w:rsidR="00CD69F0" w:rsidRPr="002E4A4E" w:rsidRDefault="00CD69F0" w:rsidP="00191851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 w:rsidRPr="002E4A4E">
        <w:rPr>
          <w:color w:val="000000"/>
        </w:rPr>
        <w:t>Doklady prokazující splnění technických kvalifikačních předpokladů dle § 56 odst. 2 písm. a) zákona</w:t>
      </w:r>
      <w:r w:rsidR="00454F07">
        <w:rPr>
          <w:color w:val="000000"/>
        </w:rPr>
        <w:t>;</w:t>
      </w:r>
    </w:p>
    <w:p w:rsidR="002523B8" w:rsidRDefault="002523B8" w:rsidP="00191851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Nabídka</w:t>
      </w:r>
      <w:r w:rsidR="00454F07">
        <w:rPr>
          <w:color w:val="000000"/>
        </w:rPr>
        <w:t>;</w:t>
      </w:r>
    </w:p>
    <w:p w:rsidR="00CD69F0" w:rsidRPr="002E4A4E" w:rsidRDefault="00CD69F0" w:rsidP="00191851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 w:rsidRPr="002E4A4E">
        <w:rPr>
          <w:color w:val="000000"/>
        </w:rPr>
        <w:lastRenderedPageBreak/>
        <w:t>Návrh smlouvy</w:t>
      </w:r>
      <w:r w:rsidR="00E4561C">
        <w:rPr>
          <w:color w:val="000000"/>
        </w:rPr>
        <w:t xml:space="preserve"> akceptovaný ze strany zájemce, doplněný a podepsaný zástupcem statutárního orgánu nebo osobou pověřenou (v takovém případě musí být ke smlouvě přiloženo příslušné pověření</w:t>
      </w:r>
      <w:r w:rsidR="00454F07">
        <w:rPr>
          <w:color w:val="000000"/>
        </w:rPr>
        <w:t>;</w:t>
      </w:r>
    </w:p>
    <w:p w:rsidR="00CD69F0" w:rsidRPr="002E4A4E" w:rsidRDefault="00CD69F0" w:rsidP="00191851">
      <w:pPr>
        <w:numPr>
          <w:ilvl w:val="0"/>
          <w:numId w:val="3"/>
        </w:numPr>
        <w:tabs>
          <w:tab w:val="left" w:pos="720"/>
        </w:tabs>
        <w:rPr>
          <w:rFonts w:cs="Arial"/>
          <w:color w:val="000000"/>
          <w:szCs w:val="22"/>
        </w:rPr>
      </w:pPr>
      <w:r w:rsidRPr="002E4A4E">
        <w:rPr>
          <w:rFonts w:cs="Arial"/>
          <w:color w:val="000000"/>
          <w:szCs w:val="22"/>
        </w:rPr>
        <w:t>Event. další dokumenty</w:t>
      </w:r>
      <w:r w:rsidR="00454F07">
        <w:rPr>
          <w:rFonts w:cs="Arial"/>
          <w:color w:val="000000"/>
          <w:szCs w:val="22"/>
        </w:rPr>
        <w:t>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Dodatečné informace</w:t>
      </w:r>
    </w:p>
    <w:p w:rsidR="00CD69F0" w:rsidRPr="002E4A4E" w:rsidRDefault="00CD69F0" w:rsidP="00454F07">
      <w:pPr>
        <w:pStyle w:val="Zkladntext"/>
        <w:spacing w:before="120"/>
        <w:rPr>
          <w:rFonts w:cs="Arial"/>
          <w:color w:val="000000"/>
          <w:szCs w:val="22"/>
        </w:rPr>
      </w:pPr>
      <w:r w:rsidRPr="002E4A4E">
        <w:rPr>
          <w:color w:val="000000"/>
        </w:rPr>
        <w:t>Dodatečné informace zadavatel neposkytuje.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Varianty nabídky</w:t>
      </w:r>
    </w:p>
    <w:p w:rsidR="00CD69F0" w:rsidRPr="00032409" w:rsidRDefault="00CD69F0" w:rsidP="00454F07">
      <w:pPr>
        <w:jc w:val="both"/>
        <w:rPr>
          <w:color w:val="000000"/>
        </w:rPr>
      </w:pPr>
      <w:r w:rsidRPr="00032409">
        <w:rPr>
          <w:color w:val="000000"/>
        </w:rPr>
        <w:t>Zadavatel nepřipouští varianty nabídky.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lhůta pro podání nabídky</w:t>
      </w:r>
    </w:p>
    <w:p w:rsidR="00CD69F0" w:rsidRPr="002E4A4E" w:rsidRDefault="00CD69F0" w:rsidP="00454F07">
      <w:pPr>
        <w:snapToGrid w:val="0"/>
        <w:jc w:val="both"/>
        <w:rPr>
          <w:rFonts w:cs="Arial"/>
          <w:b/>
          <w:bCs/>
          <w:color w:val="000000"/>
          <w:sz w:val="24"/>
        </w:rPr>
      </w:pPr>
      <w:r w:rsidRPr="002E4A4E">
        <w:rPr>
          <w:color w:val="000000"/>
        </w:rPr>
        <w:t xml:space="preserve">Lhůta pro podání nabídek je </w:t>
      </w:r>
      <w:r w:rsidR="009B6502">
        <w:rPr>
          <w:color w:val="000000"/>
        </w:rPr>
        <w:t xml:space="preserve">uvedena na elektronickém tržišti </w:t>
      </w:r>
      <w:r w:rsidR="00DE1D31">
        <w:rPr>
          <w:color w:val="000000"/>
        </w:rPr>
        <w:t>Gemin</w:t>
      </w:r>
      <w:r w:rsidRPr="002E4A4E">
        <w:rPr>
          <w:color w:val="000000"/>
        </w:rPr>
        <w:t xml:space="preserve">. 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Kvalifikace</w:t>
      </w:r>
    </w:p>
    <w:p w:rsidR="00CD69F0" w:rsidRPr="002E4A4E" w:rsidRDefault="00CD69F0" w:rsidP="00454F07">
      <w:pPr>
        <w:pStyle w:val="Zkladntext"/>
        <w:snapToGrid w:val="0"/>
        <w:jc w:val="both"/>
        <w:rPr>
          <w:rFonts w:cs="Arial"/>
          <w:color w:val="000000"/>
          <w:szCs w:val="22"/>
        </w:rPr>
      </w:pPr>
      <w:r w:rsidRPr="002E4A4E">
        <w:rPr>
          <w:rFonts w:cs="Arial"/>
          <w:color w:val="000000"/>
          <w:szCs w:val="22"/>
        </w:rPr>
        <w:t>Splněním kvalifikace se rozumí splnění základních kvalifikačních předpokladů, profesních kvalifikačních předpokladů a technických kvalifikačních předpokladů.</w:t>
      </w:r>
    </w:p>
    <w:p w:rsidR="00CD69F0" w:rsidRPr="002E4A4E" w:rsidRDefault="00CD69F0">
      <w:pPr>
        <w:pStyle w:val="Zkladntext"/>
        <w:snapToGrid w:val="0"/>
        <w:rPr>
          <w:color w:val="000000"/>
        </w:rPr>
      </w:pPr>
    </w:p>
    <w:p w:rsidR="00CD69F0" w:rsidRPr="002E4A4E" w:rsidRDefault="00CD69F0" w:rsidP="00032409">
      <w:pPr>
        <w:rPr>
          <w:rFonts w:cs="Arial"/>
          <w:color w:val="000000"/>
          <w:sz w:val="24"/>
        </w:rPr>
      </w:pPr>
      <w:r w:rsidRPr="002E4A4E">
        <w:rPr>
          <w:rFonts w:cs="Arial"/>
          <w:color w:val="000000"/>
        </w:rPr>
        <w:t>A. Základní kvalifikační předpoklady</w:t>
      </w:r>
      <w:r w:rsidRPr="002E4A4E">
        <w:rPr>
          <w:rFonts w:cs="Arial"/>
          <w:color w:val="000000"/>
          <w:sz w:val="24"/>
        </w:rPr>
        <w:t>:</w:t>
      </w:r>
    </w:p>
    <w:p w:rsidR="00CD69F0" w:rsidRPr="002E4A4E" w:rsidRDefault="00CD69F0" w:rsidP="00454F07">
      <w:pPr>
        <w:pStyle w:val="Zkladntext"/>
        <w:ind w:left="284"/>
        <w:jc w:val="both"/>
        <w:rPr>
          <w:color w:val="000000"/>
        </w:rPr>
      </w:pPr>
      <w:r w:rsidRPr="002E4A4E">
        <w:rPr>
          <w:color w:val="000000"/>
        </w:rPr>
        <w:t>Doklady prokazující splnění základních kvalifikačních předpokladů a výpis z obchodního rejstříku nesmějí být k poslednímu dni, ke kterému má být splnění kvalifikace prokázáno, starší 90 kalendářních dnů.</w:t>
      </w:r>
    </w:p>
    <w:p w:rsidR="00CD69F0" w:rsidRPr="002E4A4E" w:rsidRDefault="00CD69F0" w:rsidP="00032409">
      <w:pPr>
        <w:pStyle w:val="Zkladntext"/>
        <w:ind w:left="567"/>
        <w:rPr>
          <w:color w:val="000000"/>
        </w:rPr>
      </w:pPr>
    </w:p>
    <w:p w:rsidR="00CD69F0" w:rsidRPr="002E4A4E" w:rsidRDefault="00CD69F0" w:rsidP="00032409">
      <w:pPr>
        <w:pStyle w:val="Zkladntext"/>
        <w:rPr>
          <w:color w:val="000000"/>
        </w:rPr>
      </w:pPr>
      <w:r w:rsidRPr="002E4A4E">
        <w:rPr>
          <w:color w:val="000000"/>
        </w:rPr>
        <w:t>B. Profesní kvalifikační předpoklady:</w:t>
      </w:r>
    </w:p>
    <w:p w:rsidR="00CD69F0" w:rsidRPr="002E4A4E" w:rsidRDefault="00CD69F0" w:rsidP="00B23CA9">
      <w:pPr>
        <w:spacing w:before="60"/>
        <w:ind w:left="284"/>
        <w:jc w:val="both"/>
        <w:rPr>
          <w:color w:val="000000"/>
        </w:rPr>
      </w:pPr>
      <w:r w:rsidRPr="00B23CA9">
        <w:rPr>
          <w:color w:val="000000"/>
          <w:szCs w:val="20"/>
        </w:rPr>
        <w:t>Zájemce prokáže splnění profesních kvalifikačních předpokladů vztahující</w:t>
      </w:r>
      <w:r w:rsidR="00454F07" w:rsidRPr="00B23CA9">
        <w:rPr>
          <w:color w:val="000000"/>
          <w:szCs w:val="20"/>
        </w:rPr>
        <w:t>ch</w:t>
      </w:r>
      <w:r w:rsidRPr="00B23CA9">
        <w:rPr>
          <w:color w:val="000000"/>
          <w:szCs w:val="20"/>
        </w:rPr>
        <w:t xml:space="preserve"> se k předmětu veřejné</w:t>
      </w:r>
      <w:r w:rsidRPr="002E4A4E">
        <w:rPr>
          <w:color w:val="000000"/>
        </w:rPr>
        <w:t xml:space="preserve"> zakázky – tj. služby a poradenství v oblasti informačních systémů.</w:t>
      </w:r>
    </w:p>
    <w:p w:rsidR="00CD69F0" w:rsidRPr="002E4A4E" w:rsidRDefault="00CD69F0" w:rsidP="00032409">
      <w:pPr>
        <w:spacing w:before="60"/>
        <w:ind w:left="567"/>
        <w:jc w:val="both"/>
        <w:rPr>
          <w:color w:val="000000"/>
        </w:rPr>
      </w:pPr>
    </w:p>
    <w:p w:rsidR="00CD69F0" w:rsidRPr="002E4A4E" w:rsidRDefault="00CD69F0" w:rsidP="00032409">
      <w:pPr>
        <w:snapToGrid w:val="0"/>
        <w:spacing w:before="60"/>
        <w:jc w:val="both"/>
        <w:rPr>
          <w:color w:val="000000"/>
        </w:rPr>
      </w:pPr>
      <w:r w:rsidRPr="002E4A4E">
        <w:rPr>
          <w:color w:val="000000"/>
        </w:rPr>
        <w:t>C. Technické kvalifikační předpoklady:</w:t>
      </w:r>
    </w:p>
    <w:p w:rsidR="00CD69F0" w:rsidRPr="002E4A4E" w:rsidRDefault="00CD69F0" w:rsidP="00B23CA9">
      <w:pPr>
        <w:keepNext/>
        <w:snapToGrid w:val="0"/>
        <w:ind w:firstLine="284"/>
        <w:jc w:val="both"/>
        <w:rPr>
          <w:bCs/>
          <w:color w:val="000000"/>
        </w:rPr>
      </w:pPr>
      <w:r w:rsidRPr="002E4A4E">
        <w:rPr>
          <w:bCs/>
          <w:color w:val="000000"/>
        </w:rPr>
        <w:t>K prokázání těchto kvalifikačních předpokladů zadavatel od zájemce požaduje doložit:</w:t>
      </w:r>
    </w:p>
    <w:p w:rsidR="00CD69F0" w:rsidRPr="002E4A4E" w:rsidRDefault="00CD69F0" w:rsidP="00191851">
      <w:pPr>
        <w:pStyle w:val="nadsazen"/>
        <w:numPr>
          <w:ilvl w:val="0"/>
          <w:numId w:val="4"/>
        </w:numPr>
        <w:tabs>
          <w:tab w:val="left" w:pos="360"/>
        </w:tabs>
        <w:ind w:left="709" w:hanging="425"/>
        <w:rPr>
          <w:color w:val="000000"/>
        </w:rPr>
      </w:pPr>
      <w:r w:rsidRPr="002E4A4E">
        <w:rPr>
          <w:color w:val="000000"/>
        </w:rPr>
        <w:t>kopie dokladů prokazujících odbornou kvalifikaci zaměstnanců zájemce, kteří budou plnit předmět veřejné zakázky</w:t>
      </w:r>
      <w:r w:rsidR="00B23CA9">
        <w:rPr>
          <w:color w:val="000000"/>
        </w:rPr>
        <w:t xml:space="preserve"> (může být nahrazeno čestným prohlášením, podepsaným pověřeným zástupcem statutárního orgánu)</w:t>
      </w:r>
      <w:r w:rsidRPr="002E4A4E">
        <w:rPr>
          <w:color w:val="000000"/>
        </w:rPr>
        <w:t>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Hodnotící Kritéria pro výběr zájemce</w:t>
      </w:r>
    </w:p>
    <w:p w:rsidR="00032409" w:rsidRPr="00032409" w:rsidRDefault="00032409" w:rsidP="00B23CA9">
      <w:pPr>
        <w:pStyle w:val="Zkladntext"/>
        <w:snapToGrid w:val="0"/>
        <w:jc w:val="both"/>
        <w:rPr>
          <w:rFonts w:cs="Arial"/>
          <w:color w:val="000000"/>
          <w:szCs w:val="22"/>
        </w:rPr>
      </w:pPr>
      <w:r w:rsidRPr="00032409">
        <w:rPr>
          <w:rFonts w:cs="Arial"/>
          <w:color w:val="000000"/>
          <w:szCs w:val="22"/>
        </w:rPr>
        <w:t xml:space="preserve">Hodnotícím kritériem pro výběr uchazeče o veřejnou zakázku bude celková pořizovací cena předmětu zakázky. 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pROHLÁŠENÍ ZADAVATELE</w:t>
      </w:r>
    </w:p>
    <w:p w:rsidR="00CD69F0" w:rsidRPr="00032409" w:rsidRDefault="00CD69F0" w:rsidP="00B23CA9">
      <w:pPr>
        <w:pStyle w:val="Zkladntext"/>
        <w:snapToGrid w:val="0"/>
        <w:jc w:val="both"/>
        <w:rPr>
          <w:rFonts w:cs="Arial"/>
          <w:color w:val="000000"/>
          <w:szCs w:val="22"/>
        </w:rPr>
      </w:pPr>
      <w:r w:rsidRPr="00032409">
        <w:rPr>
          <w:rFonts w:cs="Arial"/>
          <w:color w:val="000000"/>
          <w:szCs w:val="22"/>
        </w:rPr>
        <w:t>Zadavatel si vyhrazuje právo nikoho nevybrat nebo zrušit výběrové řízení, a to bez udání důvodu.</w:t>
      </w:r>
      <w:r w:rsidR="00B23CA9">
        <w:rPr>
          <w:rFonts w:cs="Arial"/>
          <w:color w:val="000000"/>
          <w:szCs w:val="22"/>
        </w:rPr>
        <w:t xml:space="preserve"> </w:t>
      </w:r>
      <w:r w:rsidRPr="00032409">
        <w:rPr>
          <w:rFonts w:cs="Arial"/>
          <w:color w:val="000000"/>
          <w:szCs w:val="22"/>
        </w:rPr>
        <w:t>Zadavatel může vyzvat zájemce k prezentaci nabídky.</w:t>
      </w:r>
      <w:r w:rsidR="00B23CA9">
        <w:rPr>
          <w:rFonts w:cs="Arial"/>
          <w:color w:val="000000"/>
          <w:szCs w:val="22"/>
        </w:rPr>
        <w:t xml:space="preserve"> </w:t>
      </w:r>
      <w:r w:rsidRPr="00032409">
        <w:rPr>
          <w:rFonts w:cs="Arial"/>
          <w:color w:val="000000"/>
          <w:szCs w:val="22"/>
        </w:rPr>
        <w:t>Vyhlášení zadávacího řízení nezavazuje ani jednu ze stran k žádné právní povinnosti až do uzavření smluvního vztahu.</w:t>
      </w:r>
    </w:p>
    <w:p w:rsidR="00CD69F0" w:rsidRPr="002E4A4E" w:rsidRDefault="00CD69F0">
      <w:pPr>
        <w:pStyle w:val="Nadpis1"/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2E4A4E">
        <w:rPr>
          <w:rFonts w:ascii="Arial" w:hAnsi="Arial" w:cs="Arial"/>
          <w:color w:val="000000"/>
          <w:sz w:val="24"/>
          <w:szCs w:val="24"/>
        </w:rPr>
        <w:t>Přílohy:</w:t>
      </w:r>
    </w:p>
    <w:p w:rsidR="0089256A" w:rsidRDefault="0089256A" w:rsidP="0089256A">
      <w:pPr>
        <w:rPr>
          <w:rFonts w:cs="Arial"/>
          <w:szCs w:val="22"/>
        </w:rPr>
      </w:pPr>
      <w:r w:rsidRPr="00C32E53">
        <w:rPr>
          <w:rFonts w:cs="Arial"/>
          <w:szCs w:val="22"/>
        </w:rPr>
        <w:t xml:space="preserve">Příloha č. </w:t>
      </w:r>
      <w:r w:rsidR="0017682D">
        <w:rPr>
          <w:rFonts w:cs="Arial"/>
          <w:szCs w:val="22"/>
        </w:rPr>
        <w:t>1</w:t>
      </w:r>
      <w:r>
        <w:rPr>
          <w:rFonts w:cs="Arial"/>
          <w:szCs w:val="22"/>
        </w:rPr>
        <w:tab/>
        <w:t>K</w:t>
      </w:r>
      <w:r w:rsidRPr="00C32E53">
        <w:rPr>
          <w:rFonts w:cs="Arial"/>
          <w:szCs w:val="22"/>
        </w:rPr>
        <w:t>rycí list nabídky</w:t>
      </w:r>
    </w:p>
    <w:p w:rsidR="0089256A" w:rsidRDefault="0089256A" w:rsidP="0089256A">
      <w:pPr>
        <w:rPr>
          <w:rFonts w:cs="Arial"/>
          <w:szCs w:val="22"/>
        </w:rPr>
      </w:pPr>
      <w:r>
        <w:rPr>
          <w:rFonts w:cs="Arial"/>
          <w:szCs w:val="22"/>
        </w:rPr>
        <w:t xml:space="preserve">Příloha č. </w:t>
      </w:r>
      <w:r w:rsidR="0017682D">
        <w:rPr>
          <w:rFonts w:cs="Arial"/>
          <w:szCs w:val="22"/>
        </w:rPr>
        <w:t>2</w:t>
      </w:r>
      <w:r>
        <w:rPr>
          <w:rFonts w:cs="Arial"/>
          <w:szCs w:val="22"/>
        </w:rPr>
        <w:tab/>
        <w:t>Nabídková cena</w:t>
      </w:r>
    </w:p>
    <w:p w:rsidR="0089256A" w:rsidRDefault="0089256A" w:rsidP="0089256A">
      <w:pPr>
        <w:rPr>
          <w:rFonts w:cs="Arial"/>
          <w:szCs w:val="22"/>
        </w:rPr>
      </w:pPr>
      <w:r>
        <w:rPr>
          <w:rFonts w:cs="Arial"/>
          <w:szCs w:val="22"/>
        </w:rPr>
        <w:t xml:space="preserve">Příloha č. </w:t>
      </w:r>
      <w:r w:rsidR="0017682D">
        <w:rPr>
          <w:rFonts w:cs="Arial"/>
          <w:szCs w:val="22"/>
        </w:rPr>
        <w:t>3</w:t>
      </w:r>
      <w:r>
        <w:rPr>
          <w:rFonts w:cs="Arial"/>
          <w:szCs w:val="22"/>
        </w:rPr>
        <w:tab/>
        <w:t>Čestné prohlášení uchazeče</w:t>
      </w:r>
    </w:p>
    <w:p w:rsidR="009874F1" w:rsidRPr="00897D97" w:rsidRDefault="0089256A" w:rsidP="00897D97">
      <w:pPr>
        <w:rPr>
          <w:rFonts w:cs="Arial"/>
          <w:szCs w:val="22"/>
        </w:rPr>
      </w:pPr>
      <w:r>
        <w:rPr>
          <w:rFonts w:cs="Arial"/>
          <w:szCs w:val="22"/>
        </w:rPr>
        <w:t xml:space="preserve">Příloha č. </w:t>
      </w:r>
      <w:r w:rsidR="0017682D">
        <w:rPr>
          <w:rFonts w:cs="Arial"/>
          <w:szCs w:val="22"/>
        </w:rPr>
        <w:t>4</w:t>
      </w:r>
      <w:r>
        <w:rPr>
          <w:rFonts w:cs="Arial"/>
          <w:szCs w:val="22"/>
        </w:rPr>
        <w:tab/>
        <w:t>Smlouva o dílo</w:t>
      </w:r>
      <w:r w:rsidR="009874F1">
        <w:rPr>
          <w:color w:val="000000"/>
        </w:rPr>
        <w:br w:type="page"/>
      </w:r>
    </w:p>
    <w:p w:rsidR="00732457" w:rsidRDefault="00732457" w:rsidP="00732457">
      <w:pPr>
        <w:jc w:val="right"/>
        <w:rPr>
          <w:color w:val="000000"/>
        </w:rPr>
      </w:pPr>
      <w:r w:rsidRPr="00732457">
        <w:rPr>
          <w:color w:val="000000"/>
        </w:rPr>
        <w:lastRenderedPageBreak/>
        <w:t>Příloha č. 1</w:t>
      </w:r>
    </w:p>
    <w:p w:rsidR="0089256A" w:rsidRDefault="0089256A" w:rsidP="00732457">
      <w:pPr>
        <w:jc w:val="right"/>
        <w:rPr>
          <w:color w:val="000000"/>
        </w:rPr>
      </w:pPr>
    </w:p>
    <w:p w:rsidR="00CD69F0" w:rsidRPr="002E4A4E" w:rsidRDefault="00CD69F0" w:rsidP="00A6140D">
      <w:pPr>
        <w:pStyle w:val="Zkladntextodsazen"/>
        <w:tabs>
          <w:tab w:val="clear" w:pos="0"/>
          <w:tab w:val="left" w:pos="708"/>
          <w:tab w:val="left" w:pos="851"/>
        </w:tabs>
        <w:spacing w:after="360"/>
        <w:jc w:val="center"/>
        <w:rPr>
          <w:color w:val="000000"/>
        </w:rPr>
      </w:pPr>
      <w:r w:rsidRPr="002E4A4E">
        <w:rPr>
          <w:rFonts w:cs="Arial"/>
          <w:b/>
          <w:bCs/>
          <w:color w:val="000000"/>
          <w:sz w:val="28"/>
          <w:szCs w:val="22"/>
        </w:rPr>
        <w:t>Krycí list nabídky</w:t>
      </w:r>
      <w:r w:rsidRPr="002E4A4E">
        <w:rPr>
          <w:color w:val="000000"/>
        </w:rPr>
        <w:t> </w:t>
      </w:r>
    </w:p>
    <w:p w:rsidR="00CD69F0" w:rsidRPr="002E4A4E" w:rsidRDefault="00CD69F0">
      <w:pPr>
        <w:pStyle w:val="Nzev"/>
        <w:rPr>
          <w:color w:val="000000"/>
          <w:sz w:val="28"/>
          <w:szCs w:val="28"/>
        </w:rPr>
      </w:pPr>
      <w:r w:rsidRPr="002E4A4E">
        <w:rPr>
          <w:color w:val="000000"/>
          <w:sz w:val="28"/>
          <w:szCs w:val="28"/>
        </w:rPr>
        <w:t>Veřejná zakázka</w:t>
      </w:r>
    </w:p>
    <w:p w:rsidR="00CD69F0" w:rsidRPr="002E4A4E" w:rsidRDefault="00CD69F0">
      <w:pPr>
        <w:jc w:val="center"/>
        <w:rPr>
          <w:b/>
          <w:bCs/>
          <w:color w:val="000000"/>
          <w:sz w:val="28"/>
        </w:rPr>
      </w:pPr>
    </w:p>
    <w:p w:rsidR="00CD69F0" w:rsidRPr="002E4A4E" w:rsidRDefault="00CD69F0">
      <w:pPr>
        <w:pStyle w:val="Nzev"/>
        <w:rPr>
          <w:rFonts w:cs="Arial"/>
          <w:i/>
          <w:iCs/>
          <w:shadow/>
          <w:color w:val="000000"/>
          <w:sz w:val="32"/>
          <w:szCs w:val="32"/>
        </w:rPr>
      </w:pPr>
      <w:r w:rsidRPr="002E4A4E">
        <w:rPr>
          <w:rFonts w:cs="Arial"/>
          <w:i/>
          <w:iCs/>
          <w:shadow/>
          <w:color w:val="000000"/>
          <w:sz w:val="32"/>
          <w:szCs w:val="32"/>
        </w:rPr>
        <w:t>„</w:t>
      </w:r>
      <w:r w:rsidR="0017682D">
        <w:rPr>
          <w:rFonts w:cs="Arial"/>
          <w:i/>
          <w:sz w:val="40"/>
          <w:szCs w:val="40"/>
        </w:rPr>
        <w:t>Upgrade modulu Podatelna systému eSpis</w:t>
      </w:r>
      <w:r w:rsidRPr="002E4A4E">
        <w:rPr>
          <w:rFonts w:cs="Arial"/>
          <w:i/>
          <w:iCs/>
          <w:shadow/>
          <w:color w:val="000000"/>
          <w:sz w:val="32"/>
          <w:szCs w:val="32"/>
        </w:rPr>
        <w:t>“</w:t>
      </w:r>
    </w:p>
    <w:p w:rsidR="00CD69F0" w:rsidRPr="002E4A4E" w:rsidRDefault="00CD69F0">
      <w:pPr>
        <w:jc w:val="center"/>
        <w:rPr>
          <w:b/>
          <w:bCs/>
          <w:color w:val="000000"/>
          <w:sz w:val="32"/>
        </w:rPr>
      </w:pPr>
    </w:p>
    <w:p w:rsidR="00CD69F0" w:rsidRPr="002E4A4E" w:rsidRDefault="00CD69F0">
      <w:pPr>
        <w:jc w:val="center"/>
        <w:rPr>
          <w:color w:val="000000"/>
        </w:rPr>
      </w:pPr>
      <w:r w:rsidRPr="002E4A4E">
        <w:rPr>
          <w:color w:val="000000"/>
        </w:rPr>
        <w:t>zadavatel: Česká republika - Správa státních hmotných rezerv</w:t>
      </w:r>
    </w:p>
    <w:p w:rsidR="00CD69F0" w:rsidRPr="002E4A4E" w:rsidRDefault="00CD69F0">
      <w:pPr>
        <w:jc w:val="center"/>
        <w:rPr>
          <w:color w:val="000000"/>
        </w:rPr>
      </w:pPr>
      <w:r w:rsidRPr="002E4A4E">
        <w:rPr>
          <w:color w:val="000000"/>
        </w:rPr>
        <w:t xml:space="preserve">150 85, Praha 5, Šeříková 1/616,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2E4A4E">
          <w:rPr>
            <w:color w:val="000000"/>
          </w:rPr>
          <w:t>48133990</w:t>
        </w:r>
      </w:smartTag>
    </w:p>
    <w:p w:rsidR="00CD69F0" w:rsidRPr="002E4A4E" w:rsidRDefault="00CD69F0">
      <w:pPr>
        <w:jc w:val="center"/>
        <w:rPr>
          <w:color w:val="000000"/>
        </w:rPr>
      </w:pPr>
    </w:p>
    <w:p w:rsidR="00CD69F0" w:rsidRPr="002E4A4E" w:rsidRDefault="00CD69F0">
      <w:pPr>
        <w:pStyle w:val="Zkladntext21"/>
        <w:ind w:left="382"/>
        <w:rPr>
          <w:color w:val="000000"/>
          <w:sz w:val="24"/>
          <w:vertAlign w:val="superscript"/>
        </w:rPr>
      </w:pPr>
      <w:r w:rsidRPr="002E4A4E">
        <w:rPr>
          <w:color w:val="000000"/>
        </w:rPr>
        <w:t xml:space="preserve">Dodavatel je: </w:t>
      </w:r>
      <w:r w:rsidRPr="002E4A4E">
        <w:rPr>
          <w:color w:val="000000"/>
          <w:sz w:val="24"/>
        </w:rPr>
        <w:t xml:space="preserve">                        právnickou osobou</w:t>
      </w:r>
      <w:r w:rsidRPr="002E4A4E">
        <w:rPr>
          <w:color w:val="000000"/>
          <w:sz w:val="24"/>
          <w:vertAlign w:val="superscript"/>
        </w:rPr>
        <w:t>x)</w:t>
      </w:r>
      <w:r w:rsidRPr="002E4A4E">
        <w:rPr>
          <w:color w:val="000000"/>
          <w:sz w:val="24"/>
        </w:rPr>
        <w:t xml:space="preserve">        fyzickou osobou</w:t>
      </w:r>
      <w:r w:rsidRPr="002E4A4E">
        <w:rPr>
          <w:color w:val="000000"/>
          <w:sz w:val="24"/>
          <w:vertAlign w:val="superscript"/>
        </w:rPr>
        <w:t xml:space="preserve"> x)</w:t>
      </w:r>
    </w:p>
    <w:p w:rsidR="00CD69F0" w:rsidRPr="002E4A4E" w:rsidRDefault="00CD69F0">
      <w:pPr>
        <w:rPr>
          <w:color w:val="000000"/>
          <w:sz w:val="16"/>
        </w:rPr>
      </w:pPr>
    </w:p>
    <w:p w:rsidR="00CD69F0" w:rsidRPr="002E4A4E" w:rsidRDefault="00CD69F0">
      <w:pPr>
        <w:pStyle w:val="Zkladntext21"/>
        <w:rPr>
          <w:color w:val="000000"/>
        </w:rPr>
      </w:pPr>
      <w:r w:rsidRPr="002E4A4E">
        <w:rPr>
          <w:color w:val="000000"/>
        </w:rPr>
        <w:t xml:space="preserve">Identifikační údaje </w:t>
      </w:r>
      <w:r w:rsidRPr="002E4A4E">
        <w:rPr>
          <w:b w:val="0"/>
          <w:bCs w:val="0"/>
          <w:color w:val="000000"/>
        </w:rPr>
        <w:t>(právnická osoba</w:t>
      </w:r>
      <w:r w:rsidRPr="002E4A4E">
        <w:rPr>
          <w:color w:val="000000"/>
        </w:rPr>
        <w:t>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710"/>
      </w:tblGrid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Obchodní firma nebo název: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40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Adresa a sídlo dodavatele: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40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Právní forma: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32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2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 xml:space="preserve">IČ </w:t>
            </w:r>
            <w:r w:rsidRPr="002E4A4E">
              <w:rPr>
                <w:bCs/>
                <w:color w:val="000000"/>
                <w:sz w:val="20"/>
                <w:szCs w:val="40"/>
              </w:rPr>
              <w:t>(bylo-li přiděleno):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32"/>
                <w:szCs w:val="40"/>
              </w:rPr>
            </w:pPr>
          </w:p>
        </w:tc>
      </w:tr>
    </w:tbl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pStyle w:val="Zkladntext21"/>
        <w:rPr>
          <w:color w:val="000000"/>
        </w:rPr>
      </w:pPr>
      <w:r w:rsidRPr="002E4A4E">
        <w:rPr>
          <w:color w:val="000000"/>
        </w:rPr>
        <w:t xml:space="preserve">Identifikační údaje </w:t>
      </w:r>
      <w:r w:rsidRPr="002E4A4E">
        <w:rPr>
          <w:b w:val="0"/>
          <w:bCs w:val="0"/>
          <w:color w:val="000000"/>
        </w:rPr>
        <w:t>(pokud se jedná o fyzickou osobu)</w:t>
      </w:r>
      <w:r w:rsidRPr="002E4A4E">
        <w:rPr>
          <w:color w:val="000000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710"/>
      </w:tblGrid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Obchodní firma nebo jméno a příjmení: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28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Místo podnikání</w:t>
            </w:r>
          </w:p>
          <w:p w:rsidR="00CD69F0" w:rsidRPr="002E4A4E" w:rsidRDefault="00CD69F0">
            <w:pPr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popř. místo trvalého pobytu: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 xml:space="preserve">IČ </w:t>
            </w:r>
            <w:r w:rsidRPr="002E4A4E">
              <w:rPr>
                <w:bCs/>
                <w:color w:val="000000"/>
                <w:sz w:val="20"/>
                <w:szCs w:val="40"/>
              </w:rPr>
              <w:t>(bylo-li přiděleno</w:t>
            </w:r>
            <w:r w:rsidRPr="002E4A4E">
              <w:rPr>
                <w:bCs/>
                <w:color w:val="000000"/>
                <w:szCs w:val="40"/>
              </w:rPr>
              <w:t>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32"/>
                <w:szCs w:val="40"/>
              </w:rPr>
            </w:pPr>
          </w:p>
        </w:tc>
      </w:tr>
    </w:tbl>
    <w:p w:rsidR="00CD69F0" w:rsidRPr="002E4A4E" w:rsidRDefault="00CD69F0">
      <w:pPr>
        <w:rPr>
          <w:color w:val="000000"/>
        </w:rPr>
      </w:pPr>
    </w:p>
    <w:p w:rsidR="00CD69F0" w:rsidRPr="002E4A4E" w:rsidRDefault="00CD69F0">
      <w:pPr>
        <w:pStyle w:val="Zkladntext21"/>
        <w:rPr>
          <w:color w:val="000000"/>
        </w:rPr>
      </w:pPr>
      <w:r w:rsidRPr="002E4A4E">
        <w:rPr>
          <w:color w:val="000000"/>
        </w:rPr>
        <w:t>Ostatní údaje: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710"/>
      </w:tblGrid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Jméno/a a příjmení člena/ů statutárního orgánu: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1.</w:t>
            </w:r>
          </w:p>
          <w:p w:rsidR="00CD69F0" w:rsidRPr="002E4A4E" w:rsidRDefault="00CD69F0">
            <w:pPr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2.</w:t>
            </w:r>
          </w:p>
          <w:p w:rsidR="00CD69F0" w:rsidRPr="002E4A4E" w:rsidRDefault="00CD69F0">
            <w:pPr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3.</w:t>
            </w:r>
          </w:p>
          <w:p w:rsidR="00CD69F0" w:rsidRPr="002E4A4E" w:rsidRDefault="00CD69F0">
            <w:pPr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…</w:t>
            </w: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DIČ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Bankovní spojení: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32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Kontaktní osoba: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28"/>
                <w:szCs w:val="40"/>
              </w:rPr>
            </w:pPr>
            <w:r w:rsidRPr="002E4A4E">
              <w:rPr>
                <w:bCs/>
                <w:color w:val="000000"/>
                <w:sz w:val="28"/>
                <w:szCs w:val="40"/>
              </w:rPr>
              <w:t xml:space="preserve"> </w:t>
            </w: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Telefonní spojení: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28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 xml:space="preserve">Fax: 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28"/>
                <w:szCs w:val="40"/>
              </w:rPr>
            </w:pPr>
          </w:p>
        </w:tc>
      </w:tr>
      <w:tr w:rsidR="00CD69F0" w:rsidRPr="002E4A4E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e-mailová adresa: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28"/>
                <w:szCs w:val="40"/>
              </w:rPr>
            </w:pPr>
          </w:p>
        </w:tc>
      </w:tr>
    </w:tbl>
    <w:p w:rsidR="00CD69F0" w:rsidRPr="002E4A4E" w:rsidRDefault="00CD69F0">
      <w:pPr>
        <w:rPr>
          <w:color w:val="000000"/>
          <w:sz w:val="16"/>
        </w:rPr>
      </w:pPr>
    </w:p>
    <w:p w:rsidR="00CD69F0" w:rsidRPr="002E4A4E" w:rsidRDefault="00CD69F0">
      <w:pPr>
        <w:pStyle w:val="Zkladntext21"/>
        <w:rPr>
          <w:color w:val="000000"/>
        </w:rPr>
      </w:pPr>
      <w:r w:rsidRPr="002E4A4E">
        <w:rPr>
          <w:color w:val="000000"/>
        </w:rPr>
        <w:t xml:space="preserve">Doplňující údaje: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0"/>
        <w:gridCol w:w="1055"/>
        <w:gridCol w:w="1180"/>
      </w:tblGrid>
      <w:tr w:rsidR="00CD69F0" w:rsidRPr="002E4A4E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 xml:space="preserve">Jedná se o společnou nabídku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32"/>
                <w:szCs w:val="40"/>
              </w:rPr>
            </w:pPr>
            <w:r w:rsidRPr="002E4A4E">
              <w:rPr>
                <w:bCs/>
                <w:color w:val="000000"/>
                <w:sz w:val="24"/>
              </w:rPr>
              <w:t>ANO</w:t>
            </w:r>
            <w:r w:rsidRPr="002E4A4E">
              <w:rPr>
                <w:color w:val="000000"/>
                <w:sz w:val="28"/>
                <w:vertAlign w:val="superscript"/>
              </w:rPr>
              <w:t xml:space="preserve"> x)</w:t>
            </w:r>
            <w:r w:rsidRPr="002E4A4E">
              <w:rPr>
                <w:color w:val="000000"/>
                <w:sz w:val="28"/>
              </w:rPr>
              <w:t xml:space="preserve"> </w:t>
            </w:r>
            <w:r w:rsidRPr="002E4A4E">
              <w:rPr>
                <w:bCs/>
                <w:color w:val="000000"/>
                <w:sz w:val="32"/>
                <w:szCs w:val="4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color w:val="000000"/>
                <w:sz w:val="28"/>
                <w:vertAlign w:val="superscript"/>
              </w:rPr>
            </w:pPr>
            <w:r w:rsidRPr="002E4A4E">
              <w:rPr>
                <w:bCs/>
                <w:color w:val="000000"/>
                <w:sz w:val="24"/>
              </w:rPr>
              <w:t>NE</w:t>
            </w:r>
            <w:r w:rsidRPr="002E4A4E">
              <w:rPr>
                <w:color w:val="000000"/>
                <w:sz w:val="28"/>
                <w:vertAlign w:val="superscript"/>
              </w:rPr>
              <w:t xml:space="preserve"> x)</w:t>
            </w:r>
          </w:p>
        </w:tc>
      </w:tr>
      <w:tr w:rsidR="00CD69F0" w:rsidRPr="002E4A4E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Je určitá část kvalifikace prokázána prostřednictvím subdodavatele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 w:val="32"/>
                <w:szCs w:val="40"/>
              </w:rPr>
            </w:pPr>
            <w:r w:rsidRPr="002E4A4E">
              <w:rPr>
                <w:bCs/>
                <w:color w:val="000000"/>
                <w:sz w:val="24"/>
              </w:rPr>
              <w:t>ANO</w:t>
            </w:r>
            <w:r w:rsidRPr="002E4A4E">
              <w:rPr>
                <w:color w:val="000000"/>
                <w:sz w:val="28"/>
                <w:vertAlign w:val="superscript"/>
              </w:rPr>
              <w:t xml:space="preserve"> x)</w:t>
            </w:r>
            <w:r w:rsidRPr="002E4A4E">
              <w:rPr>
                <w:color w:val="000000"/>
                <w:sz w:val="28"/>
              </w:rPr>
              <w:t xml:space="preserve"> </w:t>
            </w:r>
            <w:r w:rsidRPr="002E4A4E">
              <w:rPr>
                <w:bCs/>
                <w:color w:val="000000"/>
                <w:sz w:val="32"/>
                <w:szCs w:val="4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color w:val="000000"/>
                <w:sz w:val="28"/>
                <w:vertAlign w:val="superscript"/>
              </w:rPr>
            </w:pPr>
            <w:r w:rsidRPr="002E4A4E">
              <w:rPr>
                <w:bCs/>
                <w:color w:val="000000"/>
                <w:sz w:val="24"/>
              </w:rPr>
              <w:t>NE</w:t>
            </w:r>
            <w:r w:rsidRPr="002E4A4E">
              <w:rPr>
                <w:color w:val="000000"/>
                <w:sz w:val="28"/>
                <w:vertAlign w:val="superscript"/>
              </w:rPr>
              <w:t xml:space="preserve"> x)</w:t>
            </w:r>
          </w:p>
        </w:tc>
      </w:tr>
      <w:tr w:rsidR="00CD69F0" w:rsidRPr="002E4A4E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Bude zakázka plněna subdodavatelsky</w:t>
            </w:r>
          </w:p>
          <w:p w:rsidR="00CD69F0" w:rsidRPr="002E4A4E" w:rsidRDefault="00CD69F0" w:rsidP="00516D42">
            <w:pPr>
              <w:jc w:val="both"/>
              <w:rPr>
                <w:bCs/>
                <w:color w:val="000000"/>
                <w:szCs w:val="40"/>
              </w:rPr>
            </w:pPr>
            <w:r w:rsidRPr="002E4A4E">
              <w:rPr>
                <w:bCs/>
                <w:color w:val="000000"/>
                <w:szCs w:val="40"/>
              </w:rPr>
              <w:t>(v případě že ano, uveďte % plnění)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color w:val="000000"/>
                <w:sz w:val="28"/>
                <w:vertAlign w:val="superscript"/>
              </w:rPr>
            </w:pPr>
            <w:r w:rsidRPr="002E4A4E">
              <w:rPr>
                <w:bCs/>
                <w:color w:val="000000"/>
                <w:sz w:val="24"/>
              </w:rPr>
              <w:t>ANO</w:t>
            </w:r>
            <w:r w:rsidRPr="002E4A4E">
              <w:rPr>
                <w:color w:val="000000"/>
                <w:sz w:val="28"/>
                <w:vertAlign w:val="superscript"/>
              </w:rPr>
              <w:t xml:space="preserve"> x)</w:t>
            </w:r>
          </w:p>
          <w:p w:rsidR="00CD69F0" w:rsidRPr="002E4A4E" w:rsidRDefault="00CD69F0" w:rsidP="00516D42">
            <w:pPr>
              <w:jc w:val="both"/>
              <w:rPr>
                <w:bCs/>
                <w:color w:val="000000"/>
                <w:sz w:val="24"/>
              </w:rPr>
            </w:pPr>
            <w:r w:rsidRPr="002E4A4E">
              <w:rPr>
                <w:bCs/>
                <w:color w:val="000000"/>
                <w:sz w:val="24"/>
              </w:rPr>
              <w:t>%</w:t>
            </w:r>
            <w:r w:rsidR="00516D42">
              <w:rPr>
                <w:bCs/>
                <w:color w:val="000000"/>
                <w:sz w:val="24"/>
              </w:rPr>
              <w:t xml:space="preserve"> </w:t>
            </w:r>
            <w:r w:rsidRPr="002E4A4E">
              <w:rPr>
                <w:bCs/>
                <w:color w:val="000000"/>
                <w:sz w:val="24"/>
              </w:rPr>
              <w:t>...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F0" w:rsidRPr="002E4A4E" w:rsidRDefault="00CD69F0">
            <w:pPr>
              <w:snapToGrid w:val="0"/>
              <w:jc w:val="both"/>
              <w:rPr>
                <w:color w:val="000000"/>
                <w:sz w:val="28"/>
                <w:vertAlign w:val="superscript"/>
              </w:rPr>
            </w:pPr>
            <w:r w:rsidRPr="002E4A4E">
              <w:rPr>
                <w:bCs/>
                <w:color w:val="000000"/>
                <w:sz w:val="24"/>
              </w:rPr>
              <w:t>NE</w:t>
            </w:r>
            <w:r w:rsidRPr="002E4A4E">
              <w:rPr>
                <w:color w:val="000000"/>
                <w:sz w:val="28"/>
                <w:vertAlign w:val="superscript"/>
              </w:rPr>
              <w:t xml:space="preserve"> x)</w:t>
            </w:r>
          </w:p>
        </w:tc>
      </w:tr>
    </w:tbl>
    <w:p w:rsidR="00CD69F0" w:rsidRPr="002E4A4E" w:rsidRDefault="00CD69F0">
      <w:pPr>
        <w:pBdr>
          <w:bottom w:val="single" w:sz="4" w:space="1" w:color="000000"/>
        </w:pBdr>
        <w:ind w:right="6840"/>
        <w:rPr>
          <w:color w:val="000000"/>
          <w:sz w:val="18"/>
          <w:szCs w:val="18"/>
        </w:rPr>
      </w:pPr>
      <w:r w:rsidRPr="002E4A4E">
        <w:rPr>
          <w:color w:val="000000"/>
          <w:sz w:val="18"/>
          <w:szCs w:val="18"/>
        </w:rPr>
        <w:t>x) nehodící se škrtněte</w:t>
      </w:r>
    </w:p>
    <w:p w:rsidR="00B23CA9" w:rsidRPr="00B913B5" w:rsidRDefault="00B23CA9" w:rsidP="00B23CA9">
      <w:pPr>
        <w:pStyle w:val="Zkladntextodsazen"/>
        <w:pageBreakBefore/>
        <w:tabs>
          <w:tab w:val="left" w:pos="708"/>
          <w:tab w:val="left" w:pos="851"/>
        </w:tabs>
        <w:spacing w:after="360"/>
        <w:jc w:val="right"/>
        <w:rPr>
          <w:rFonts w:cs="Arial"/>
          <w:szCs w:val="22"/>
        </w:rPr>
      </w:pPr>
      <w:r w:rsidRPr="00B913B5">
        <w:rPr>
          <w:rFonts w:cs="Arial"/>
          <w:szCs w:val="22"/>
        </w:rPr>
        <w:lastRenderedPageBreak/>
        <w:t xml:space="preserve">Příloha č. </w:t>
      </w:r>
      <w:r w:rsidR="0017682D">
        <w:rPr>
          <w:rFonts w:cs="Arial"/>
          <w:szCs w:val="22"/>
        </w:rPr>
        <w:t>2</w:t>
      </w:r>
    </w:p>
    <w:p w:rsidR="00B23CA9" w:rsidRDefault="00B23CA9" w:rsidP="00B23CA9">
      <w:pPr>
        <w:pStyle w:val="Nzev"/>
        <w:rPr>
          <w:sz w:val="28"/>
          <w:szCs w:val="28"/>
        </w:rPr>
      </w:pPr>
    </w:p>
    <w:p w:rsidR="00B23CA9" w:rsidRPr="009355F3" w:rsidRDefault="00B23CA9" w:rsidP="00B23CA9">
      <w:pPr>
        <w:pStyle w:val="Nzev"/>
        <w:rPr>
          <w:sz w:val="28"/>
          <w:szCs w:val="28"/>
        </w:rPr>
      </w:pPr>
      <w:r w:rsidRPr="009355F3">
        <w:rPr>
          <w:sz w:val="28"/>
          <w:szCs w:val="28"/>
        </w:rPr>
        <w:t>Nabídková cena</w:t>
      </w:r>
    </w:p>
    <w:p w:rsidR="00B23CA9" w:rsidRDefault="00B23CA9" w:rsidP="00B23CA9">
      <w:pPr>
        <w:pStyle w:val="Nzev"/>
        <w:rPr>
          <w:sz w:val="28"/>
          <w:szCs w:val="28"/>
        </w:rPr>
      </w:pPr>
    </w:p>
    <w:p w:rsidR="00B23CA9" w:rsidRDefault="00B23CA9" w:rsidP="00B23CA9">
      <w:pPr>
        <w:pStyle w:val="Nzev"/>
        <w:rPr>
          <w:sz w:val="28"/>
          <w:szCs w:val="28"/>
        </w:rPr>
      </w:pPr>
    </w:p>
    <w:p w:rsidR="00B23CA9" w:rsidRDefault="00B23CA9" w:rsidP="00B23CA9">
      <w:pPr>
        <w:pStyle w:val="Nzev"/>
        <w:rPr>
          <w:sz w:val="28"/>
          <w:szCs w:val="28"/>
        </w:rPr>
      </w:pPr>
      <w:r>
        <w:rPr>
          <w:sz w:val="28"/>
          <w:szCs w:val="28"/>
        </w:rPr>
        <w:t>Veřejná zakázka</w:t>
      </w:r>
    </w:p>
    <w:p w:rsidR="00B23CA9" w:rsidRPr="009355F3" w:rsidRDefault="00B23CA9" w:rsidP="00B23CA9">
      <w:pPr>
        <w:pStyle w:val="Podtitul"/>
      </w:pPr>
    </w:p>
    <w:p w:rsidR="00B23CA9" w:rsidRDefault="006845CF" w:rsidP="00B23CA9">
      <w:pPr>
        <w:pStyle w:val="Nzev"/>
        <w:rPr>
          <w:rFonts w:cs="Arial"/>
          <w:i/>
          <w:iCs/>
          <w:shadow/>
          <w:sz w:val="32"/>
          <w:szCs w:val="32"/>
        </w:rPr>
      </w:pPr>
      <w:r w:rsidRPr="002E4A4E">
        <w:rPr>
          <w:rFonts w:cs="Arial"/>
          <w:i/>
          <w:iCs/>
          <w:shadow/>
          <w:color w:val="000000"/>
          <w:sz w:val="32"/>
          <w:szCs w:val="32"/>
        </w:rPr>
        <w:t>„</w:t>
      </w:r>
      <w:r w:rsidR="0017682D">
        <w:rPr>
          <w:rFonts w:cs="Arial"/>
          <w:i/>
          <w:sz w:val="40"/>
          <w:szCs w:val="40"/>
        </w:rPr>
        <w:t>Upgrade modulu Podatelna systému eSpis</w:t>
      </w:r>
      <w:r w:rsidRPr="002E4A4E">
        <w:rPr>
          <w:rFonts w:cs="Arial"/>
          <w:i/>
          <w:iCs/>
          <w:shadow/>
          <w:color w:val="000000"/>
          <w:sz w:val="32"/>
          <w:szCs w:val="32"/>
        </w:rPr>
        <w:t>“</w:t>
      </w:r>
    </w:p>
    <w:p w:rsidR="00B23CA9" w:rsidRDefault="00B23CA9" w:rsidP="00B23CA9">
      <w:pPr>
        <w:jc w:val="center"/>
        <w:rPr>
          <w:b/>
          <w:bCs/>
          <w:sz w:val="32"/>
        </w:rPr>
      </w:pPr>
    </w:p>
    <w:p w:rsidR="00B23CA9" w:rsidRPr="00B913B5" w:rsidRDefault="00B23CA9" w:rsidP="00B23CA9">
      <w:pPr>
        <w:jc w:val="center"/>
        <w:rPr>
          <w:rFonts w:cs="Arial"/>
          <w:szCs w:val="22"/>
        </w:rPr>
      </w:pPr>
      <w:r w:rsidRPr="00B913B5">
        <w:rPr>
          <w:rFonts w:cs="Arial"/>
          <w:szCs w:val="22"/>
        </w:rPr>
        <w:t>zadavatel: Česká republika - Správa státních hmotných rezerv</w:t>
      </w:r>
    </w:p>
    <w:p w:rsidR="00B23CA9" w:rsidRPr="00B913B5" w:rsidRDefault="00B23CA9" w:rsidP="00B23CA9">
      <w:pPr>
        <w:jc w:val="center"/>
        <w:rPr>
          <w:rFonts w:cs="Arial"/>
          <w:szCs w:val="22"/>
        </w:rPr>
      </w:pPr>
      <w:r w:rsidRPr="00B913B5">
        <w:rPr>
          <w:rFonts w:cs="Arial"/>
          <w:szCs w:val="22"/>
        </w:rPr>
        <w:t xml:space="preserve">150 85, Praha 5, Šeříková 1/616,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B913B5">
          <w:rPr>
            <w:rFonts w:cs="Arial"/>
            <w:szCs w:val="22"/>
          </w:rPr>
          <w:t>48133990</w:t>
        </w:r>
      </w:smartTag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tbl>
      <w:tblPr>
        <w:tblStyle w:val="Mkatabulky"/>
        <w:tblW w:w="0" w:type="auto"/>
        <w:tblInd w:w="311" w:type="dxa"/>
        <w:tblLook w:val="01E0"/>
      </w:tblPr>
      <w:tblGrid>
        <w:gridCol w:w="3686"/>
        <w:gridCol w:w="2632"/>
        <w:gridCol w:w="2977"/>
      </w:tblGrid>
      <w:tr w:rsidR="006845CF" w:rsidTr="006845CF">
        <w:tc>
          <w:tcPr>
            <w:tcW w:w="3686" w:type="dxa"/>
          </w:tcPr>
          <w:p w:rsidR="006845CF" w:rsidRDefault="006845CF" w:rsidP="00661950">
            <w:pPr>
              <w:pStyle w:val="Zkladntext21"/>
            </w:pPr>
            <w:r>
              <w:t>Popis</w:t>
            </w:r>
          </w:p>
        </w:tc>
        <w:tc>
          <w:tcPr>
            <w:tcW w:w="2632" w:type="dxa"/>
          </w:tcPr>
          <w:p w:rsidR="006845CF" w:rsidRPr="009355F3" w:rsidRDefault="006845CF" w:rsidP="00661950">
            <w:pPr>
              <w:pStyle w:val="Zkladntext21"/>
              <w:jc w:val="center"/>
            </w:pPr>
            <w:r w:rsidRPr="009355F3">
              <w:t>v Kč bez DPH</w:t>
            </w:r>
          </w:p>
        </w:tc>
        <w:tc>
          <w:tcPr>
            <w:tcW w:w="2977" w:type="dxa"/>
          </w:tcPr>
          <w:p w:rsidR="006845CF" w:rsidRPr="009355F3" w:rsidRDefault="006845CF" w:rsidP="00661950">
            <w:pPr>
              <w:pStyle w:val="Zkladntext21"/>
              <w:jc w:val="center"/>
            </w:pPr>
            <w:r w:rsidRPr="009355F3">
              <w:t>v Kč včetně DPH</w:t>
            </w:r>
          </w:p>
        </w:tc>
      </w:tr>
      <w:tr w:rsidR="006845CF" w:rsidTr="006845CF">
        <w:trPr>
          <w:trHeight w:val="460"/>
        </w:trPr>
        <w:tc>
          <w:tcPr>
            <w:tcW w:w="3686" w:type="dxa"/>
            <w:vAlign w:val="center"/>
          </w:tcPr>
          <w:p w:rsidR="006845CF" w:rsidRPr="000B125F" w:rsidRDefault="006845CF" w:rsidP="006845CF">
            <w:pPr>
              <w:snapToGrid w:val="0"/>
              <w:rPr>
                <w:bCs/>
                <w:szCs w:val="40"/>
              </w:rPr>
            </w:pPr>
            <w:r w:rsidRPr="000B125F">
              <w:rPr>
                <w:bCs/>
                <w:szCs w:val="40"/>
              </w:rPr>
              <w:t>Celková nabídková cena</w:t>
            </w:r>
          </w:p>
        </w:tc>
        <w:tc>
          <w:tcPr>
            <w:tcW w:w="2632" w:type="dxa"/>
            <w:vAlign w:val="center"/>
          </w:tcPr>
          <w:p w:rsidR="006845CF" w:rsidRDefault="006845CF" w:rsidP="006845CF">
            <w:pPr>
              <w:pStyle w:val="Zkladntext21"/>
              <w:jc w:val="center"/>
            </w:pPr>
          </w:p>
        </w:tc>
        <w:tc>
          <w:tcPr>
            <w:tcW w:w="2977" w:type="dxa"/>
            <w:vAlign w:val="center"/>
          </w:tcPr>
          <w:p w:rsidR="006845CF" w:rsidRDefault="006845CF" w:rsidP="006845CF">
            <w:pPr>
              <w:pStyle w:val="Zkladntext21"/>
              <w:jc w:val="center"/>
            </w:pPr>
          </w:p>
        </w:tc>
      </w:tr>
    </w:tbl>
    <w:p w:rsidR="00B23CA9" w:rsidRDefault="00B23CA9" w:rsidP="00B23CA9">
      <w:pPr>
        <w:pStyle w:val="Zkladntext21"/>
      </w:pPr>
    </w:p>
    <w:p w:rsidR="003C7146" w:rsidRDefault="003C7146" w:rsidP="00B23CA9">
      <w:pPr>
        <w:pStyle w:val="Zkladntext21"/>
      </w:pPr>
    </w:p>
    <w:p w:rsidR="003C7146" w:rsidRDefault="003C7146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  <w:r>
        <w:t xml:space="preserve">Datum: </w:t>
      </w:r>
      <w:r w:rsidRPr="00C05F44">
        <w:rPr>
          <w:b w:val="0"/>
        </w:rPr>
        <w:t>……………………………..</w:t>
      </w: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  <w:r>
        <w:t>Jméno/a oprávněné/ých nebo pověřené/ých osoby/ osob:</w:t>
      </w: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</w:pPr>
    </w:p>
    <w:p w:rsidR="00B23CA9" w:rsidRDefault="00B23CA9" w:rsidP="00B23CA9">
      <w:pPr>
        <w:pStyle w:val="Zkladntext21"/>
        <w:rPr>
          <w:b w:val="0"/>
        </w:rPr>
      </w:pPr>
    </w:p>
    <w:p w:rsidR="00B23CA9" w:rsidRPr="009355F3" w:rsidRDefault="00B23CA9" w:rsidP="00B23CA9">
      <w:pPr>
        <w:pStyle w:val="Zkladntext21"/>
      </w:pPr>
      <w:r w:rsidRPr="00C05F44">
        <w:rPr>
          <w:b w:val="0"/>
        </w:rPr>
        <w:t>……………………..……..………………………………………..</w:t>
      </w:r>
    </w:p>
    <w:p w:rsidR="00B23CA9" w:rsidRPr="00C05F44" w:rsidRDefault="00B23CA9" w:rsidP="00B23CA9">
      <w:pPr>
        <w:pStyle w:val="Zkladntext21"/>
        <w:rPr>
          <w:b w:val="0"/>
        </w:rPr>
      </w:pPr>
      <w:r>
        <w:tab/>
      </w:r>
      <w:r>
        <w:tab/>
      </w:r>
      <w:r>
        <w:tab/>
      </w:r>
      <w:r>
        <w:tab/>
      </w:r>
      <w:r w:rsidRPr="00C05F44">
        <w:rPr>
          <w:b w:val="0"/>
        </w:rPr>
        <w:t>podpis</w:t>
      </w:r>
    </w:p>
    <w:p w:rsidR="00B23CA9" w:rsidRPr="009F3C8E" w:rsidRDefault="00B23CA9" w:rsidP="00B23CA9">
      <w:pPr>
        <w:jc w:val="both"/>
        <w:rPr>
          <w:rFonts w:cs="Arial"/>
          <w:szCs w:val="22"/>
        </w:rPr>
      </w:pPr>
    </w:p>
    <w:p w:rsidR="00B23CA9" w:rsidRDefault="00B23CA9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Pr="00B913B5" w:rsidRDefault="006845CF" w:rsidP="006845CF">
      <w:pPr>
        <w:pStyle w:val="Zkladntextodsazen"/>
        <w:pageBreakBefore/>
        <w:tabs>
          <w:tab w:val="left" w:pos="708"/>
          <w:tab w:val="left" w:pos="851"/>
        </w:tabs>
        <w:spacing w:after="360"/>
        <w:jc w:val="right"/>
        <w:rPr>
          <w:rFonts w:cs="Arial"/>
          <w:szCs w:val="22"/>
        </w:rPr>
      </w:pPr>
      <w:r w:rsidRPr="00B913B5">
        <w:rPr>
          <w:rFonts w:cs="Arial"/>
          <w:szCs w:val="22"/>
        </w:rPr>
        <w:lastRenderedPageBreak/>
        <w:t xml:space="preserve">Příloha č. </w:t>
      </w:r>
      <w:r w:rsidR="0017682D">
        <w:rPr>
          <w:rFonts w:cs="Arial"/>
          <w:szCs w:val="22"/>
        </w:rPr>
        <w:t>3</w:t>
      </w:r>
    </w:p>
    <w:p w:rsidR="006845CF" w:rsidRDefault="006845CF">
      <w:pPr>
        <w:pStyle w:val="Zkladntext21"/>
        <w:rPr>
          <w:color w:val="000000"/>
        </w:rPr>
      </w:pPr>
    </w:p>
    <w:p w:rsidR="006845CF" w:rsidRDefault="006845CF" w:rsidP="006845CF">
      <w:pPr>
        <w:pStyle w:val="Zkladntextodsazen"/>
        <w:tabs>
          <w:tab w:val="clear" w:pos="0"/>
          <w:tab w:val="left" w:pos="708"/>
          <w:tab w:val="left" w:pos="851"/>
        </w:tabs>
        <w:spacing w:after="360"/>
        <w:jc w:val="center"/>
        <w:rPr>
          <w:rFonts w:cs="Arial"/>
          <w:b/>
          <w:bCs/>
          <w:color w:val="000000"/>
          <w:sz w:val="28"/>
          <w:szCs w:val="22"/>
        </w:rPr>
      </w:pPr>
      <w:bookmarkStart w:id="0" w:name="_Toc196195613"/>
      <w:r w:rsidRPr="0053691D">
        <w:rPr>
          <w:rFonts w:cs="Arial"/>
          <w:b/>
          <w:bCs/>
          <w:color w:val="000000"/>
          <w:sz w:val="28"/>
          <w:szCs w:val="22"/>
        </w:rPr>
        <w:t>Čestné prohlášení uchazeče</w:t>
      </w:r>
      <w:bookmarkEnd w:id="0"/>
      <w:r w:rsidRPr="0053691D">
        <w:rPr>
          <w:rFonts w:cs="Arial"/>
          <w:b/>
          <w:bCs/>
          <w:color w:val="000000"/>
          <w:sz w:val="28"/>
          <w:szCs w:val="22"/>
        </w:rPr>
        <w:t xml:space="preserve"> </w:t>
      </w:r>
    </w:p>
    <w:p w:rsidR="006845CF" w:rsidRDefault="006845CF" w:rsidP="006845CF">
      <w:pPr>
        <w:pStyle w:val="Nzev"/>
        <w:rPr>
          <w:sz w:val="28"/>
          <w:szCs w:val="28"/>
        </w:rPr>
      </w:pPr>
      <w:r>
        <w:rPr>
          <w:sz w:val="28"/>
          <w:szCs w:val="28"/>
        </w:rPr>
        <w:t>Veřejná zakázka</w:t>
      </w:r>
    </w:p>
    <w:p w:rsidR="006845CF" w:rsidRPr="009355F3" w:rsidRDefault="006845CF" w:rsidP="006845CF">
      <w:pPr>
        <w:pStyle w:val="Podtitul"/>
      </w:pPr>
    </w:p>
    <w:p w:rsidR="006845CF" w:rsidRDefault="006845CF" w:rsidP="006845CF">
      <w:pPr>
        <w:pStyle w:val="Nzev"/>
        <w:rPr>
          <w:rFonts w:cs="Arial"/>
          <w:i/>
          <w:iCs/>
          <w:shadow/>
          <w:sz w:val="32"/>
          <w:szCs w:val="32"/>
        </w:rPr>
      </w:pPr>
      <w:r w:rsidRPr="002E4A4E">
        <w:rPr>
          <w:rFonts w:cs="Arial"/>
          <w:i/>
          <w:iCs/>
          <w:shadow/>
          <w:color w:val="000000"/>
          <w:sz w:val="32"/>
          <w:szCs w:val="32"/>
        </w:rPr>
        <w:t>„</w:t>
      </w:r>
      <w:r w:rsidR="0017682D">
        <w:rPr>
          <w:rFonts w:cs="Arial"/>
          <w:i/>
          <w:sz w:val="40"/>
          <w:szCs w:val="40"/>
        </w:rPr>
        <w:t>Upgrade modulu Podatelna systému eSpis</w:t>
      </w:r>
      <w:r w:rsidRPr="00E1687F">
        <w:rPr>
          <w:rFonts w:cs="Arial"/>
          <w:i/>
          <w:iCs/>
          <w:shadow/>
          <w:color w:val="000000"/>
          <w:sz w:val="32"/>
          <w:szCs w:val="32"/>
        </w:rPr>
        <w:t>“</w:t>
      </w:r>
    </w:p>
    <w:p w:rsidR="006845CF" w:rsidRDefault="006845CF" w:rsidP="006845CF">
      <w:pPr>
        <w:jc w:val="center"/>
        <w:rPr>
          <w:b/>
          <w:bCs/>
          <w:sz w:val="32"/>
        </w:rPr>
      </w:pPr>
    </w:p>
    <w:p w:rsidR="006845CF" w:rsidRPr="00B913B5" w:rsidRDefault="006845CF" w:rsidP="006845CF">
      <w:pPr>
        <w:widowControl w:val="0"/>
        <w:jc w:val="center"/>
        <w:rPr>
          <w:rFonts w:cs="Arial"/>
          <w:szCs w:val="22"/>
        </w:rPr>
      </w:pPr>
      <w:r w:rsidRPr="00B913B5">
        <w:rPr>
          <w:rFonts w:cs="Arial"/>
          <w:szCs w:val="22"/>
        </w:rPr>
        <w:t>zadavatel: Česká republika - Správa státních hmotných rezerv</w:t>
      </w:r>
    </w:p>
    <w:p w:rsidR="006845CF" w:rsidRDefault="006845CF" w:rsidP="006845CF">
      <w:pPr>
        <w:jc w:val="center"/>
        <w:rPr>
          <w:rFonts w:cs="Arial"/>
          <w:szCs w:val="22"/>
        </w:rPr>
      </w:pPr>
      <w:r w:rsidRPr="00B913B5">
        <w:rPr>
          <w:rFonts w:cs="Arial"/>
          <w:szCs w:val="22"/>
        </w:rPr>
        <w:t xml:space="preserve">150 85, Praha 5, Šeříková 1/616, IČ </w:t>
      </w:r>
      <w:smartTag w:uri="urn:schemas-microsoft-com:office:smarttags" w:element="phone">
        <w:smartTagPr>
          <w:attr w:uri="urn:schemas-microsoft-com:office:office" w:name="ls" w:val="trans"/>
        </w:smartTagPr>
        <w:r w:rsidRPr="00B913B5">
          <w:rPr>
            <w:rFonts w:cs="Arial"/>
            <w:szCs w:val="22"/>
          </w:rPr>
          <w:t>48133990</w:t>
        </w:r>
      </w:smartTag>
      <w:r w:rsidRPr="00B913B5">
        <w:rPr>
          <w:rFonts w:cs="Arial"/>
          <w:szCs w:val="22"/>
        </w:rPr>
        <w:t xml:space="preserve"> </w:t>
      </w:r>
    </w:p>
    <w:p w:rsidR="006845CF" w:rsidRPr="00B913B5" w:rsidRDefault="006845CF" w:rsidP="006845CF">
      <w:pPr>
        <w:jc w:val="center"/>
        <w:rPr>
          <w:rFonts w:cs="Arial"/>
          <w:szCs w:val="22"/>
        </w:rPr>
      </w:pPr>
    </w:p>
    <w:p w:rsidR="006845CF" w:rsidRPr="0053691D" w:rsidRDefault="006845CF" w:rsidP="006845CF">
      <w:pPr>
        <w:pStyle w:val="Zkladntextodsazen"/>
        <w:tabs>
          <w:tab w:val="clear" w:pos="0"/>
          <w:tab w:val="left" w:pos="708"/>
          <w:tab w:val="left" w:pos="851"/>
        </w:tabs>
        <w:spacing w:after="360"/>
        <w:jc w:val="center"/>
        <w:rPr>
          <w:rFonts w:cs="Arial"/>
          <w:b/>
          <w:bCs/>
          <w:color w:val="000000"/>
          <w:sz w:val="28"/>
          <w:szCs w:val="22"/>
        </w:rPr>
      </w:pPr>
    </w:p>
    <w:p w:rsidR="006845CF" w:rsidRPr="0053691D" w:rsidRDefault="006845CF" w:rsidP="006845CF">
      <w:pPr>
        <w:rPr>
          <w:szCs w:val="22"/>
        </w:rPr>
      </w:pP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  <w:r w:rsidRPr="0053691D">
        <w:rPr>
          <w:rFonts w:cs="Arial"/>
          <w:noProof/>
          <w:sz w:val="22"/>
          <w:szCs w:val="22"/>
        </w:rPr>
        <w:t xml:space="preserve">Podávám/e nabídku na výše uvedenou veřejnou zakázku a prohlašuji/jeme, že akceptuji/jeme podmínky zadání této veřejné zakázky. </w:t>
      </w: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  <w:r w:rsidRPr="0053691D">
        <w:rPr>
          <w:rFonts w:cs="Arial"/>
          <w:noProof/>
          <w:sz w:val="22"/>
          <w:szCs w:val="22"/>
        </w:rPr>
        <w:t>Prohlašuji/jeme, že jsem/jsme ve smyslu § 68 odst. 2 Zákona č. 137/2006 Sb. o veřejných zakázkách, ve znění pozdějších předpisů, vázán/i celým obsahem nabídky po celou dobu běhu zadávací lhůty.</w:t>
      </w: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  <w:r w:rsidRPr="0053691D">
        <w:rPr>
          <w:rFonts w:cs="Arial"/>
          <w:noProof/>
          <w:sz w:val="22"/>
          <w:szCs w:val="22"/>
        </w:rPr>
        <w:t>Prohlašuji/jeme, že v</w:t>
      </w:r>
      <w:r w:rsidRPr="0053691D">
        <w:rPr>
          <w:rFonts w:cs="Arial"/>
          <w:noProof/>
          <w:sz w:val="22"/>
          <w:szCs w:val="22"/>
          <w:lang w:val="sk-SK"/>
        </w:rPr>
        <w:t>šechny údaje, informace a data uvedené v naši závazné soutěžní nabídce jsou pravdivé, úplné a aktuální.</w:t>
      </w: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</w:p>
    <w:p w:rsidR="006845CF" w:rsidRPr="0053691D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  <w:sz w:val="22"/>
          <w:szCs w:val="22"/>
        </w:rPr>
      </w:pPr>
      <w:r w:rsidRPr="0053691D">
        <w:rPr>
          <w:rFonts w:cs="Arial"/>
          <w:noProof/>
          <w:sz w:val="22"/>
          <w:szCs w:val="22"/>
        </w:rPr>
        <w:t>Prohlašuji/jeme, že údaje uvedené v nabídce vztahující se k ho</w:t>
      </w:r>
      <w:r>
        <w:rPr>
          <w:rFonts w:cs="Arial"/>
          <w:noProof/>
          <w:sz w:val="22"/>
          <w:szCs w:val="22"/>
        </w:rPr>
        <w:t>d</w:t>
      </w:r>
      <w:r w:rsidRPr="0053691D">
        <w:rPr>
          <w:rFonts w:cs="Arial"/>
          <w:noProof/>
          <w:sz w:val="22"/>
          <w:szCs w:val="22"/>
        </w:rPr>
        <w:t xml:space="preserve">nocenní nabídky podle hodnotících </w:t>
      </w:r>
      <w:r>
        <w:rPr>
          <w:rFonts w:cs="Arial"/>
          <w:noProof/>
          <w:sz w:val="22"/>
          <w:szCs w:val="22"/>
        </w:rPr>
        <w:t>kriterií nejsou obchodním tajem</w:t>
      </w:r>
      <w:r w:rsidRPr="0053691D">
        <w:rPr>
          <w:rFonts w:cs="Arial"/>
          <w:noProof/>
          <w:sz w:val="22"/>
          <w:szCs w:val="22"/>
        </w:rPr>
        <w:t>stvím.</w:t>
      </w:r>
    </w:p>
    <w:p w:rsidR="006845CF" w:rsidRDefault="006845CF" w:rsidP="006845CF">
      <w:pPr>
        <w:pStyle w:val="Zpat"/>
        <w:tabs>
          <w:tab w:val="clear" w:pos="4536"/>
          <w:tab w:val="clear" w:pos="9072"/>
        </w:tabs>
        <w:jc w:val="both"/>
        <w:rPr>
          <w:rFonts w:cs="Arial"/>
          <w:noProof/>
        </w:rPr>
      </w:pPr>
    </w:p>
    <w:p w:rsidR="006845CF" w:rsidRDefault="006845CF" w:rsidP="006845CF">
      <w:pPr>
        <w:pStyle w:val="Zpat"/>
        <w:tabs>
          <w:tab w:val="clear" w:pos="4536"/>
          <w:tab w:val="clear" w:pos="9072"/>
        </w:tabs>
        <w:rPr>
          <w:rFonts w:cs="Arial"/>
          <w:noProof/>
        </w:rPr>
      </w:pPr>
    </w:p>
    <w:p w:rsidR="006845CF" w:rsidRDefault="006845CF" w:rsidP="006845CF">
      <w:pPr>
        <w:pStyle w:val="Zpat"/>
        <w:tabs>
          <w:tab w:val="clear" w:pos="4536"/>
          <w:tab w:val="clear" w:pos="9072"/>
        </w:tabs>
        <w:rPr>
          <w:rFonts w:cs="Arial"/>
          <w:noProof/>
        </w:rPr>
      </w:pPr>
    </w:p>
    <w:p w:rsidR="006845CF" w:rsidRDefault="006845CF" w:rsidP="006845CF">
      <w:pPr>
        <w:pStyle w:val="Zkladntext21"/>
      </w:pPr>
      <w:r>
        <w:t xml:space="preserve">Datum: </w:t>
      </w:r>
      <w:r w:rsidRPr="00C05F44">
        <w:rPr>
          <w:b w:val="0"/>
        </w:rPr>
        <w:t>……………………………..</w:t>
      </w:r>
    </w:p>
    <w:p w:rsidR="006845CF" w:rsidRDefault="006845CF" w:rsidP="006845CF">
      <w:pPr>
        <w:pStyle w:val="Zkladntext21"/>
      </w:pPr>
    </w:p>
    <w:p w:rsidR="006845CF" w:rsidRDefault="006845CF" w:rsidP="006845CF">
      <w:pPr>
        <w:pStyle w:val="Zkladntext21"/>
      </w:pPr>
    </w:p>
    <w:p w:rsidR="006845CF" w:rsidRDefault="006845CF" w:rsidP="006845CF">
      <w:pPr>
        <w:pStyle w:val="Zkladntext21"/>
      </w:pPr>
    </w:p>
    <w:p w:rsidR="006845CF" w:rsidRDefault="006845CF" w:rsidP="006845CF">
      <w:pPr>
        <w:pStyle w:val="Zkladntext21"/>
      </w:pPr>
      <w:r>
        <w:t>Jméno/a oprávněné/ých nebo pověřené/ých osoby/ osob:</w:t>
      </w:r>
    </w:p>
    <w:p w:rsidR="006845CF" w:rsidRDefault="006845CF" w:rsidP="006845CF">
      <w:pPr>
        <w:pStyle w:val="Zkladntext21"/>
      </w:pPr>
    </w:p>
    <w:p w:rsidR="006845CF" w:rsidRDefault="006845CF" w:rsidP="006845CF">
      <w:pPr>
        <w:pStyle w:val="Zkladntext21"/>
      </w:pPr>
    </w:p>
    <w:p w:rsidR="006845CF" w:rsidRDefault="006845CF" w:rsidP="006845CF">
      <w:pPr>
        <w:pStyle w:val="Zkladntext21"/>
      </w:pPr>
    </w:p>
    <w:p w:rsidR="006845CF" w:rsidRDefault="006845CF" w:rsidP="006845CF">
      <w:pPr>
        <w:pStyle w:val="Zkladntext21"/>
        <w:rPr>
          <w:b w:val="0"/>
        </w:rPr>
      </w:pPr>
    </w:p>
    <w:p w:rsidR="006845CF" w:rsidRPr="009355F3" w:rsidRDefault="006845CF" w:rsidP="006845CF">
      <w:pPr>
        <w:pStyle w:val="Zkladntext21"/>
      </w:pPr>
      <w:r w:rsidRPr="00C05F44">
        <w:rPr>
          <w:b w:val="0"/>
        </w:rPr>
        <w:t>……………………..……..………………………………………..</w:t>
      </w:r>
    </w:p>
    <w:p w:rsidR="006845CF" w:rsidRDefault="006845CF" w:rsidP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p w:rsidR="006845CF" w:rsidRDefault="006845CF">
      <w:pPr>
        <w:pStyle w:val="Zkladntext21"/>
        <w:rPr>
          <w:color w:val="000000"/>
        </w:rPr>
      </w:pPr>
    </w:p>
    <w:sectPr w:rsidR="006845CF" w:rsidSect="002B41CB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80" w:rsidRDefault="002A3C80">
      <w:r>
        <w:separator/>
      </w:r>
    </w:p>
  </w:endnote>
  <w:endnote w:type="continuationSeparator" w:id="0">
    <w:p w:rsidR="002A3C80" w:rsidRDefault="002A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9D" w:rsidRPr="00B23CA9" w:rsidRDefault="00D31F35" w:rsidP="00B23CA9">
    <w:pPr>
      <w:pStyle w:val="Zhlav"/>
      <w:tabs>
        <w:tab w:val="clear" w:pos="4536"/>
        <w:tab w:val="center" w:pos="1938"/>
        <w:tab w:val="left" w:pos="5640"/>
      </w:tabs>
      <w:jc w:val="center"/>
      <w:rPr>
        <w:rFonts w:cs="Arial"/>
        <w:color w:val="999999"/>
        <w:sz w:val="22"/>
        <w:szCs w:val="22"/>
      </w:rPr>
    </w:pPr>
    <w:r w:rsidRPr="00B23CA9">
      <w:rPr>
        <w:rFonts w:cs="Arial"/>
        <w:color w:val="999999"/>
        <w:sz w:val="22"/>
        <w:szCs w:val="22"/>
      </w:rPr>
      <w:fldChar w:fldCharType="begin"/>
    </w:r>
    <w:r w:rsidR="00DB089D" w:rsidRPr="00B23CA9">
      <w:rPr>
        <w:rFonts w:cs="Arial"/>
        <w:color w:val="999999"/>
        <w:sz w:val="22"/>
        <w:szCs w:val="22"/>
      </w:rPr>
      <w:instrText xml:space="preserve"> PAGE </w:instrText>
    </w:r>
    <w:r w:rsidRPr="00B23CA9">
      <w:rPr>
        <w:rFonts w:cs="Arial"/>
        <w:color w:val="999999"/>
        <w:sz w:val="22"/>
        <w:szCs w:val="22"/>
      </w:rPr>
      <w:fldChar w:fldCharType="separate"/>
    </w:r>
    <w:r w:rsidR="00135258">
      <w:rPr>
        <w:rFonts w:cs="Arial"/>
        <w:noProof/>
        <w:color w:val="999999"/>
        <w:sz w:val="22"/>
        <w:szCs w:val="22"/>
      </w:rPr>
      <w:t>7</w:t>
    </w:r>
    <w:r w:rsidRPr="00B23CA9">
      <w:rPr>
        <w:rFonts w:cs="Arial"/>
        <w:color w:val="999999"/>
        <w:sz w:val="22"/>
        <w:szCs w:val="22"/>
      </w:rPr>
      <w:fldChar w:fldCharType="end"/>
    </w:r>
    <w:r w:rsidR="00DB089D" w:rsidRPr="00B23CA9">
      <w:rPr>
        <w:rFonts w:cs="Arial"/>
        <w:color w:val="999999"/>
        <w:sz w:val="22"/>
        <w:szCs w:val="22"/>
      </w:rPr>
      <w:t>/</w:t>
    </w:r>
    <w:r w:rsidRPr="00B23CA9">
      <w:rPr>
        <w:rFonts w:cs="Arial"/>
        <w:color w:val="999999"/>
        <w:sz w:val="22"/>
        <w:szCs w:val="22"/>
      </w:rPr>
      <w:fldChar w:fldCharType="begin"/>
    </w:r>
    <w:r w:rsidR="00DB089D" w:rsidRPr="00B23CA9">
      <w:rPr>
        <w:rFonts w:cs="Arial"/>
        <w:color w:val="999999"/>
        <w:sz w:val="22"/>
        <w:szCs w:val="22"/>
      </w:rPr>
      <w:instrText xml:space="preserve"> NUMPAGES </w:instrText>
    </w:r>
    <w:r w:rsidRPr="00B23CA9">
      <w:rPr>
        <w:rFonts w:cs="Arial"/>
        <w:color w:val="999999"/>
        <w:sz w:val="22"/>
        <w:szCs w:val="22"/>
      </w:rPr>
      <w:fldChar w:fldCharType="separate"/>
    </w:r>
    <w:r w:rsidR="00135258">
      <w:rPr>
        <w:rFonts w:cs="Arial"/>
        <w:noProof/>
        <w:color w:val="999999"/>
        <w:sz w:val="22"/>
        <w:szCs w:val="22"/>
      </w:rPr>
      <w:t>7</w:t>
    </w:r>
    <w:r w:rsidRPr="00B23CA9">
      <w:rPr>
        <w:rFonts w:cs="Arial"/>
        <w:color w:val="999999"/>
        <w:sz w:val="22"/>
        <w:szCs w:val="22"/>
      </w:rPr>
      <w:fldChar w:fldCharType="end"/>
    </w:r>
  </w:p>
  <w:p w:rsidR="00DB089D" w:rsidRDefault="00DB089D" w:rsidP="00B23CA9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9D" w:rsidRPr="00C135A4" w:rsidRDefault="00D31F35" w:rsidP="00C135A4">
    <w:pPr>
      <w:pStyle w:val="Zhlav"/>
      <w:tabs>
        <w:tab w:val="clear" w:pos="4536"/>
        <w:tab w:val="center" w:pos="1938"/>
        <w:tab w:val="left" w:pos="5640"/>
      </w:tabs>
      <w:jc w:val="center"/>
      <w:rPr>
        <w:rFonts w:cs="Arial"/>
        <w:color w:val="999999"/>
        <w:sz w:val="22"/>
        <w:szCs w:val="22"/>
      </w:rPr>
    </w:pPr>
    <w:r w:rsidRPr="00C135A4">
      <w:rPr>
        <w:rFonts w:cs="Arial"/>
        <w:color w:val="999999"/>
        <w:sz w:val="22"/>
        <w:szCs w:val="22"/>
      </w:rPr>
      <w:fldChar w:fldCharType="begin"/>
    </w:r>
    <w:r w:rsidR="00DB089D" w:rsidRPr="00C135A4">
      <w:rPr>
        <w:rFonts w:cs="Arial"/>
        <w:color w:val="999999"/>
        <w:sz w:val="22"/>
        <w:szCs w:val="22"/>
      </w:rPr>
      <w:instrText xml:space="preserve"> PAGE \*Arabic </w:instrText>
    </w:r>
    <w:r w:rsidRPr="00C135A4">
      <w:rPr>
        <w:rFonts w:cs="Arial"/>
        <w:color w:val="999999"/>
        <w:sz w:val="22"/>
        <w:szCs w:val="22"/>
      </w:rPr>
      <w:fldChar w:fldCharType="separate"/>
    </w:r>
    <w:r w:rsidR="00135258">
      <w:rPr>
        <w:rFonts w:cs="Arial"/>
        <w:noProof/>
        <w:color w:val="999999"/>
        <w:sz w:val="22"/>
        <w:szCs w:val="22"/>
      </w:rPr>
      <w:t>1</w:t>
    </w:r>
    <w:r w:rsidRPr="00C135A4">
      <w:rPr>
        <w:rFonts w:cs="Arial"/>
        <w:color w:val="999999"/>
        <w:sz w:val="22"/>
        <w:szCs w:val="22"/>
      </w:rPr>
      <w:fldChar w:fldCharType="end"/>
    </w:r>
    <w:r w:rsidR="00DB089D" w:rsidRPr="00C135A4">
      <w:rPr>
        <w:rFonts w:cs="Arial"/>
        <w:color w:val="999999"/>
        <w:sz w:val="22"/>
        <w:szCs w:val="22"/>
      </w:rPr>
      <w:t xml:space="preserve"> / </w:t>
    </w:r>
    <w:r w:rsidRPr="00C135A4">
      <w:rPr>
        <w:rFonts w:cs="Arial"/>
        <w:color w:val="999999"/>
        <w:sz w:val="22"/>
        <w:szCs w:val="22"/>
      </w:rPr>
      <w:fldChar w:fldCharType="begin"/>
    </w:r>
    <w:r w:rsidR="00DB089D" w:rsidRPr="00C135A4">
      <w:rPr>
        <w:rFonts w:cs="Arial"/>
        <w:color w:val="999999"/>
        <w:sz w:val="22"/>
        <w:szCs w:val="22"/>
      </w:rPr>
      <w:instrText xml:space="preserve"> NUMPAGES \*Arabic </w:instrText>
    </w:r>
    <w:r w:rsidRPr="00C135A4">
      <w:rPr>
        <w:rFonts w:cs="Arial"/>
        <w:color w:val="999999"/>
        <w:sz w:val="22"/>
        <w:szCs w:val="22"/>
      </w:rPr>
      <w:fldChar w:fldCharType="separate"/>
    </w:r>
    <w:r w:rsidR="00135258">
      <w:rPr>
        <w:rFonts w:cs="Arial"/>
        <w:noProof/>
        <w:color w:val="999999"/>
        <w:sz w:val="22"/>
        <w:szCs w:val="22"/>
      </w:rPr>
      <w:t>7</w:t>
    </w:r>
    <w:r w:rsidRPr="00C135A4">
      <w:rPr>
        <w:rFonts w:cs="Arial"/>
        <w:color w:val="999999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80" w:rsidRDefault="002A3C80">
      <w:r>
        <w:separator/>
      </w:r>
    </w:p>
  </w:footnote>
  <w:footnote w:type="continuationSeparator" w:id="0">
    <w:p w:rsidR="002A3C80" w:rsidRDefault="002A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9D" w:rsidRDefault="00DB089D">
    <w:pPr>
      <w:tabs>
        <w:tab w:val="center" w:pos="4820"/>
        <w:tab w:val="right" w:pos="9639"/>
      </w:tabs>
      <w:jc w:val="center"/>
      <w:rPr>
        <w:rFonts w:cs="Arial"/>
        <w:szCs w:val="22"/>
      </w:rPr>
    </w:pPr>
    <w:r>
      <w:rPr>
        <w:rFonts w:cs="Arial"/>
        <w:spacing w:val="100"/>
        <w:szCs w:val="22"/>
      </w:rPr>
      <w:t>Česká republik</w:t>
    </w:r>
    <w:r>
      <w:rPr>
        <w:rFonts w:cs="Arial"/>
        <w:szCs w:val="22"/>
      </w:rPr>
      <w:t>a</w:t>
    </w:r>
  </w:p>
  <w:p w:rsidR="00DB089D" w:rsidRDefault="00DB089D">
    <w:pPr>
      <w:tabs>
        <w:tab w:val="center" w:pos="4820"/>
        <w:tab w:val="right" w:pos="9639"/>
      </w:tabs>
      <w:jc w:val="center"/>
      <w:rPr>
        <w:rFonts w:cs="Arial"/>
        <w:szCs w:val="22"/>
      </w:rPr>
    </w:pPr>
    <w:r>
      <w:rPr>
        <w:rFonts w:cs="Arial"/>
        <w:szCs w:val="22"/>
      </w:rPr>
      <w:t>Správa státních hmotných rezerv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37648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none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hint="default"/>
      </w:rPr>
    </w:lvl>
    <w:lvl w:ilvl="5">
      <w:start w:val="1"/>
      <w:numFmt w:val="none"/>
      <w:lvlText w:val=""/>
      <w:lvlJc w:val="left"/>
      <w:pPr>
        <w:tabs>
          <w:tab w:val="num" w:pos="0"/>
        </w:tabs>
        <w:ind w:left="3402" w:hanging="567"/>
      </w:pPr>
      <w:rPr>
        <w:rFonts w:ascii="Symbol" w:hAnsi="Symbol" w:hint="default"/>
      </w:rPr>
    </w:lvl>
    <w:lvl w:ilvl="6">
      <w:start w:val="1"/>
      <w:numFmt w:val="none"/>
      <w:lvlText w:val=""/>
      <w:lvlJc w:val="left"/>
      <w:pPr>
        <w:tabs>
          <w:tab w:val="num" w:pos="0"/>
        </w:tabs>
        <w:ind w:left="3969" w:hanging="567"/>
      </w:pPr>
      <w:rPr>
        <w:rFonts w:ascii="Symbol" w:hAnsi="Symbol" w:hint="default"/>
      </w:rPr>
    </w:lvl>
    <w:lvl w:ilvl="7">
      <w:start w:val="1"/>
      <w:numFmt w:val="none"/>
      <w:lvlText w:val=""/>
      <w:lvlJc w:val="left"/>
      <w:pPr>
        <w:tabs>
          <w:tab w:val="num" w:pos="0"/>
        </w:tabs>
        <w:ind w:left="4536" w:hanging="567"/>
      </w:pPr>
      <w:rPr>
        <w:rFonts w:ascii="Symbol" w:hAnsi="Symbol" w:hint="default"/>
      </w:rPr>
    </w:lvl>
    <w:lvl w:ilvl="8">
      <w:start w:val="1"/>
      <w:numFmt w:val="none"/>
      <w:lvlText w:val=""/>
      <w:lvlJc w:val="left"/>
      <w:pPr>
        <w:tabs>
          <w:tab w:val="num" w:pos="0"/>
        </w:tabs>
        <w:ind w:left="5103" w:hanging="567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994" w:hanging="454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suff w:val="nothing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/>
      </w:rPr>
    </w:lvl>
    <w:lvl w:ilvl="5">
      <w:start w:val="1"/>
      <w:numFmt w:val="none"/>
      <w:suff w:val="nothing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/>
      </w:rPr>
    </w:lvl>
    <w:lvl w:ilvl="6">
      <w:start w:val="1"/>
      <w:numFmt w:val="none"/>
      <w:suff w:val="nothing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/>
      </w:rPr>
    </w:lvl>
    <w:lvl w:ilvl="7">
      <w:start w:val="1"/>
      <w:numFmt w:val="none"/>
      <w:suff w:val="nothing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/>
      </w:rPr>
    </w:lvl>
    <w:lvl w:ilvl="8">
      <w:start w:val="1"/>
      <w:numFmt w:val="none"/>
      <w:suff w:val="nothing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pStyle w:val="Odsazenslovna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StyleNum"/>
    <w:lvl w:ilvl="0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</w:lvl>
  </w:abstractNum>
  <w:abstractNum w:abstractNumId="4">
    <w:nsid w:val="00000005"/>
    <w:multiLevelType w:val="multilevel"/>
    <w:tmpl w:val="00000005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00000009"/>
    <w:multiLevelType w:val="multi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3CD786B"/>
    <w:multiLevelType w:val="hybridMultilevel"/>
    <w:tmpl w:val="E6D2A5F2"/>
    <w:lvl w:ilvl="0" w:tplc="E42AAB0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C0B60"/>
    <w:multiLevelType w:val="hybridMultilevel"/>
    <w:tmpl w:val="9594E6F6"/>
    <w:lvl w:ilvl="0" w:tplc="CB9CAA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B0DF4"/>
    <w:multiLevelType w:val="multilevel"/>
    <w:tmpl w:val="E78EF4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235E7BBA"/>
    <w:multiLevelType w:val="hybridMultilevel"/>
    <w:tmpl w:val="BBE4CD36"/>
    <w:lvl w:ilvl="0" w:tplc="4C860C24">
      <w:start w:val="2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A0E2B"/>
    <w:multiLevelType w:val="multilevel"/>
    <w:tmpl w:val="4EB01F8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2AB87E4A"/>
    <w:multiLevelType w:val="multilevel"/>
    <w:tmpl w:val="4D842D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3F6422C7"/>
    <w:multiLevelType w:val="hybridMultilevel"/>
    <w:tmpl w:val="C3A42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C6A25"/>
    <w:multiLevelType w:val="hybridMultilevel"/>
    <w:tmpl w:val="B6EAA776"/>
    <w:lvl w:ilvl="0" w:tplc="04A6BEF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2A267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C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4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AA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6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6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A0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7"/>
  </w:num>
  <w:num w:numId="13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79C2"/>
    <w:rsid w:val="00002AB7"/>
    <w:rsid w:val="0001341A"/>
    <w:rsid w:val="00032409"/>
    <w:rsid w:val="00032B79"/>
    <w:rsid w:val="000347E4"/>
    <w:rsid w:val="00035003"/>
    <w:rsid w:val="00037234"/>
    <w:rsid w:val="00040CDE"/>
    <w:rsid w:val="000436A9"/>
    <w:rsid w:val="00043E18"/>
    <w:rsid w:val="00043F87"/>
    <w:rsid w:val="00045227"/>
    <w:rsid w:val="000504DD"/>
    <w:rsid w:val="00051294"/>
    <w:rsid w:val="00052232"/>
    <w:rsid w:val="000564A3"/>
    <w:rsid w:val="000631FE"/>
    <w:rsid w:val="000648E0"/>
    <w:rsid w:val="00083F65"/>
    <w:rsid w:val="00086101"/>
    <w:rsid w:val="000907D6"/>
    <w:rsid w:val="000964B1"/>
    <w:rsid w:val="000A7CA4"/>
    <w:rsid w:val="000B5C42"/>
    <w:rsid w:val="000E793F"/>
    <w:rsid w:val="000F08B4"/>
    <w:rsid w:val="000F743A"/>
    <w:rsid w:val="00101A03"/>
    <w:rsid w:val="00105C56"/>
    <w:rsid w:val="0011525E"/>
    <w:rsid w:val="00122950"/>
    <w:rsid w:val="00135258"/>
    <w:rsid w:val="001437DF"/>
    <w:rsid w:val="001471E0"/>
    <w:rsid w:val="00153539"/>
    <w:rsid w:val="00153F6C"/>
    <w:rsid w:val="00174A6A"/>
    <w:rsid w:val="0017682D"/>
    <w:rsid w:val="00191851"/>
    <w:rsid w:val="001C5202"/>
    <w:rsid w:val="001C6B86"/>
    <w:rsid w:val="001D2604"/>
    <w:rsid w:val="001F1435"/>
    <w:rsid w:val="00200BC7"/>
    <w:rsid w:val="00204185"/>
    <w:rsid w:val="00207445"/>
    <w:rsid w:val="00212756"/>
    <w:rsid w:val="0022066C"/>
    <w:rsid w:val="0023146D"/>
    <w:rsid w:val="0023204F"/>
    <w:rsid w:val="00241046"/>
    <w:rsid w:val="00247904"/>
    <w:rsid w:val="00251DD8"/>
    <w:rsid w:val="002523B8"/>
    <w:rsid w:val="002568BD"/>
    <w:rsid w:val="00256E63"/>
    <w:rsid w:val="002734E5"/>
    <w:rsid w:val="00276EB6"/>
    <w:rsid w:val="0028048B"/>
    <w:rsid w:val="00285B22"/>
    <w:rsid w:val="00296406"/>
    <w:rsid w:val="002A3C80"/>
    <w:rsid w:val="002B41CB"/>
    <w:rsid w:val="002B4F78"/>
    <w:rsid w:val="002B5917"/>
    <w:rsid w:val="002E4A4E"/>
    <w:rsid w:val="002E5779"/>
    <w:rsid w:val="002F503E"/>
    <w:rsid w:val="003109D4"/>
    <w:rsid w:val="00314330"/>
    <w:rsid w:val="00323BBB"/>
    <w:rsid w:val="0032479A"/>
    <w:rsid w:val="00335AE7"/>
    <w:rsid w:val="00335EC7"/>
    <w:rsid w:val="00337FB8"/>
    <w:rsid w:val="00355EDB"/>
    <w:rsid w:val="0035687B"/>
    <w:rsid w:val="0036357E"/>
    <w:rsid w:val="00366564"/>
    <w:rsid w:val="00397E9A"/>
    <w:rsid w:val="003A6E92"/>
    <w:rsid w:val="003B090E"/>
    <w:rsid w:val="003B2AA8"/>
    <w:rsid w:val="003B51AC"/>
    <w:rsid w:val="003C377C"/>
    <w:rsid w:val="003C7146"/>
    <w:rsid w:val="003E178B"/>
    <w:rsid w:val="003F074A"/>
    <w:rsid w:val="003F117C"/>
    <w:rsid w:val="00401AD9"/>
    <w:rsid w:val="00416567"/>
    <w:rsid w:val="004204DC"/>
    <w:rsid w:val="0044015A"/>
    <w:rsid w:val="004440DE"/>
    <w:rsid w:val="00450CD1"/>
    <w:rsid w:val="00454F07"/>
    <w:rsid w:val="004607DD"/>
    <w:rsid w:val="00476CDD"/>
    <w:rsid w:val="00481EF3"/>
    <w:rsid w:val="00490C02"/>
    <w:rsid w:val="004A6020"/>
    <w:rsid w:val="004A6D7C"/>
    <w:rsid w:val="004B502C"/>
    <w:rsid w:val="004B652F"/>
    <w:rsid w:val="004C63DD"/>
    <w:rsid w:val="004E051C"/>
    <w:rsid w:val="004E4D12"/>
    <w:rsid w:val="004F5293"/>
    <w:rsid w:val="004F5E62"/>
    <w:rsid w:val="00500672"/>
    <w:rsid w:val="005057CE"/>
    <w:rsid w:val="005135CE"/>
    <w:rsid w:val="0051452F"/>
    <w:rsid w:val="00514CA6"/>
    <w:rsid w:val="00516D42"/>
    <w:rsid w:val="0052121E"/>
    <w:rsid w:val="005335FC"/>
    <w:rsid w:val="00545F8A"/>
    <w:rsid w:val="005534FD"/>
    <w:rsid w:val="0055385B"/>
    <w:rsid w:val="005710DF"/>
    <w:rsid w:val="00581959"/>
    <w:rsid w:val="00587469"/>
    <w:rsid w:val="005942BD"/>
    <w:rsid w:val="005A3C94"/>
    <w:rsid w:val="005B1274"/>
    <w:rsid w:val="005B64F3"/>
    <w:rsid w:val="005C6550"/>
    <w:rsid w:val="005E5BDF"/>
    <w:rsid w:val="005F0092"/>
    <w:rsid w:val="005F51A9"/>
    <w:rsid w:val="006039D2"/>
    <w:rsid w:val="00606731"/>
    <w:rsid w:val="00612B0C"/>
    <w:rsid w:val="00612C7E"/>
    <w:rsid w:val="00621A29"/>
    <w:rsid w:val="00622299"/>
    <w:rsid w:val="00625DB6"/>
    <w:rsid w:val="00643139"/>
    <w:rsid w:val="00652F94"/>
    <w:rsid w:val="00657801"/>
    <w:rsid w:val="00660D3F"/>
    <w:rsid w:val="00661950"/>
    <w:rsid w:val="00662BFC"/>
    <w:rsid w:val="006640A8"/>
    <w:rsid w:val="00674A38"/>
    <w:rsid w:val="00680C61"/>
    <w:rsid w:val="006845CF"/>
    <w:rsid w:val="0068493A"/>
    <w:rsid w:val="0068620F"/>
    <w:rsid w:val="00690993"/>
    <w:rsid w:val="006977AD"/>
    <w:rsid w:val="006A04FD"/>
    <w:rsid w:val="006A2B67"/>
    <w:rsid w:val="006A6B49"/>
    <w:rsid w:val="006B0197"/>
    <w:rsid w:val="006B4F13"/>
    <w:rsid w:val="006B7A59"/>
    <w:rsid w:val="006C0205"/>
    <w:rsid w:val="006C3A1C"/>
    <w:rsid w:val="006C7665"/>
    <w:rsid w:val="00701174"/>
    <w:rsid w:val="00702513"/>
    <w:rsid w:val="007031F4"/>
    <w:rsid w:val="00715A2B"/>
    <w:rsid w:val="00732457"/>
    <w:rsid w:val="00736F18"/>
    <w:rsid w:val="00752626"/>
    <w:rsid w:val="00753E26"/>
    <w:rsid w:val="0076396C"/>
    <w:rsid w:val="00764F96"/>
    <w:rsid w:val="00784599"/>
    <w:rsid w:val="00786DAB"/>
    <w:rsid w:val="007A30AB"/>
    <w:rsid w:val="007B4D35"/>
    <w:rsid w:val="007D0920"/>
    <w:rsid w:val="007D6340"/>
    <w:rsid w:val="007D7708"/>
    <w:rsid w:val="007F3D4C"/>
    <w:rsid w:val="00804B25"/>
    <w:rsid w:val="00806B39"/>
    <w:rsid w:val="0080793C"/>
    <w:rsid w:val="008272FC"/>
    <w:rsid w:val="00827E83"/>
    <w:rsid w:val="008333AA"/>
    <w:rsid w:val="0084277D"/>
    <w:rsid w:val="00861697"/>
    <w:rsid w:val="00863B09"/>
    <w:rsid w:val="00864F0C"/>
    <w:rsid w:val="00876769"/>
    <w:rsid w:val="008900AD"/>
    <w:rsid w:val="0089256A"/>
    <w:rsid w:val="00893B04"/>
    <w:rsid w:val="00897D97"/>
    <w:rsid w:val="008A5549"/>
    <w:rsid w:val="008A5DFA"/>
    <w:rsid w:val="008A740B"/>
    <w:rsid w:val="008B06D6"/>
    <w:rsid w:val="008D327A"/>
    <w:rsid w:val="008F4975"/>
    <w:rsid w:val="008F6569"/>
    <w:rsid w:val="00903AF6"/>
    <w:rsid w:val="0091610B"/>
    <w:rsid w:val="00921E46"/>
    <w:rsid w:val="00922EB4"/>
    <w:rsid w:val="00923135"/>
    <w:rsid w:val="00946DD9"/>
    <w:rsid w:val="0095328E"/>
    <w:rsid w:val="00975972"/>
    <w:rsid w:val="00975B7B"/>
    <w:rsid w:val="009819EA"/>
    <w:rsid w:val="009822CA"/>
    <w:rsid w:val="009874F1"/>
    <w:rsid w:val="009937FB"/>
    <w:rsid w:val="00994EB8"/>
    <w:rsid w:val="00995373"/>
    <w:rsid w:val="009A49D3"/>
    <w:rsid w:val="009A4C8B"/>
    <w:rsid w:val="009B6502"/>
    <w:rsid w:val="009C3FB9"/>
    <w:rsid w:val="009C50C0"/>
    <w:rsid w:val="009D4814"/>
    <w:rsid w:val="009F16A5"/>
    <w:rsid w:val="00A002B5"/>
    <w:rsid w:val="00A02D49"/>
    <w:rsid w:val="00A16B0C"/>
    <w:rsid w:val="00A21400"/>
    <w:rsid w:val="00A30BCE"/>
    <w:rsid w:val="00A335BC"/>
    <w:rsid w:val="00A35CF8"/>
    <w:rsid w:val="00A413AF"/>
    <w:rsid w:val="00A42043"/>
    <w:rsid w:val="00A43BE8"/>
    <w:rsid w:val="00A460A5"/>
    <w:rsid w:val="00A4768A"/>
    <w:rsid w:val="00A51CA6"/>
    <w:rsid w:val="00A6140D"/>
    <w:rsid w:val="00A636BA"/>
    <w:rsid w:val="00A64F52"/>
    <w:rsid w:val="00A75896"/>
    <w:rsid w:val="00A944B7"/>
    <w:rsid w:val="00A95776"/>
    <w:rsid w:val="00AA67F4"/>
    <w:rsid w:val="00AD2339"/>
    <w:rsid w:val="00AD35E5"/>
    <w:rsid w:val="00AD37E5"/>
    <w:rsid w:val="00AD66FB"/>
    <w:rsid w:val="00AF4745"/>
    <w:rsid w:val="00B02EC1"/>
    <w:rsid w:val="00B04A95"/>
    <w:rsid w:val="00B053CB"/>
    <w:rsid w:val="00B22998"/>
    <w:rsid w:val="00B23CA9"/>
    <w:rsid w:val="00B3430C"/>
    <w:rsid w:val="00B44108"/>
    <w:rsid w:val="00B514C7"/>
    <w:rsid w:val="00B60FF1"/>
    <w:rsid w:val="00B618E2"/>
    <w:rsid w:val="00B629C6"/>
    <w:rsid w:val="00B65169"/>
    <w:rsid w:val="00B6631D"/>
    <w:rsid w:val="00B70DB1"/>
    <w:rsid w:val="00B7112A"/>
    <w:rsid w:val="00B766B3"/>
    <w:rsid w:val="00B833D5"/>
    <w:rsid w:val="00BA1B8D"/>
    <w:rsid w:val="00BB0B6C"/>
    <w:rsid w:val="00BB2439"/>
    <w:rsid w:val="00BC5885"/>
    <w:rsid w:val="00BD0FCA"/>
    <w:rsid w:val="00BD376F"/>
    <w:rsid w:val="00BD37B4"/>
    <w:rsid w:val="00BD700E"/>
    <w:rsid w:val="00BF3D98"/>
    <w:rsid w:val="00C03DC0"/>
    <w:rsid w:val="00C135A4"/>
    <w:rsid w:val="00C17C44"/>
    <w:rsid w:val="00C22958"/>
    <w:rsid w:val="00C2381E"/>
    <w:rsid w:val="00C33DF9"/>
    <w:rsid w:val="00C3470B"/>
    <w:rsid w:val="00C375BA"/>
    <w:rsid w:val="00C61116"/>
    <w:rsid w:val="00C74FA1"/>
    <w:rsid w:val="00C82D9C"/>
    <w:rsid w:val="00C84E1A"/>
    <w:rsid w:val="00C85D1A"/>
    <w:rsid w:val="00CC729C"/>
    <w:rsid w:val="00CD1319"/>
    <w:rsid w:val="00CD69F0"/>
    <w:rsid w:val="00CE0349"/>
    <w:rsid w:val="00CE06A8"/>
    <w:rsid w:val="00CE0F76"/>
    <w:rsid w:val="00D05533"/>
    <w:rsid w:val="00D07398"/>
    <w:rsid w:val="00D07985"/>
    <w:rsid w:val="00D12D85"/>
    <w:rsid w:val="00D1580A"/>
    <w:rsid w:val="00D31F35"/>
    <w:rsid w:val="00D34ABF"/>
    <w:rsid w:val="00D37283"/>
    <w:rsid w:val="00D42E8F"/>
    <w:rsid w:val="00D47A0A"/>
    <w:rsid w:val="00D566F2"/>
    <w:rsid w:val="00D84707"/>
    <w:rsid w:val="00D85FEC"/>
    <w:rsid w:val="00D90DF1"/>
    <w:rsid w:val="00D961C7"/>
    <w:rsid w:val="00DA2488"/>
    <w:rsid w:val="00DA2B4D"/>
    <w:rsid w:val="00DA6141"/>
    <w:rsid w:val="00DB089D"/>
    <w:rsid w:val="00DB0CEA"/>
    <w:rsid w:val="00DC3930"/>
    <w:rsid w:val="00DD6C13"/>
    <w:rsid w:val="00DE0A8D"/>
    <w:rsid w:val="00DE1D31"/>
    <w:rsid w:val="00DE200C"/>
    <w:rsid w:val="00DF0C4F"/>
    <w:rsid w:val="00DF19E2"/>
    <w:rsid w:val="00DF3392"/>
    <w:rsid w:val="00E04878"/>
    <w:rsid w:val="00E16100"/>
    <w:rsid w:val="00E25CA3"/>
    <w:rsid w:val="00E4561C"/>
    <w:rsid w:val="00E47B71"/>
    <w:rsid w:val="00E609A3"/>
    <w:rsid w:val="00E84B81"/>
    <w:rsid w:val="00E86095"/>
    <w:rsid w:val="00E921B0"/>
    <w:rsid w:val="00E9341C"/>
    <w:rsid w:val="00EA4D9D"/>
    <w:rsid w:val="00EB5440"/>
    <w:rsid w:val="00EC221E"/>
    <w:rsid w:val="00EC30EB"/>
    <w:rsid w:val="00EE4A45"/>
    <w:rsid w:val="00EE5C37"/>
    <w:rsid w:val="00EE6865"/>
    <w:rsid w:val="00EF7EC8"/>
    <w:rsid w:val="00F01289"/>
    <w:rsid w:val="00F05D73"/>
    <w:rsid w:val="00F1414F"/>
    <w:rsid w:val="00F16284"/>
    <w:rsid w:val="00F24993"/>
    <w:rsid w:val="00F33B11"/>
    <w:rsid w:val="00F36481"/>
    <w:rsid w:val="00F55C5F"/>
    <w:rsid w:val="00F56890"/>
    <w:rsid w:val="00F60855"/>
    <w:rsid w:val="00F6118D"/>
    <w:rsid w:val="00F665E7"/>
    <w:rsid w:val="00F67707"/>
    <w:rsid w:val="00F679C2"/>
    <w:rsid w:val="00F72CB9"/>
    <w:rsid w:val="00F753A0"/>
    <w:rsid w:val="00F84C0F"/>
    <w:rsid w:val="00F87382"/>
    <w:rsid w:val="00FB510E"/>
    <w:rsid w:val="00FB5E55"/>
    <w:rsid w:val="00FB753A"/>
    <w:rsid w:val="00FD22CD"/>
    <w:rsid w:val="00FE62E6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D98"/>
    <w:pPr>
      <w:suppressAutoHyphens/>
    </w:pPr>
    <w:rPr>
      <w:rFonts w:ascii="Arial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BF3D98"/>
    <w:pPr>
      <w:keepNext/>
      <w:keepLines/>
      <w:numPr>
        <w:numId w:val="1"/>
      </w:numPr>
      <w:overflowPunct w:val="0"/>
      <w:autoSpaceDE w:val="0"/>
      <w:spacing w:before="360" w:after="120"/>
      <w:textAlignment w:val="baseline"/>
      <w:outlineLvl w:val="0"/>
    </w:pPr>
    <w:rPr>
      <w:rFonts w:ascii="Arial Narrow" w:hAnsi="Arial Narrow"/>
      <w:b/>
      <w:caps/>
      <w:szCs w:val="20"/>
    </w:rPr>
  </w:style>
  <w:style w:type="paragraph" w:styleId="Nadpis2">
    <w:name w:val="heading 2"/>
    <w:basedOn w:val="Normln"/>
    <w:next w:val="Normln"/>
    <w:qFormat/>
    <w:rsid w:val="00BF3D98"/>
    <w:pPr>
      <w:keepNext/>
      <w:tabs>
        <w:tab w:val="num" w:pos="994"/>
      </w:tabs>
      <w:spacing w:before="120" w:after="60"/>
      <w:ind w:left="994" w:hanging="45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BF3D98"/>
    <w:pPr>
      <w:numPr>
        <w:numId w:val="0"/>
      </w:numPr>
      <w:tabs>
        <w:tab w:val="num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Normln"/>
    <w:qFormat/>
    <w:rsid w:val="00BF3D98"/>
    <w:pPr>
      <w:keepNext/>
      <w:tabs>
        <w:tab w:val="num" w:pos="2268"/>
      </w:tabs>
      <w:spacing w:before="240" w:after="60"/>
      <w:ind w:left="2268" w:hanging="567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F3D98"/>
    <w:pPr>
      <w:tabs>
        <w:tab w:val="num" w:pos="2835"/>
      </w:tabs>
      <w:spacing w:before="240" w:after="60"/>
      <w:ind w:left="2835" w:hanging="567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F3D98"/>
    <w:pPr>
      <w:tabs>
        <w:tab w:val="num" w:pos="3402"/>
      </w:tabs>
      <w:spacing w:before="240" w:after="60"/>
      <w:ind w:left="3402" w:hanging="567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BF3D98"/>
    <w:pPr>
      <w:tabs>
        <w:tab w:val="num" w:pos="3969"/>
      </w:tabs>
      <w:spacing w:before="240" w:after="60"/>
      <w:ind w:left="3969" w:hanging="567"/>
      <w:outlineLvl w:val="6"/>
    </w:pPr>
  </w:style>
  <w:style w:type="paragraph" w:styleId="Nadpis8">
    <w:name w:val="heading 8"/>
    <w:basedOn w:val="Normln"/>
    <w:next w:val="Normln"/>
    <w:qFormat/>
    <w:rsid w:val="00BF3D98"/>
    <w:pPr>
      <w:tabs>
        <w:tab w:val="num" w:pos="4536"/>
      </w:tabs>
      <w:spacing w:before="240" w:after="60"/>
      <w:ind w:left="4536" w:hanging="567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F3D98"/>
    <w:pPr>
      <w:tabs>
        <w:tab w:val="num" w:pos="5103"/>
      </w:tabs>
      <w:spacing w:before="240" w:after="60"/>
      <w:ind w:left="5103" w:hanging="567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F3D98"/>
    <w:rPr>
      <w:rFonts w:ascii="Symbol" w:hAnsi="Symbol"/>
    </w:rPr>
  </w:style>
  <w:style w:type="character" w:customStyle="1" w:styleId="WW8Num2z0">
    <w:name w:val="WW8Num2z0"/>
    <w:rsid w:val="00BF3D98"/>
    <w:rPr>
      <w:rFonts w:ascii="Arial" w:hAnsi="Arial"/>
    </w:rPr>
  </w:style>
  <w:style w:type="character" w:customStyle="1" w:styleId="WW8Num2z1">
    <w:name w:val="WW8Num2z1"/>
    <w:rsid w:val="00BF3D98"/>
    <w:rPr>
      <w:rFonts w:ascii="Courier New" w:hAnsi="Courier New" w:cs="Courier New"/>
    </w:rPr>
  </w:style>
  <w:style w:type="character" w:customStyle="1" w:styleId="WW8Num2z2">
    <w:name w:val="WW8Num2z2"/>
    <w:rsid w:val="00BF3D98"/>
    <w:rPr>
      <w:rFonts w:ascii="Wingdings" w:hAnsi="Wingdings"/>
    </w:rPr>
  </w:style>
  <w:style w:type="character" w:customStyle="1" w:styleId="WW8Num2z3">
    <w:name w:val="WW8Num2z3"/>
    <w:rsid w:val="00BF3D98"/>
    <w:rPr>
      <w:rFonts w:ascii="Symbol" w:hAnsi="Symbol"/>
    </w:rPr>
  </w:style>
  <w:style w:type="character" w:customStyle="1" w:styleId="WW8Num3z0">
    <w:name w:val="WW8Num3z0"/>
    <w:rsid w:val="00BF3D98"/>
    <w:rPr>
      <w:rFonts w:ascii="Arial" w:hAnsi="Arial"/>
    </w:rPr>
  </w:style>
  <w:style w:type="character" w:customStyle="1" w:styleId="WW8Num3z1">
    <w:name w:val="WW8Num3z1"/>
    <w:rsid w:val="00BF3D98"/>
    <w:rPr>
      <w:rFonts w:ascii="Courier New" w:hAnsi="Courier New" w:cs="Courier New"/>
    </w:rPr>
  </w:style>
  <w:style w:type="character" w:customStyle="1" w:styleId="WW8Num3z2">
    <w:name w:val="WW8Num3z2"/>
    <w:rsid w:val="00BF3D98"/>
    <w:rPr>
      <w:rFonts w:ascii="Wingdings" w:hAnsi="Wingdings"/>
    </w:rPr>
  </w:style>
  <w:style w:type="character" w:customStyle="1" w:styleId="WW8Num3z3">
    <w:name w:val="WW8Num3z3"/>
    <w:rsid w:val="00BF3D98"/>
    <w:rPr>
      <w:rFonts w:ascii="Symbol" w:hAnsi="Symbol"/>
    </w:rPr>
  </w:style>
  <w:style w:type="character" w:customStyle="1" w:styleId="WW8Num4z0">
    <w:name w:val="WW8Num4z0"/>
    <w:rsid w:val="00BF3D98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5z1">
    <w:name w:val="WW8Num5z1"/>
    <w:rsid w:val="00BF3D98"/>
    <w:rPr>
      <w:b/>
      <w:i w:val="0"/>
      <w:sz w:val="24"/>
      <w:szCs w:val="24"/>
    </w:rPr>
  </w:style>
  <w:style w:type="character" w:customStyle="1" w:styleId="WW8Num5z2">
    <w:name w:val="WW8Num5z2"/>
    <w:rsid w:val="00BF3D98"/>
    <w:rPr>
      <w:rFonts w:ascii="Arial Narrow" w:hAnsi="Arial Narrow"/>
      <w:sz w:val="22"/>
      <w:szCs w:val="22"/>
    </w:rPr>
  </w:style>
  <w:style w:type="character" w:customStyle="1" w:styleId="WW8Num5z4">
    <w:name w:val="WW8Num5z4"/>
    <w:rsid w:val="00BF3D98"/>
    <w:rPr>
      <w:rFonts w:ascii="Symbol" w:hAnsi="Symbol"/>
    </w:rPr>
  </w:style>
  <w:style w:type="character" w:customStyle="1" w:styleId="WW8Num7z0">
    <w:name w:val="WW8Num7z0"/>
    <w:rsid w:val="00BF3D98"/>
    <w:rPr>
      <w:rFonts w:ascii="Symbol" w:hAnsi="Symbol"/>
    </w:rPr>
  </w:style>
  <w:style w:type="character" w:customStyle="1" w:styleId="WW8Num7z1">
    <w:name w:val="WW8Num7z1"/>
    <w:rsid w:val="00BF3D98"/>
    <w:rPr>
      <w:rFonts w:ascii="Courier New" w:hAnsi="Courier New" w:cs="Courier New"/>
    </w:rPr>
  </w:style>
  <w:style w:type="character" w:customStyle="1" w:styleId="WW8Num7z2">
    <w:name w:val="WW8Num7z2"/>
    <w:rsid w:val="00BF3D98"/>
    <w:rPr>
      <w:rFonts w:ascii="Wingdings" w:hAnsi="Wingdings"/>
    </w:rPr>
  </w:style>
  <w:style w:type="character" w:customStyle="1" w:styleId="WW8Num8z0">
    <w:name w:val="WW8Num8z0"/>
    <w:rsid w:val="00BF3D98"/>
    <w:rPr>
      <w:rFonts w:ascii="Arial" w:hAnsi="Arial"/>
    </w:rPr>
  </w:style>
  <w:style w:type="character" w:customStyle="1" w:styleId="WW8Num8z1">
    <w:name w:val="WW8Num8z1"/>
    <w:rsid w:val="00BF3D98"/>
    <w:rPr>
      <w:rFonts w:ascii="Courier New" w:hAnsi="Courier New" w:cs="Courier New"/>
    </w:rPr>
  </w:style>
  <w:style w:type="character" w:customStyle="1" w:styleId="WW8Num8z2">
    <w:name w:val="WW8Num8z2"/>
    <w:rsid w:val="00BF3D98"/>
    <w:rPr>
      <w:rFonts w:ascii="Wingdings" w:hAnsi="Wingdings"/>
    </w:rPr>
  </w:style>
  <w:style w:type="character" w:customStyle="1" w:styleId="WW8Num8z3">
    <w:name w:val="WW8Num8z3"/>
    <w:rsid w:val="00BF3D98"/>
    <w:rPr>
      <w:rFonts w:ascii="Symbol" w:hAnsi="Symbol"/>
    </w:rPr>
  </w:style>
  <w:style w:type="character" w:customStyle="1" w:styleId="WW8Num9z0">
    <w:name w:val="WW8Num9z0"/>
    <w:rsid w:val="00BF3D98"/>
    <w:rPr>
      <w:rFonts w:ascii="Arial" w:hAnsi="Arial"/>
    </w:rPr>
  </w:style>
  <w:style w:type="character" w:customStyle="1" w:styleId="WW8Num9z1">
    <w:name w:val="WW8Num9z1"/>
    <w:rsid w:val="00BF3D98"/>
    <w:rPr>
      <w:rFonts w:ascii="Courier New" w:hAnsi="Courier New" w:cs="Courier New"/>
    </w:rPr>
  </w:style>
  <w:style w:type="character" w:customStyle="1" w:styleId="WW8Num9z2">
    <w:name w:val="WW8Num9z2"/>
    <w:rsid w:val="00BF3D98"/>
    <w:rPr>
      <w:rFonts w:ascii="Wingdings" w:hAnsi="Wingdings"/>
    </w:rPr>
  </w:style>
  <w:style w:type="character" w:customStyle="1" w:styleId="WW8Num9z3">
    <w:name w:val="WW8Num9z3"/>
    <w:rsid w:val="00BF3D98"/>
    <w:rPr>
      <w:rFonts w:ascii="Symbol" w:hAnsi="Symbol"/>
    </w:rPr>
  </w:style>
  <w:style w:type="character" w:customStyle="1" w:styleId="Standardnpsmoodstavce1">
    <w:name w:val="Standardní písmo odstavce1"/>
    <w:rsid w:val="00BF3D98"/>
  </w:style>
  <w:style w:type="character" w:styleId="Hypertextovodkaz">
    <w:name w:val="Hyperlink"/>
    <w:basedOn w:val="Standardnpsmoodstavce1"/>
    <w:rsid w:val="00BF3D98"/>
    <w:rPr>
      <w:color w:val="0000FF"/>
      <w:u w:val="single"/>
    </w:rPr>
  </w:style>
  <w:style w:type="character" w:customStyle="1" w:styleId="WW8Num22z0">
    <w:name w:val="WW8Num22z0"/>
    <w:rsid w:val="00BF3D98"/>
    <w:rPr>
      <w:b/>
      <w:i w:val="0"/>
    </w:rPr>
  </w:style>
  <w:style w:type="character" w:customStyle="1" w:styleId="WW8Num22z1">
    <w:name w:val="WW8Num22z1"/>
    <w:rsid w:val="00BF3D98"/>
    <w:rPr>
      <w:b w:val="0"/>
      <w:i w:val="0"/>
    </w:rPr>
  </w:style>
  <w:style w:type="character" w:customStyle="1" w:styleId="WW8Num35z0">
    <w:name w:val="WW8Num35z0"/>
    <w:rsid w:val="00BF3D98"/>
    <w:rPr>
      <w:b/>
    </w:rPr>
  </w:style>
  <w:style w:type="character" w:customStyle="1" w:styleId="WW8Num35z1">
    <w:name w:val="WW8Num35z1"/>
    <w:rsid w:val="00BF3D98"/>
    <w:rPr>
      <w:b w:val="0"/>
      <w:i w:val="0"/>
    </w:rPr>
  </w:style>
  <w:style w:type="character" w:customStyle="1" w:styleId="WW8Num27z1">
    <w:name w:val="WW8Num27z1"/>
    <w:rsid w:val="00BF3D98"/>
    <w:rPr>
      <w:b w:val="0"/>
      <w:i w:val="0"/>
    </w:rPr>
  </w:style>
  <w:style w:type="character" w:customStyle="1" w:styleId="WW8Num33z1">
    <w:name w:val="WW8Num33z1"/>
    <w:rsid w:val="00BF3D98"/>
    <w:rPr>
      <w:b w:val="0"/>
      <w:i w:val="0"/>
    </w:rPr>
  </w:style>
  <w:style w:type="character" w:customStyle="1" w:styleId="Symbolyproslovn">
    <w:name w:val="Symboly pro číslování"/>
    <w:rsid w:val="00BF3D98"/>
  </w:style>
  <w:style w:type="character" w:customStyle="1" w:styleId="Odrky">
    <w:name w:val="Odrážky"/>
    <w:rsid w:val="00BF3D98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sid w:val="00BF3D98"/>
    <w:rPr>
      <w:i w:val="0"/>
    </w:rPr>
  </w:style>
  <w:style w:type="paragraph" w:customStyle="1" w:styleId="Nadpis">
    <w:name w:val="Nadpis"/>
    <w:basedOn w:val="Normln"/>
    <w:next w:val="Zkladntext"/>
    <w:rsid w:val="00BF3D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BF3D98"/>
    <w:rPr>
      <w:szCs w:val="20"/>
    </w:rPr>
  </w:style>
  <w:style w:type="paragraph" w:styleId="Seznam">
    <w:name w:val="List"/>
    <w:basedOn w:val="Normln"/>
    <w:rsid w:val="00BF3D98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BF3D9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BF3D98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BF3D98"/>
    <w:pPr>
      <w:numPr>
        <w:numId w:val="2"/>
      </w:num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BF3D98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szCs w:val="20"/>
    </w:rPr>
  </w:style>
  <w:style w:type="paragraph" w:styleId="Podtitul">
    <w:name w:val="Subtitle"/>
    <w:basedOn w:val="Normln"/>
    <w:next w:val="Zkladntext"/>
    <w:link w:val="PodtitulChar"/>
    <w:uiPriority w:val="11"/>
    <w:qFormat/>
    <w:rsid w:val="00BF3D98"/>
    <w:pPr>
      <w:spacing w:after="60"/>
      <w:jc w:val="center"/>
    </w:pPr>
    <w:rPr>
      <w:szCs w:val="20"/>
    </w:rPr>
  </w:style>
  <w:style w:type="paragraph" w:customStyle="1" w:styleId="Normln1">
    <w:name w:val="Normální1"/>
    <w:basedOn w:val="Normln"/>
    <w:rsid w:val="00BF3D98"/>
    <w:pPr>
      <w:widowControl w:val="0"/>
    </w:pPr>
    <w:rPr>
      <w:sz w:val="20"/>
      <w:szCs w:val="20"/>
    </w:rPr>
  </w:style>
  <w:style w:type="paragraph" w:styleId="Zhlav">
    <w:name w:val="header"/>
    <w:basedOn w:val="Normln"/>
    <w:link w:val="ZhlavChar"/>
    <w:rsid w:val="00BF3D9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BF3D9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BF3D98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BF3D98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nadsazen">
    <w:name w:val="nadsazen"/>
    <w:rsid w:val="00BF3D98"/>
    <w:pPr>
      <w:keepLines/>
      <w:suppressAutoHyphens/>
      <w:spacing w:before="60" w:after="60"/>
      <w:ind w:firstLine="709"/>
      <w:jc w:val="both"/>
    </w:pPr>
    <w:rPr>
      <w:rFonts w:ascii="Arial" w:eastAsia="Arial" w:hAnsi="Arial"/>
      <w:sz w:val="22"/>
      <w:szCs w:val="24"/>
      <w:lang w:eastAsia="ar-SA"/>
    </w:rPr>
  </w:style>
  <w:style w:type="paragraph" w:customStyle="1" w:styleId="skulodrkami">
    <w:name w:val="s kul.odrážkami"/>
    <w:next w:val="nadsazen"/>
    <w:rsid w:val="00BF3D98"/>
    <w:pPr>
      <w:tabs>
        <w:tab w:val="left" w:pos="993"/>
      </w:tabs>
      <w:suppressAutoHyphens/>
      <w:spacing w:before="60" w:after="60"/>
    </w:pPr>
    <w:rPr>
      <w:rFonts w:ascii="Arial" w:eastAsia="Arial" w:hAnsi="Arial"/>
      <w:sz w:val="22"/>
      <w:szCs w:val="24"/>
      <w:lang w:eastAsia="ar-SA"/>
    </w:rPr>
  </w:style>
  <w:style w:type="paragraph" w:customStyle="1" w:styleId="Seznamsodrkami21">
    <w:name w:val="Seznam s odrážkami 21"/>
    <w:basedOn w:val="Normln"/>
    <w:rsid w:val="00BF3D98"/>
    <w:pPr>
      <w:spacing w:before="60" w:after="60"/>
      <w:jc w:val="both"/>
    </w:pPr>
  </w:style>
  <w:style w:type="paragraph" w:customStyle="1" w:styleId="Obsahtabulky">
    <w:name w:val="Obsah tabulky"/>
    <w:basedOn w:val="Normln"/>
    <w:rsid w:val="00BF3D98"/>
    <w:pPr>
      <w:suppressLineNumbers/>
    </w:pPr>
  </w:style>
  <w:style w:type="paragraph" w:customStyle="1" w:styleId="Nadpistabulky">
    <w:name w:val="Nadpis tabulky"/>
    <w:basedOn w:val="Obsahtabulky"/>
    <w:rsid w:val="00BF3D98"/>
    <w:pPr>
      <w:jc w:val="center"/>
    </w:pPr>
    <w:rPr>
      <w:b/>
      <w:bCs/>
    </w:rPr>
  </w:style>
  <w:style w:type="paragraph" w:styleId="Nzev">
    <w:name w:val="Title"/>
    <w:basedOn w:val="Normln"/>
    <w:next w:val="Podtitul"/>
    <w:link w:val="NzevChar"/>
    <w:qFormat/>
    <w:rsid w:val="00BF3D98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BF3D98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BF3D98"/>
    <w:pPr>
      <w:keepNext w:val="0"/>
      <w:tabs>
        <w:tab w:val="clear" w:pos="994"/>
      </w:tabs>
      <w:spacing w:before="60" w:after="0"/>
      <w:ind w:left="0" w:firstLine="0"/>
      <w:jc w:val="both"/>
      <w:outlineLvl w:val="9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BF3D98"/>
    <w:rPr>
      <w:b/>
      <w:bCs/>
    </w:rPr>
  </w:style>
  <w:style w:type="character" w:styleId="Siln">
    <w:name w:val="Strong"/>
    <w:basedOn w:val="Standardnpsmoodstavce"/>
    <w:qFormat/>
    <w:rsid w:val="00BF3D98"/>
    <w:rPr>
      <w:b/>
      <w:bCs/>
    </w:rPr>
  </w:style>
  <w:style w:type="paragraph" w:styleId="Normlnweb">
    <w:name w:val="Normal (Web)"/>
    <w:basedOn w:val="Normln"/>
    <w:rsid w:val="00BF3D9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rsid w:val="00BF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40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semiHidden/>
    <w:rsid w:val="00D42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002B5"/>
    <w:rPr>
      <w:sz w:val="16"/>
      <w:szCs w:val="16"/>
    </w:rPr>
  </w:style>
  <w:style w:type="paragraph" w:styleId="Textkomente">
    <w:name w:val="annotation text"/>
    <w:basedOn w:val="Normln"/>
    <w:semiHidden/>
    <w:rsid w:val="00A002B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02B5"/>
    <w:rPr>
      <w:b/>
      <w:bCs/>
    </w:rPr>
  </w:style>
  <w:style w:type="character" w:customStyle="1" w:styleId="NzevChar">
    <w:name w:val="Název Char"/>
    <w:basedOn w:val="Standardnpsmoodstavce"/>
    <w:link w:val="Nzev"/>
    <w:rsid w:val="00B23CA9"/>
    <w:rPr>
      <w:rFonts w:ascii="Arial" w:hAnsi="Arial"/>
      <w:b/>
      <w:bCs/>
      <w:sz w:val="22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rsid w:val="00B23CA9"/>
    <w:rPr>
      <w:rFonts w:ascii="Arial" w:hAnsi="Arial"/>
      <w:sz w:val="22"/>
      <w:lang w:eastAsia="ar-SA"/>
    </w:rPr>
  </w:style>
  <w:style w:type="character" w:styleId="slostrnky">
    <w:name w:val="page number"/>
    <w:basedOn w:val="Standardnpsmoodstavce"/>
    <w:rsid w:val="00B23CA9"/>
  </w:style>
  <w:style w:type="character" w:customStyle="1" w:styleId="ZhlavChar">
    <w:name w:val="Záhlaví Char"/>
    <w:basedOn w:val="Standardnpsmoodstavce"/>
    <w:link w:val="Zhlav"/>
    <w:rsid w:val="00732457"/>
    <w:rPr>
      <w:rFonts w:ascii="Arial" w:hAnsi="Arial"/>
      <w:lang w:eastAsia="ar-SA"/>
    </w:rPr>
  </w:style>
  <w:style w:type="character" w:customStyle="1" w:styleId="ZpatChar">
    <w:name w:val="Zápatí Char"/>
    <w:basedOn w:val="Standardnpsmoodstavce"/>
    <w:link w:val="Zpat"/>
    <w:locked/>
    <w:rsid w:val="005135CE"/>
    <w:rPr>
      <w:rFonts w:ascii="Arial" w:hAnsi="Arial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64F5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64F52"/>
    <w:rPr>
      <w:rFonts w:ascii="Consolas" w:eastAsia="Calibri" w:hAnsi="Consolas"/>
      <w:sz w:val="21"/>
      <w:szCs w:val="21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845CF"/>
    <w:rPr>
      <w:rFonts w:ascii="Arial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ucek@ssh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runclik@ssh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9246-0242-4528-A926-4CE99B9E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1373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VS pro UPS</vt:lpstr>
    </vt:vector>
  </TitlesOfParts>
  <Company>SSHR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VS pro UPS</dc:title>
  <dc:subject/>
  <dc:creator>POHB</dc:creator>
  <cp:keywords>UPS</cp:keywords>
  <dc:description/>
  <cp:lastModifiedBy>brur</cp:lastModifiedBy>
  <cp:revision>13</cp:revision>
  <cp:lastPrinted>2012-07-24T14:07:00Z</cp:lastPrinted>
  <dcterms:created xsi:type="dcterms:W3CDTF">2012-07-24T08:02:00Z</dcterms:created>
  <dcterms:modified xsi:type="dcterms:W3CDTF">2012-07-24T14:08:00Z</dcterms:modified>
</cp:coreProperties>
</file>