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DD" w:rsidRPr="00761919" w:rsidRDefault="006D29DD" w:rsidP="006D29DD">
      <w:pPr>
        <w:tabs>
          <w:tab w:val="left" w:pos="1035"/>
          <w:tab w:val="left" w:pos="1134"/>
          <w:tab w:val="center" w:pos="4012"/>
        </w:tabs>
        <w:rPr>
          <w:b/>
          <w:color w:val="1F4E79"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4FB44BC" wp14:editId="1688CA1A">
            <wp:simplePos x="0" y="0"/>
            <wp:positionH relativeFrom="margin">
              <wp:posOffset>-135890</wp:posOffset>
            </wp:positionH>
            <wp:positionV relativeFrom="paragraph">
              <wp:posOffset>9525</wp:posOffset>
            </wp:positionV>
            <wp:extent cx="810260" cy="723900"/>
            <wp:effectExtent l="0" t="0" r="8890" b="0"/>
            <wp:wrapSquare wrapText="bothSides"/>
            <wp:docPr id="4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E79"/>
          <w:spacing w:val="20"/>
          <w:sz w:val="28"/>
        </w:rPr>
        <w:tab/>
      </w:r>
      <w:r>
        <w:rPr>
          <w:b/>
          <w:color w:val="1F4E79"/>
          <w:spacing w:val="20"/>
          <w:sz w:val="28"/>
        </w:rPr>
        <w:tab/>
      </w:r>
    </w:p>
    <w:p w:rsidR="006D29DD" w:rsidRPr="00761919" w:rsidRDefault="006D29DD" w:rsidP="006D29DD">
      <w:pPr>
        <w:tabs>
          <w:tab w:val="left" w:pos="993"/>
        </w:tabs>
        <w:rPr>
          <w:spacing w:val="20"/>
          <w:sz w:val="28"/>
        </w:rPr>
      </w:pPr>
      <w:r w:rsidRPr="00761919">
        <w:rPr>
          <w:b/>
          <w:color w:val="1F4E79"/>
          <w:spacing w:val="20"/>
          <w:sz w:val="28"/>
        </w:rPr>
        <w:tab/>
        <w:t>S</w:t>
      </w:r>
      <w:r w:rsidRPr="00761919">
        <w:rPr>
          <w:spacing w:val="20"/>
          <w:sz w:val="28"/>
        </w:rPr>
        <w:t>práva</w:t>
      </w:r>
    </w:p>
    <w:p w:rsidR="006D29DD" w:rsidRPr="00761919" w:rsidRDefault="006D29DD" w:rsidP="006D29DD">
      <w:pPr>
        <w:tabs>
          <w:tab w:val="left" w:pos="993"/>
        </w:tabs>
        <w:rPr>
          <w:spacing w:val="20"/>
          <w:sz w:val="28"/>
        </w:rPr>
      </w:pPr>
      <w:r w:rsidRPr="00761919">
        <w:rPr>
          <w:b/>
          <w:color w:val="1F4E79"/>
          <w:spacing w:val="20"/>
          <w:sz w:val="28"/>
        </w:rPr>
        <w:t xml:space="preserve"> </w:t>
      </w:r>
      <w:r w:rsidRPr="00761919">
        <w:rPr>
          <w:b/>
          <w:color w:val="1F4E79"/>
          <w:spacing w:val="20"/>
          <w:sz w:val="28"/>
        </w:rPr>
        <w:tab/>
        <w:t>U</w:t>
      </w:r>
      <w:r w:rsidRPr="00761919">
        <w:rPr>
          <w:spacing w:val="20"/>
          <w:sz w:val="28"/>
        </w:rPr>
        <w:t>prchlických</w:t>
      </w:r>
    </w:p>
    <w:p w:rsidR="006D29DD" w:rsidRPr="00761919" w:rsidRDefault="006D29DD" w:rsidP="006D29DD">
      <w:pPr>
        <w:tabs>
          <w:tab w:val="left" w:pos="993"/>
        </w:tabs>
        <w:rPr>
          <w:spacing w:val="20"/>
          <w:sz w:val="28"/>
        </w:rPr>
      </w:pPr>
      <w:r w:rsidRPr="00761919">
        <w:rPr>
          <w:b/>
          <w:color w:val="1F4E79"/>
          <w:spacing w:val="20"/>
          <w:sz w:val="28"/>
        </w:rPr>
        <w:t xml:space="preserve"> </w:t>
      </w:r>
      <w:r w:rsidRPr="00761919">
        <w:rPr>
          <w:b/>
          <w:color w:val="1F4E79"/>
          <w:spacing w:val="20"/>
          <w:sz w:val="28"/>
        </w:rPr>
        <w:tab/>
        <w:t>Z</w:t>
      </w:r>
      <w:r w:rsidRPr="00761919">
        <w:rPr>
          <w:spacing w:val="20"/>
          <w:sz w:val="28"/>
        </w:rPr>
        <w:t>ařízení Ministerstva vnitra</w:t>
      </w:r>
    </w:p>
    <w:p w:rsidR="006D29DD" w:rsidRDefault="006D29DD" w:rsidP="006D29DD">
      <w:pPr>
        <w:tabs>
          <w:tab w:val="center" w:pos="4536"/>
          <w:tab w:val="right" w:pos="9072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8BDF24F" wp14:editId="4A057047">
                <wp:simplePos x="0" y="0"/>
                <wp:positionH relativeFrom="column">
                  <wp:posOffset>-415290</wp:posOffset>
                </wp:positionH>
                <wp:positionV relativeFrom="paragraph">
                  <wp:posOffset>70484</wp:posOffset>
                </wp:positionV>
                <wp:extent cx="6615430" cy="0"/>
                <wp:effectExtent l="0" t="0" r="33020" b="19050"/>
                <wp:wrapNone/>
                <wp:docPr id="8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65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32.7pt;margin-top:5.55pt;width:520.9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" strokecolor="#2e74b5"/>
            </w:pict>
          </mc:Fallback>
        </mc:AlternateContent>
      </w:r>
    </w:p>
    <w:p w:rsidR="006D29DD" w:rsidRPr="005E1115" w:rsidRDefault="006D29DD" w:rsidP="006D29DD">
      <w:pPr>
        <w:pStyle w:val="msoorganizationname2"/>
        <w:widowControl w:val="0"/>
        <w:ind w:left="1400"/>
        <w:rPr>
          <w:rFonts w:ascii="Verdana" w:hAnsi="Verdana"/>
          <w:color w:val="808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DB13ABE" wp14:editId="23277AE5">
                <wp:simplePos x="0" y="0"/>
                <wp:positionH relativeFrom="column">
                  <wp:posOffset>2794000</wp:posOffset>
                </wp:positionH>
                <wp:positionV relativeFrom="paragraph">
                  <wp:posOffset>125095</wp:posOffset>
                </wp:positionV>
                <wp:extent cx="2984500" cy="457200"/>
                <wp:effectExtent l="0" t="127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9DD" w:rsidRPr="006E56AF" w:rsidRDefault="006D29DD" w:rsidP="006D29DD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Verdana" w:hAnsi="Verdana"/>
                                <w:color w:val="auto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13AB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20pt;margin-top:9.85pt;width:235pt;height:3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" filled="f" stroked="f" strokeweight="0" insetpen="t">
                <o:lock v:ext="edit" shapetype="t"/>
                <v:textbox inset="2.88pt,0,2.88pt,0">
                  <w:txbxContent>
                    <w:p w:rsidR="006D29DD" w:rsidRPr="006E56AF" w:rsidRDefault="006D29DD" w:rsidP="006D29DD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Verdana" w:hAnsi="Verdana"/>
                          <w:color w:val="auto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9DD" w:rsidRPr="000D3099" w:rsidRDefault="006D29DD" w:rsidP="006D29D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A25DF0" wp14:editId="3BFA8340">
                <wp:simplePos x="0" y="0"/>
                <wp:positionH relativeFrom="column">
                  <wp:posOffset>-116840</wp:posOffset>
                </wp:positionH>
                <wp:positionV relativeFrom="paragraph">
                  <wp:posOffset>-43180</wp:posOffset>
                </wp:positionV>
                <wp:extent cx="2515235" cy="991235"/>
                <wp:effectExtent l="0" t="0" r="0" b="0"/>
                <wp:wrapNone/>
                <wp:docPr id="3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DD" w:rsidRDefault="006D29DD" w:rsidP="006D29DD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6D29DD" w:rsidRPr="001942C7" w:rsidRDefault="006D29DD" w:rsidP="006D29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Veřejné zakázky malého rozsahu III. a IV. kategorie</w:t>
                            </w:r>
                            <w:r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D29DD" w:rsidRPr="00356C88" w:rsidRDefault="006D29DD" w:rsidP="006D29D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5DF0" id="Textové pole 1" o:spid="_x0000_s1027" type="#_x0000_t202" style="position:absolute;margin-left:-9.2pt;margin-top:-3.4pt;width:198.05pt;height:7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" filled="f" stroked="f">
                <v:textbox>
                  <w:txbxContent>
                    <w:p w:rsidR="006D29DD" w:rsidRDefault="006D29DD" w:rsidP="006D29DD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6D29DD" w:rsidRPr="001942C7" w:rsidRDefault="006D29DD" w:rsidP="006D29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Veřejné zakázky malého rozsahu III. a IV. kategorie</w:t>
                      </w:r>
                      <w:r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  <w:p w:rsidR="006D29DD" w:rsidRPr="00356C88" w:rsidRDefault="006D29DD" w:rsidP="006D29D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9DD" w:rsidRPr="000D3099" w:rsidRDefault="006D29DD" w:rsidP="006D29DD"/>
    <w:p w:rsidR="006D29DD" w:rsidRDefault="006D29DD" w:rsidP="006D29D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96520</wp:posOffset>
                </wp:positionV>
                <wp:extent cx="6277610" cy="133350"/>
                <wp:effectExtent l="0" t="0" r="0" b="0"/>
                <wp:wrapNone/>
                <wp:docPr id="6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5D" w:rsidRPr="00356C88" w:rsidRDefault="0048075D" w:rsidP="0048075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5pt;margin-top:7.6pt;width:494.3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" filled="f" stroked="f">
                <v:textbox>
                  <w:txbxContent>
                    <w:p w:rsidR="0048075D" w:rsidRPr="00356C88" w:rsidRDefault="0048075D" w:rsidP="0048075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9DD" w:rsidRDefault="006D29DD" w:rsidP="006D29DD">
      <w:pPr>
        <w:ind w:left="4248" w:firstLine="708"/>
      </w:pPr>
    </w:p>
    <w:p w:rsidR="006D29DD" w:rsidRDefault="006D29DD" w:rsidP="00E45893">
      <w:pPr>
        <w:tabs>
          <w:tab w:val="left" w:pos="2736"/>
        </w:tabs>
      </w:pPr>
    </w:p>
    <w:p w:rsidR="006D29DD" w:rsidRDefault="006D29DD" w:rsidP="00E45893">
      <w:pPr>
        <w:tabs>
          <w:tab w:val="left" w:pos="2736"/>
        </w:tabs>
      </w:pPr>
    </w:p>
    <w:p w:rsidR="00973E07" w:rsidRPr="0048668A" w:rsidRDefault="00973E07" w:rsidP="006D29DD">
      <w:pPr>
        <w:tabs>
          <w:tab w:val="left" w:pos="2736"/>
        </w:tabs>
        <w:sectPr w:rsidR="00973E07" w:rsidRPr="0048668A" w:rsidSect="00973E07">
          <w:headerReference w:type="default" r:id="rId8"/>
          <w:footerReference w:type="even" r:id="rId9"/>
          <w:footerReference w:type="default" r:id="rId10"/>
          <w:pgSz w:w="11906" w:h="16838" w:code="9"/>
          <w:pgMar w:top="567" w:right="1006" w:bottom="567" w:left="900" w:header="709" w:footer="709" w:gutter="0"/>
          <w:cols w:space="708"/>
          <w:docGrid w:linePitch="360"/>
        </w:sectPr>
      </w:pPr>
    </w:p>
    <w:p w:rsidR="00F63746" w:rsidRDefault="00F63746" w:rsidP="00F63746">
      <w:r w:rsidRPr="0048668A">
        <w:t xml:space="preserve">      </w:t>
      </w:r>
    </w:p>
    <w:p w:rsidR="00F63746" w:rsidRDefault="00F63746" w:rsidP="00F63746">
      <w:pPr>
        <w:ind w:left="6372" w:firstLine="708"/>
      </w:pPr>
      <w:r>
        <w:t xml:space="preserve">Naše </w:t>
      </w:r>
      <w:proofErr w:type="gramStart"/>
      <w:r>
        <w:t>č.j.</w:t>
      </w:r>
      <w:proofErr w:type="gramEnd"/>
      <w:r>
        <w:t>:      UT-05186/2017</w:t>
      </w:r>
    </w:p>
    <w:p w:rsidR="00F63746" w:rsidRDefault="00F63746" w:rsidP="00F63746">
      <w:pPr>
        <w:ind w:left="6372" w:firstLine="708"/>
      </w:pPr>
      <w:r>
        <w:t xml:space="preserve">Naše </w:t>
      </w:r>
      <w:proofErr w:type="spellStart"/>
      <w:r>
        <w:t>sp</w:t>
      </w:r>
      <w:proofErr w:type="spellEnd"/>
      <w:r>
        <w:t>. zn.: UT-05186/2017/01</w:t>
      </w:r>
    </w:p>
    <w:p w:rsidR="00F63746" w:rsidRDefault="00F63746" w:rsidP="00F63746">
      <w:pPr>
        <w:ind w:left="6372" w:firstLine="708"/>
      </w:pPr>
      <w:r>
        <w:t xml:space="preserve">Příloha </w:t>
      </w:r>
      <w:proofErr w:type="gramStart"/>
      <w:r>
        <w:t>č.      1</w:t>
      </w:r>
      <w:proofErr w:type="gramEnd"/>
    </w:p>
    <w:p w:rsidR="00F63746" w:rsidRPr="0048668A" w:rsidRDefault="00F63746" w:rsidP="00F63746">
      <w:pPr>
        <w:ind w:left="6372" w:firstLine="708"/>
      </w:pPr>
      <w:r w:rsidRPr="0048668A">
        <w:t xml:space="preserve">Počet listů: </w:t>
      </w:r>
      <w:r>
        <w:t xml:space="preserve">  </w:t>
      </w:r>
      <w:r w:rsidR="007D6D85">
        <w:t>6</w:t>
      </w:r>
    </w:p>
    <w:p w:rsidR="00F63746" w:rsidRPr="0048668A" w:rsidRDefault="00F63746" w:rsidP="00F63746"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</w:p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>
      <w:pPr>
        <w:jc w:val="center"/>
        <w:rPr>
          <w:b/>
          <w:caps/>
          <w:sz w:val="40"/>
        </w:rPr>
      </w:pPr>
      <w:r w:rsidRPr="0048668A">
        <w:rPr>
          <w:b/>
          <w:caps/>
          <w:sz w:val="40"/>
        </w:rPr>
        <w:t>podmínky veřejné zakázky</w:t>
      </w:r>
    </w:p>
    <w:p w:rsidR="00F63746" w:rsidRPr="0048668A" w:rsidRDefault="00F63746" w:rsidP="00F63746">
      <w:pPr>
        <w:jc w:val="center"/>
        <w:rPr>
          <w:b/>
          <w:sz w:val="22"/>
          <w:szCs w:val="22"/>
        </w:rPr>
      </w:pPr>
      <w:r w:rsidRPr="0048668A">
        <w:rPr>
          <w:b/>
          <w:sz w:val="22"/>
          <w:szCs w:val="22"/>
        </w:rPr>
        <w:t xml:space="preserve">veřejná zakázka malého rozsahu </w:t>
      </w:r>
      <w:r>
        <w:rPr>
          <w:b/>
          <w:sz w:val="22"/>
          <w:szCs w:val="22"/>
        </w:rPr>
        <w:t>dle § 31 ZZVZ</w:t>
      </w:r>
    </w:p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/>
    <w:p w:rsidR="00F63746" w:rsidRPr="0048668A" w:rsidRDefault="00F63746" w:rsidP="00F63746">
      <w:pPr>
        <w:ind w:left="-30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,,Televize</w:t>
      </w:r>
      <w:proofErr w:type="gramEnd"/>
      <w:r>
        <w:rPr>
          <w:b/>
          <w:sz w:val="36"/>
          <w:szCs w:val="36"/>
        </w:rPr>
        <w:t xml:space="preserve"> pro SUZ“</w:t>
      </w:r>
    </w:p>
    <w:p w:rsidR="00F63746" w:rsidRPr="0048668A" w:rsidRDefault="00F63746" w:rsidP="00F63746">
      <w:pPr>
        <w:ind w:left="-300"/>
        <w:jc w:val="center"/>
        <w:rPr>
          <w:b/>
          <w:sz w:val="28"/>
          <w:szCs w:val="28"/>
        </w:rPr>
      </w:pPr>
    </w:p>
    <w:p w:rsidR="00F63746" w:rsidRPr="0048668A" w:rsidRDefault="00F63746" w:rsidP="00F63746">
      <w:pPr>
        <w:ind w:left="-300"/>
        <w:jc w:val="center"/>
        <w:rPr>
          <w:b/>
          <w:sz w:val="28"/>
          <w:szCs w:val="28"/>
        </w:rPr>
      </w:pPr>
    </w:p>
    <w:p w:rsidR="00F63746" w:rsidRPr="0048668A" w:rsidRDefault="00F63746" w:rsidP="00F63746">
      <w:pPr>
        <w:ind w:left="-300"/>
        <w:jc w:val="center"/>
        <w:rPr>
          <w:b/>
          <w:sz w:val="28"/>
          <w:szCs w:val="28"/>
        </w:rPr>
      </w:pPr>
    </w:p>
    <w:p w:rsidR="00F63746" w:rsidRPr="0048668A" w:rsidRDefault="00F63746" w:rsidP="00F63746">
      <w:pPr>
        <w:ind w:left="-300"/>
        <w:jc w:val="center"/>
        <w:rPr>
          <w:b/>
          <w:sz w:val="28"/>
          <w:szCs w:val="28"/>
        </w:rPr>
      </w:pPr>
    </w:p>
    <w:p w:rsidR="00F63746" w:rsidRDefault="00F63746" w:rsidP="001B61D4">
      <w:pPr>
        <w:rPr>
          <w:b/>
          <w:sz w:val="28"/>
          <w:szCs w:val="28"/>
        </w:rPr>
      </w:pPr>
      <w:r w:rsidRPr="0048668A">
        <w:rPr>
          <w:b/>
          <w:sz w:val="28"/>
          <w:szCs w:val="28"/>
        </w:rPr>
        <w:t>V</w:t>
      </w:r>
      <w:r w:rsidR="006D29DD">
        <w:rPr>
          <w:b/>
          <w:sz w:val="28"/>
          <w:szCs w:val="28"/>
        </w:rPr>
        <w:t xml:space="preserve"> Praze dne </w:t>
      </w:r>
      <w:proofErr w:type="gramStart"/>
      <w:r w:rsidR="006D29D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.3.2017</w:t>
      </w:r>
      <w:proofErr w:type="gramEnd"/>
    </w:p>
    <w:p w:rsidR="001B61D4" w:rsidRDefault="001B61D4" w:rsidP="001B61D4">
      <w:pPr>
        <w:rPr>
          <w:b/>
          <w:sz w:val="28"/>
          <w:szCs w:val="28"/>
        </w:rPr>
      </w:pPr>
    </w:p>
    <w:p w:rsidR="001B61D4" w:rsidRDefault="001B61D4" w:rsidP="001B61D4">
      <w:pPr>
        <w:rPr>
          <w:b/>
          <w:sz w:val="28"/>
          <w:szCs w:val="28"/>
        </w:rPr>
      </w:pPr>
    </w:p>
    <w:p w:rsidR="001B61D4" w:rsidRPr="006E56AF" w:rsidRDefault="001B61D4" w:rsidP="001B61D4">
      <w:pPr>
        <w:pStyle w:val="msoaddress"/>
        <w:widowControl w:val="0"/>
        <w:spacing w:line="240" w:lineRule="auto"/>
        <w:rPr>
          <w:rFonts w:ascii="Verdana" w:hAnsi="Verdana"/>
          <w:color w:val="auto"/>
          <w:kern w:val="0"/>
        </w:rPr>
      </w:pPr>
      <w:r w:rsidRPr="006E56AF">
        <w:rPr>
          <w:rFonts w:ascii="Verdana" w:hAnsi="Verdana"/>
          <w:color w:val="auto"/>
          <w:kern w:val="0"/>
        </w:rPr>
        <w:t xml:space="preserve">Lhotecká 7, </w:t>
      </w:r>
      <w:proofErr w:type="gramStart"/>
      <w:r w:rsidRPr="006E56AF">
        <w:rPr>
          <w:rFonts w:ascii="Verdana" w:hAnsi="Verdana"/>
          <w:color w:val="auto"/>
          <w:kern w:val="0"/>
        </w:rPr>
        <w:t>143 01  Praha</w:t>
      </w:r>
      <w:proofErr w:type="gramEnd"/>
      <w:r w:rsidRPr="006E56AF">
        <w:rPr>
          <w:rFonts w:ascii="Verdana" w:hAnsi="Verdana"/>
          <w:color w:val="auto"/>
          <w:kern w:val="0"/>
        </w:rPr>
        <w:t xml:space="preserve"> 12             </w:t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  <w:t xml:space="preserve"> </w:t>
      </w:r>
      <w:r w:rsidRPr="006E56AF">
        <w:rPr>
          <w:rFonts w:ascii="Verdana" w:hAnsi="Verdana"/>
          <w:color w:val="auto"/>
          <w:kern w:val="0"/>
        </w:rPr>
        <w:t>tel.:       974 827 118</w:t>
      </w:r>
    </w:p>
    <w:p w:rsidR="001B61D4" w:rsidRPr="006E56AF" w:rsidRDefault="001B61D4" w:rsidP="001B61D4">
      <w:pPr>
        <w:pStyle w:val="msoaddress"/>
        <w:widowControl w:val="0"/>
        <w:spacing w:line="240" w:lineRule="auto"/>
        <w:rPr>
          <w:rFonts w:ascii="Verdana" w:hAnsi="Verdana"/>
          <w:color w:val="auto"/>
          <w:kern w:val="0"/>
        </w:rPr>
      </w:pPr>
      <w:r w:rsidRPr="006E56AF">
        <w:rPr>
          <w:rFonts w:ascii="Verdana" w:hAnsi="Verdana"/>
          <w:color w:val="auto"/>
          <w:kern w:val="0"/>
        </w:rPr>
        <w:t xml:space="preserve">Adresa pro doručování:                     </w:t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 w:rsidRPr="006E56AF">
        <w:rPr>
          <w:rFonts w:ascii="Verdana" w:hAnsi="Verdana"/>
          <w:color w:val="auto"/>
          <w:kern w:val="0"/>
        </w:rPr>
        <w:t xml:space="preserve"> </w:t>
      </w:r>
      <w:proofErr w:type="gramStart"/>
      <w:r w:rsidRPr="006E56AF">
        <w:rPr>
          <w:rFonts w:ascii="Verdana" w:hAnsi="Verdana"/>
          <w:color w:val="auto"/>
          <w:kern w:val="0"/>
        </w:rPr>
        <w:t>fax:       974 827 280</w:t>
      </w:r>
      <w:proofErr w:type="gramEnd"/>
    </w:p>
    <w:p w:rsidR="001B61D4" w:rsidRPr="006E56AF" w:rsidRDefault="001B61D4" w:rsidP="001B61D4">
      <w:pPr>
        <w:pStyle w:val="msoaddress"/>
        <w:widowControl w:val="0"/>
        <w:spacing w:line="240" w:lineRule="auto"/>
        <w:rPr>
          <w:rFonts w:ascii="Verdana" w:hAnsi="Verdana"/>
          <w:color w:val="auto"/>
          <w:kern w:val="0"/>
        </w:rPr>
      </w:pPr>
      <w:r w:rsidRPr="006E56AF">
        <w:rPr>
          <w:rFonts w:ascii="Verdana" w:hAnsi="Verdana"/>
          <w:color w:val="auto"/>
          <w:kern w:val="0"/>
        </w:rPr>
        <w:t xml:space="preserve">PO BOX 110, </w:t>
      </w:r>
      <w:proofErr w:type="gramStart"/>
      <w:r w:rsidRPr="006E56AF">
        <w:rPr>
          <w:rFonts w:ascii="Verdana" w:hAnsi="Verdana"/>
          <w:color w:val="auto"/>
          <w:kern w:val="0"/>
        </w:rPr>
        <w:t>143 00  Praha</w:t>
      </w:r>
      <w:proofErr w:type="gramEnd"/>
      <w:r w:rsidRPr="006E56AF">
        <w:rPr>
          <w:rFonts w:ascii="Verdana" w:hAnsi="Verdana"/>
          <w:color w:val="auto"/>
          <w:kern w:val="0"/>
        </w:rPr>
        <w:t xml:space="preserve"> 4     </w:t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</w:r>
      <w:r>
        <w:rPr>
          <w:rFonts w:ascii="Verdana" w:hAnsi="Verdana"/>
          <w:color w:val="auto"/>
          <w:kern w:val="0"/>
        </w:rPr>
        <w:tab/>
        <w:t xml:space="preserve"> </w:t>
      </w:r>
      <w:r w:rsidRPr="006E56AF">
        <w:rPr>
          <w:rFonts w:ascii="Verdana" w:hAnsi="Verdana"/>
          <w:color w:val="auto"/>
          <w:kern w:val="0"/>
        </w:rPr>
        <w:t>e-mail:  podatelna@suz.cz</w:t>
      </w:r>
    </w:p>
    <w:p w:rsidR="001B61D4" w:rsidRPr="001B61D4" w:rsidRDefault="001B61D4" w:rsidP="001B61D4">
      <w:pPr>
        <w:rPr>
          <w:b/>
          <w:sz w:val="16"/>
          <w:szCs w:val="2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4"/>
        </w:rPr>
        <w:t xml:space="preserve"> </w:t>
      </w:r>
      <w:r w:rsidRPr="001B61D4">
        <w:rPr>
          <w:rFonts w:ascii="Verdana" w:hAnsi="Verdana"/>
          <w:sz w:val="14"/>
        </w:rPr>
        <w:t>ID schránky: 7ruiypv</w:t>
      </w:r>
    </w:p>
    <w:p w:rsidR="001B61D4" w:rsidRPr="001B61D4" w:rsidRDefault="001B61D4" w:rsidP="001B61D4">
      <w:pPr>
        <w:rPr>
          <w:b/>
          <w:sz w:val="16"/>
          <w:szCs w:val="28"/>
        </w:rPr>
      </w:pPr>
    </w:p>
    <w:p w:rsidR="001B61D4" w:rsidRDefault="001B61D4" w:rsidP="001B61D4">
      <w:pPr>
        <w:rPr>
          <w:b/>
          <w:sz w:val="28"/>
          <w:szCs w:val="28"/>
        </w:rPr>
      </w:pPr>
    </w:p>
    <w:p w:rsidR="00F63746" w:rsidRDefault="00F63746" w:rsidP="00F63746">
      <w:pPr>
        <w:pStyle w:val="Zkladntext3"/>
        <w:numPr>
          <w:ilvl w:val="0"/>
          <w:numId w:val="4"/>
        </w:numPr>
        <w:outlineLvl w:val="9"/>
      </w:pPr>
      <w:r>
        <w:lastRenderedPageBreak/>
        <w:t>Specifikace předmětu plnění</w:t>
      </w:r>
      <w:r w:rsidRPr="00DF6378">
        <w:t>:</w:t>
      </w:r>
    </w:p>
    <w:p w:rsidR="00F63746" w:rsidRPr="00DE49F7" w:rsidRDefault="00F63746" w:rsidP="00F63746">
      <w:pPr>
        <w:jc w:val="both"/>
      </w:pPr>
      <w:r w:rsidRPr="00DE49F7">
        <w:t xml:space="preserve">Předmětem veřejné zakázky je </w:t>
      </w:r>
      <w:r>
        <w:t>nákup televizí LED různých úhlopříček dle technické specifikace pro zařízení SUZ MV.</w:t>
      </w:r>
    </w:p>
    <w:p w:rsidR="00F63746" w:rsidRPr="006B4399" w:rsidRDefault="00F63746" w:rsidP="00F63746">
      <w:pPr>
        <w:pStyle w:val="Zkladntext3"/>
        <w:rPr>
          <w:b w:val="0"/>
        </w:rPr>
      </w:pPr>
    </w:p>
    <w:p w:rsidR="00F63746" w:rsidRPr="00F63746" w:rsidRDefault="00F63746" w:rsidP="00F63746">
      <w:pPr>
        <w:pStyle w:val="Zkladntext3"/>
        <w:numPr>
          <w:ilvl w:val="0"/>
          <w:numId w:val="4"/>
        </w:numPr>
        <w:outlineLvl w:val="9"/>
        <w:rPr>
          <w:szCs w:val="23"/>
        </w:rPr>
      </w:pPr>
      <w:r w:rsidRPr="00F63746">
        <w:rPr>
          <w:szCs w:val="23"/>
        </w:rPr>
        <w:t>Technické specifikace předmětů veřejné za</w:t>
      </w:r>
      <w:r w:rsidR="007D6D85">
        <w:rPr>
          <w:szCs w:val="23"/>
        </w:rPr>
        <w:t>kázky a adresy pro dodání zboží + kontaktní osoby:</w:t>
      </w:r>
    </w:p>
    <w:p w:rsidR="00F63746" w:rsidRPr="00EF35FC" w:rsidRDefault="00F63746" w:rsidP="00F63746">
      <w:pPr>
        <w:pStyle w:val="Zkladntext3"/>
        <w:ind w:left="360"/>
        <w:outlineLvl w:val="9"/>
        <w:rPr>
          <w:sz w:val="23"/>
          <w:szCs w:val="23"/>
        </w:rPr>
      </w:pPr>
    </w:p>
    <w:p w:rsidR="00F63746" w:rsidRPr="00DB799E" w:rsidRDefault="00F63746" w:rsidP="00F63746">
      <w:pPr>
        <w:pStyle w:val="Odstavecseseznamem"/>
        <w:numPr>
          <w:ilvl w:val="0"/>
          <w:numId w:val="34"/>
        </w:numPr>
        <w:spacing w:after="160" w:line="259" w:lineRule="auto"/>
        <w:ind w:left="284"/>
        <w:contextualSpacing/>
        <w:rPr>
          <w:b/>
          <w:u w:val="single"/>
        </w:rPr>
      </w:pPr>
      <w:r>
        <w:rPr>
          <w:b/>
          <w:u w:val="single"/>
        </w:rPr>
        <w:t>Televize</w:t>
      </w:r>
      <w:r w:rsidRPr="00DB799E">
        <w:rPr>
          <w:b/>
          <w:u w:val="single"/>
        </w:rPr>
        <w:t xml:space="preserve"> LED s úhlopříčkou o velikosti </w:t>
      </w:r>
      <w:r w:rsidR="006D29DD">
        <w:rPr>
          <w:b/>
          <w:u w:val="single"/>
        </w:rPr>
        <w:t xml:space="preserve">min. </w:t>
      </w:r>
      <w:r w:rsidRPr="00DB799E">
        <w:rPr>
          <w:b/>
          <w:u w:val="single"/>
        </w:rPr>
        <w:t xml:space="preserve">43“ ………… celkem: 7 ks </w:t>
      </w:r>
    </w:p>
    <w:p w:rsidR="00F63746" w:rsidRDefault="00F63746" w:rsidP="00F63746">
      <w:r>
        <w:t>Technické parametry:</w:t>
      </w:r>
    </w:p>
    <w:p w:rsidR="00F63746" w:rsidRPr="00DE61B3" w:rsidRDefault="00F63746" w:rsidP="00F63746">
      <w:r w:rsidRPr="00DE61B3">
        <w:rPr>
          <w:color w:val="222222"/>
        </w:rPr>
        <w:t>Třída energetické účinnosti: min. A+</w:t>
      </w:r>
    </w:p>
    <w:p w:rsidR="00F63746" w:rsidRPr="00DE61B3" w:rsidRDefault="00F63746" w:rsidP="00F63746">
      <w:r w:rsidRPr="00DE61B3">
        <w:t>Úhlopříčka: min. 43“</w:t>
      </w:r>
    </w:p>
    <w:p w:rsidR="00F63746" w:rsidRPr="00DE61B3" w:rsidRDefault="00F63746" w:rsidP="00F63746">
      <w:r w:rsidRPr="00DE61B3">
        <w:t>Min. rozlišení: Full HD – 1920 x 1080</w:t>
      </w:r>
    </w:p>
    <w:p w:rsidR="00F63746" w:rsidRPr="00DE61B3" w:rsidRDefault="00F63746" w:rsidP="00F63746">
      <w:r w:rsidRPr="00DE61B3">
        <w:t>Typ tuneru: DVB-T2/C/S2 (nutný satelitní tuner)</w:t>
      </w:r>
    </w:p>
    <w:p w:rsidR="00F63746" w:rsidRPr="00DE61B3" w:rsidRDefault="00F63746" w:rsidP="00F63746">
      <w:proofErr w:type="spellStart"/>
      <w:r w:rsidRPr="00DE61B3">
        <w:t>Mutimediální</w:t>
      </w:r>
      <w:proofErr w:type="spellEnd"/>
      <w:r w:rsidRPr="00DE61B3">
        <w:t xml:space="preserve"> funkce: Smart TV</w:t>
      </w:r>
    </w:p>
    <w:p w:rsidR="00F63746" w:rsidRPr="00DE61B3" w:rsidRDefault="00F63746" w:rsidP="00F63746">
      <w:pPr>
        <w:textAlignment w:val="center"/>
        <w:rPr>
          <w:color w:val="222222"/>
        </w:rPr>
      </w:pPr>
      <w:r w:rsidRPr="00DE61B3">
        <w:rPr>
          <w:color w:val="222222"/>
        </w:rPr>
        <w:t xml:space="preserve">Grafické vstupy </w:t>
      </w:r>
    </w:p>
    <w:p w:rsidR="00F63746" w:rsidRPr="00DE61B3" w:rsidRDefault="00F63746" w:rsidP="00F63746">
      <w:pPr>
        <w:rPr>
          <w:color w:val="222222"/>
        </w:rPr>
      </w:pPr>
      <w:r w:rsidRPr="00DE61B3">
        <w:rPr>
          <w:color w:val="222222"/>
        </w:rPr>
        <w:t xml:space="preserve">HDMI 1.4 a starší, D-SUB (VGA), Komponentní, SCART </w:t>
      </w:r>
    </w:p>
    <w:p w:rsidR="00F63746" w:rsidRPr="00DE61B3" w:rsidRDefault="00F63746" w:rsidP="00F63746">
      <w:pPr>
        <w:textAlignment w:val="center"/>
        <w:rPr>
          <w:color w:val="222222"/>
        </w:rPr>
      </w:pPr>
      <w:r w:rsidRPr="00DE61B3">
        <w:rPr>
          <w:color w:val="222222"/>
        </w:rPr>
        <w:t xml:space="preserve">HDMI 2x </w:t>
      </w:r>
    </w:p>
    <w:p w:rsidR="00F63746" w:rsidRPr="00DE61B3" w:rsidRDefault="00F63746" w:rsidP="00F63746">
      <w:pPr>
        <w:textAlignment w:val="center"/>
        <w:rPr>
          <w:color w:val="222222"/>
        </w:rPr>
      </w:pPr>
      <w:r w:rsidRPr="00DE61B3">
        <w:rPr>
          <w:color w:val="222222"/>
        </w:rPr>
        <w:t xml:space="preserve">Ostatní vstupy/výstupy </w:t>
      </w:r>
    </w:p>
    <w:p w:rsidR="00F63746" w:rsidRPr="00DE61B3" w:rsidRDefault="00F63746" w:rsidP="00F63746">
      <w:pPr>
        <w:rPr>
          <w:color w:val="222222"/>
        </w:rPr>
      </w:pPr>
      <w:r w:rsidRPr="00DE61B3">
        <w:rPr>
          <w:color w:val="222222"/>
        </w:rPr>
        <w:t xml:space="preserve">USB 2.0, Sluchátkový výstup, Digitální optický/Digitální audio výstup, CI / CI+ slot </w:t>
      </w:r>
    </w:p>
    <w:p w:rsidR="00F63746" w:rsidRPr="00DE61B3" w:rsidRDefault="00F63746" w:rsidP="00F63746">
      <w:pPr>
        <w:textAlignment w:val="center"/>
        <w:rPr>
          <w:color w:val="222222"/>
        </w:rPr>
      </w:pPr>
      <w:r w:rsidRPr="00DE61B3">
        <w:rPr>
          <w:color w:val="222222"/>
        </w:rPr>
        <w:t xml:space="preserve">USB 1x </w:t>
      </w:r>
    </w:p>
    <w:p w:rsidR="00F63746" w:rsidRDefault="00F63746" w:rsidP="00F63746"/>
    <w:p w:rsidR="00F63746" w:rsidRDefault="00F63746" w:rsidP="00F63746">
      <w:pPr>
        <w:rPr>
          <w:u w:val="single"/>
        </w:rPr>
      </w:pPr>
      <w:r w:rsidRPr="00F63746">
        <w:rPr>
          <w:u w:val="single"/>
        </w:rPr>
        <w:t>Adresa pro dodání zboží:</w:t>
      </w:r>
    </w:p>
    <w:p w:rsidR="00F63746" w:rsidRPr="00F63746" w:rsidRDefault="00F63746" w:rsidP="00F63746">
      <w:pPr>
        <w:rPr>
          <w:u w:val="single"/>
        </w:rPr>
      </w:pPr>
    </w:p>
    <w:p w:rsidR="00F63746" w:rsidRDefault="006D29DD" w:rsidP="006D29DD">
      <w:pPr>
        <w:rPr>
          <w:b/>
        </w:rPr>
      </w:pPr>
      <w:r w:rsidRPr="006D29DD">
        <w:rPr>
          <w:b/>
          <w:sz w:val="28"/>
        </w:rPr>
        <w:t>3 kusy:</w:t>
      </w:r>
      <w:r>
        <w:rPr>
          <w:b/>
        </w:rPr>
        <w:tab/>
        <w:t>ZZC Balková</w:t>
      </w:r>
    </w:p>
    <w:p w:rsidR="006D29DD" w:rsidRPr="003A162B" w:rsidRDefault="006D29DD" w:rsidP="006D29DD">
      <w:pPr>
        <w:rPr>
          <w:b/>
        </w:rPr>
      </w:pPr>
      <w:r>
        <w:rPr>
          <w:b/>
        </w:rPr>
        <w:tab/>
      </w:r>
      <w:r>
        <w:rPr>
          <w:b/>
        </w:rPr>
        <w:tab/>
        <w:t>Balková 1</w:t>
      </w:r>
    </w:p>
    <w:p w:rsidR="00F63746" w:rsidRDefault="00F63746" w:rsidP="00F63746">
      <w:pPr>
        <w:ind w:firstLine="708"/>
        <w:rPr>
          <w:b/>
        </w:rPr>
      </w:pPr>
      <w:r>
        <w:rPr>
          <w:b/>
        </w:rPr>
        <w:t xml:space="preserve">           </w:t>
      </w:r>
      <w:r w:rsidR="004D3186">
        <w:rPr>
          <w:b/>
        </w:rPr>
        <w:t>331 65 Tis u</w:t>
      </w:r>
      <w:r w:rsidR="006D29DD">
        <w:rPr>
          <w:b/>
        </w:rPr>
        <w:t xml:space="preserve"> Blatna</w:t>
      </w:r>
    </w:p>
    <w:p w:rsidR="006D29DD" w:rsidRDefault="006D29DD" w:rsidP="006D29DD">
      <w:pPr>
        <w:rPr>
          <w:b/>
        </w:rPr>
      </w:pPr>
    </w:p>
    <w:p w:rsidR="006D29DD" w:rsidRPr="006D29DD" w:rsidRDefault="006D29DD" w:rsidP="006D29DD">
      <w:r>
        <w:rPr>
          <w:b/>
        </w:rPr>
        <w:t xml:space="preserve">Kontaktní osoba pro ZZC Balková: </w:t>
      </w:r>
      <w:r w:rsidRPr="006D29DD">
        <w:t xml:space="preserve">Jiří Baše </w:t>
      </w:r>
      <w:r>
        <w:t>:</w:t>
      </w:r>
      <w:hyperlink r:id="rId11" w:history="1">
        <w:r w:rsidRPr="006D29DD">
          <w:rPr>
            <w:rStyle w:val="Hypertextovodkaz"/>
          </w:rPr>
          <w:t>jbase@suz.cz</w:t>
        </w:r>
      </w:hyperlink>
      <w:r w:rsidRPr="006D29DD">
        <w:t>, 974 320 924, 778 762 567</w:t>
      </w:r>
    </w:p>
    <w:p w:rsidR="00F63746" w:rsidRDefault="00F63746" w:rsidP="00F63746"/>
    <w:p w:rsidR="006D29DD" w:rsidRDefault="006D29DD" w:rsidP="00F63746">
      <w:pPr>
        <w:rPr>
          <w:b/>
        </w:rPr>
      </w:pPr>
    </w:p>
    <w:p w:rsidR="00F63746" w:rsidRPr="003A162B" w:rsidRDefault="00F63746" w:rsidP="00F63746">
      <w:pPr>
        <w:rPr>
          <w:b/>
        </w:rPr>
      </w:pPr>
      <w:r w:rsidRPr="006D29DD">
        <w:rPr>
          <w:b/>
          <w:sz w:val="28"/>
        </w:rPr>
        <w:t xml:space="preserve">4 kusy:          </w:t>
      </w:r>
      <w:r w:rsidRPr="003A162B">
        <w:rPr>
          <w:b/>
        </w:rPr>
        <w:t xml:space="preserve">ZZC </w:t>
      </w:r>
      <w:proofErr w:type="spellStart"/>
      <w:r w:rsidRPr="003A162B">
        <w:rPr>
          <w:b/>
        </w:rPr>
        <w:t>Vyšní</w:t>
      </w:r>
      <w:proofErr w:type="spellEnd"/>
      <w:r w:rsidRPr="003A162B">
        <w:rPr>
          <w:b/>
        </w:rPr>
        <w:t xml:space="preserve"> Lhoty</w:t>
      </w:r>
    </w:p>
    <w:p w:rsidR="00F63746" w:rsidRPr="003A162B" w:rsidRDefault="00F63746" w:rsidP="00F63746">
      <w:pPr>
        <w:rPr>
          <w:b/>
        </w:rPr>
      </w:pPr>
      <w:r w:rsidRPr="003A162B">
        <w:rPr>
          <w:b/>
        </w:rPr>
        <w:tab/>
      </w:r>
      <w:r>
        <w:rPr>
          <w:b/>
        </w:rPr>
        <w:t xml:space="preserve">         </w:t>
      </w:r>
      <w:r w:rsidR="006D29DD">
        <w:rPr>
          <w:b/>
        </w:rPr>
        <w:t xml:space="preserve">    </w:t>
      </w:r>
      <w:r>
        <w:rPr>
          <w:b/>
        </w:rPr>
        <w:t xml:space="preserve"> </w:t>
      </w:r>
      <w:proofErr w:type="gramStart"/>
      <w:r w:rsidRPr="003A162B">
        <w:rPr>
          <w:b/>
        </w:rPr>
        <w:t>Č.p.</w:t>
      </w:r>
      <w:proofErr w:type="gramEnd"/>
      <w:r w:rsidRPr="003A162B">
        <w:rPr>
          <w:b/>
        </w:rPr>
        <w:t xml:space="preserve"> 234</w:t>
      </w:r>
    </w:p>
    <w:p w:rsidR="00F63746" w:rsidRDefault="00F63746" w:rsidP="00F63746">
      <w:pPr>
        <w:rPr>
          <w:b/>
        </w:rPr>
      </w:pPr>
      <w:r w:rsidRPr="003A162B">
        <w:rPr>
          <w:b/>
        </w:rPr>
        <w:tab/>
      </w:r>
      <w:r>
        <w:rPr>
          <w:b/>
        </w:rPr>
        <w:t xml:space="preserve">          </w:t>
      </w:r>
      <w:r w:rsidR="006D29DD">
        <w:rPr>
          <w:b/>
        </w:rPr>
        <w:t xml:space="preserve">    739 51</w:t>
      </w:r>
      <w:r w:rsidRPr="003A162B">
        <w:rPr>
          <w:b/>
        </w:rPr>
        <w:t xml:space="preserve"> </w:t>
      </w:r>
      <w:proofErr w:type="spellStart"/>
      <w:r w:rsidRPr="003A162B">
        <w:rPr>
          <w:b/>
        </w:rPr>
        <w:t>Vyšní</w:t>
      </w:r>
      <w:proofErr w:type="spellEnd"/>
      <w:r w:rsidRPr="003A162B">
        <w:rPr>
          <w:b/>
        </w:rPr>
        <w:t xml:space="preserve"> Lhoty </w:t>
      </w:r>
    </w:p>
    <w:p w:rsidR="006D29DD" w:rsidRDefault="006D29DD" w:rsidP="00F63746">
      <w:pPr>
        <w:rPr>
          <w:b/>
        </w:rPr>
      </w:pPr>
    </w:p>
    <w:p w:rsidR="006D29DD" w:rsidRPr="006D29DD" w:rsidRDefault="006D29DD" w:rsidP="00F63746">
      <w:r>
        <w:rPr>
          <w:b/>
        </w:rPr>
        <w:t xml:space="preserve">Kontaktní osoba pro ZZC </w:t>
      </w:r>
      <w:proofErr w:type="spellStart"/>
      <w:r>
        <w:rPr>
          <w:b/>
        </w:rPr>
        <w:t>Vyšní</w:t>
      </w:r>
      <w:proofErr w:type="spellEnd"/>
      <w:r>
        <w:rPr>
          <w:b/>
        </w:rPr>
        <w:t xml:space="preserve"> Lhoty: </w:t>
      </w:r>
      <w:r>
        <w:t xml:space="preserve">Lubomír Janáč: </w:t>
      </w:r>
      <w:hyperlink r:id="rId12" w:history="1">
        <w:r w:rsidR="004D3186" w:rsidRPr="00D640B2">
          <w:rPr>
            <w:rStyle w:val="Hypertextovodkaz"/>
          </w:rPr>
          <w:t>ljanac@suz.cz</w:t>
        </w:r>
      </w:hyperlink>
      <w:r>
        <w:t>, 974 720 344, 778 751 512</w:t>
      </w:r>
    </w:p>
    <w:p w:rsidR="00F63746" w:rsidRDefault="00F63746" w:rsidP="00F63746"/>
    <w:p w:rsidR="00F63746" w:rsidRDefault="00F63746" w:rsidP="00F63746"/>
    <w:p w:rsidR="00F63746" w:rsidRPr="00DB799E" w:rsidRDefault="00DE61B3" w:rsidP="00F63746">
      <w:pPr>
        <w:pStyle w:val="Odstavecseseznamem"/>
        <w:numPr>
          <w:ilvl w:val="0"/>
          <w:numId w:val="34"/>
        </w:numPr>
        <w:spacing w:after="160" w:line="259" w:lineRule="auto"/>
        <w:ind w:left="284"/>
        <w:contextualSpacing/>
        <w:rPr>
          <w:b/>
          <w:u w:val="single"/>
        </w:rPr>
      </w:pPr>
      <w:r>
        <w:rPr>
          <w:b/>
          <w:u w:val="single"/>
        </w:rPr>
        <w:t>Televize</w:t>
      </w:r>
      <w:r w:rsidR="00F63746" w:rsidRPr="00DB799E">
        <w:rPr>
          <w:b/>
          <w:u w:val="single"/>
        </w:rPr>
        <w:t xml:space="preserve"> LED s úhlop</w:t>
      </w:r>
      <w:r>
        <w:rPr>
          <w:b/>
          <w:u w:val="single"/>
        </w:rPr>
        <w:t>říčkou o velikosti</w:t>
      </w:r>
      <w:r w:rsidR="007D6D85">
        <w:rPr>
          <w:b/>
          <w:u w:val="single"/>
        </w:rPr>
        <w:t xml:space="preserve"> min.</w:t>
      </w:r>
      <w:r>
        <w:rPr>
          <w:b/>
          <w:u w:val="single"/>
        </w:rPr>
        <w:t xml:space="preserve"> 40“ ………………celkem: </w:t>
      </w:r>
      <w:r w:rsidR="00F63746" w:rsidRPr="00DB799E">
        <w:rPr>
          <w:b/>
          <w:u w:val="single"/>
        </w:rPr>
        <w:t>4 ks</w:t>
      </w:r>
    </w:p>
    <w:p w:rsidR="00F63746" w:rsidRDefault="00F63746" w:rsidP="00F63746">
      <w:r>
        <w:t>Technické parametry:</w:t>
      </w:r>
    </w:p>
    <w:p w:rsidR="00F63746" w:rsidRPr="00DE61B3" w:rsidRDefault="00F63746" w:rsidP="00F63746">
      <w:r w:rsidRPr="00DE61B3">
        <w:rPr>
          <w:color w:val="222222"/>
        </w:rPr>
        <w:t>Třída energetické účinnosti: min. A+</w:t>
      </w:r>
    </w:p>
    <w:p w:rsidR="00F63746" w:rsidRPr="00DE61B3" w:rsidRDefault="00F63746" w:rsidP="00F63746">
      <w:r w:rsidRPr="00DE61B3">
        <w:t>Úhlopříčka: min. 40“</w:t>
      </w:r>
    </w:p>
    <w:p w:rsidR="00F63746" w:rsidRPr="00DE61B3" w:rsidRDefault="00F63746" w:rsidP="00F63746">
      <w:r w:rsidRPr="00DE61B3">
        <w:t>Min. rozlišení: min. Full HD – 1920 x 1080</w:t>
      </w:r>
    </w:p>
    <w:p w:rsidR="00F63746" w:rsidRPr="00DE61B3" w:rsidRDefault="00F63746" w:rsidP="00F63746">
      <w:pPr>
        <w:rPr>
          <w:color w:val="222222"/>
        </w:rPr>
      </w:pPr>
      <w:r w:rsidRPr="00DE61B3">
        <w:t xml:space="preserve">Typ tuneru: </w:t>
      </w:r>
      <w:r w:rsidRPr="00DE61B3">
        <w:rPr>
          <w:color w:val="222222"/>
        </w:rPr>
        <w:t xml:space="preserve">DVB-T2 - HEVC (ČRA certifikace), DVB-T2 - HEVC, DVB-T, DVB-C </w:t>
      </w:r>
    </w:p>
    <w:p w:rsidR="00F63746" w:rsidRPr="00DE61B3" w:rsidRDefault="00F63746" w:rsidP="00F63746">
      <w:pPr>
        <w:textAlignment w:val="center"/>
        <w:rPr>
          <w:color w:val="222222"/>
        </w:rPr>
      </w:pPr>
      <w:r w:rsidRPr="00DE61B3">
        <w:rPr>
          <w:color w:val="222222"/>
        </w:rPr>
        <w:t xml:space="preserve">Grafické vstupy </w:t>
      </w:r>
    </w:p>
    <w:p w:rsidR="00F63746" w:rsidRPr="00DE61B3" w:rsidRDefault="00F63746" w:rsidP="00F63746">
      <w:pPr>
        <w:rPr>
          <w:color w:val="222222"/>
        </w:rPr>
      </w:pPr>
      <w:r w:rsidRPr="00DE61B3">
        <w:rPr>
          <w:color w:val="222222"/>
        </w:rPr>
        <w:t xml:space="preserve">HDMI 1.4 a starší, D-SUB (VGA), Komponentní, SCART </w:t>
      </w:r>
    </w:p>
    <w:p w:rsidR="00F63746" w:rsidRPr="00DE61B3" w:rsidRDefault="00F63746" w:rsidP="00F63746">
      <w:pPr>
        <w:textAlignment w:val="center"/>
        <w:rPr>
          <w:color w:val="222222"/>
        </w:rPr>
      </w:pPr>
      <w:r w:rsidRPr="00DE61B3">
        <w:rPr>
          <w:color w:val="222222"/>
        </w:rPr>
        <w:t xml:space="preserve">HDMI 2x </w:t>
      </w:r>
    </w:p>
    <w:p w:rsidR="00F63746" w:rsidRPr="00DE61B3" w:rsidRDefault="00F63746" w:rsidP="00F63746">
      <w:pPr>
        <w:textAlignment w:val="center"/>
        <w:rPr>
          <w:color w:val="222222"/>
        </w:rPr>
      </w:pPr>
      <w:r w:rsidRPr="00DE61B3">
        <w:rPr>
          <w:color w:val="222222"/>
        </w:rPr>
        <w:t xml:space="preserve">Ostatní vstupy/výstupy </w:t>
      </w:r>
    </w:p>
    <w:p w:rsidR="00F63746" w:rsidRPr="00DE61B3" w:rsidRDefault="00F63746" w:rsidP="00F63746">
      <w:pPr>
        <w:rPr>
          <w:color w:val="222222"/>
        </w:rPr>
      </w:pPr>
      <w:r w:rsidRPr="00DE61B3">
        <w:rPr>
          <w:color w:val="222222"/>
        </w:rPr>
        <w:t xml:space="preserve">USB 2.0, Sluchátkový výstup, Digitální optický/Digitální audio výstup, CI / CI+ slot </w:t>
      </w:r>
    </w:p>
    <w:p w:rsidR="00F63746" w:rsidRPr="00DE61B3" w:rsidRDefault="00F63746" w:rsidP="00F63746">
      <w:pPr>
        <w:textAlignment w:val="center"/>
        <w:rPr>
          <w:color w:val="222222"/>
        </w:rPr>
      </w:pPr>
      <w:r w:rsidRPr="00DE61B3">
        <w:rPr>
          <w:color w:val="222222"/>
        </w:rPr>
        <w:t xml:space="preserve">USB 1x </w:t>
      </w:r>
    </w:p>
    <w:p w:rsidR="00F63746" w:rsidRDefault="00F63746" w:rsidP="00F63746"/>
    <w:p w:rsidR="006D29DD" w:rsidRDefault="006D29DD" w:rsidP="00F63746"/>
    <w:p w:rsidR="006D29DD" w:rsidRDefault="006D29DD" w:rsidP="00F63746"/>
    <w:p w:rsidR="006D29DD" w:rsidRDefault="006D29DD" w:rsidP="00F63746"/>
    <w:p w:rsidR="006D29DD" w:rsidRDefault="006D29DD" w:rsidP="00F63746"/>
    <w:p w:rsidR="00F63746" w:rsidRDefault="00F63746" w:rsidP="00F63746">
      <w:pPr>
        <w:rPr>
          <w:u w:val="single"/>
        </w:rPr>
      </w:pPr>
      <w:r w:rsidRPr="00DE61B3">
        <w:rPr>
          <w:u w:val="single"/>
        </w:rPr>
        <w:lastRenderedPageBreak/>
        <w:t>Adresa pro dodání zboží:</w:t>
      </w:r>
    </w:p>
    <w:p w:rsidR="00DE61B3" w:rsidRPr="00DE61B3" w:rsidRDefault="00DE61B3" w:rsidP="00F63746">
      <w:pPr>
        <w:rPr>
          <w:u w:val="single"/>
        </w:rPr>
      </w:pPr>
    </w:p>
    <w:p w:rsidR="00F63746" w:rsidRPr="003A162B" w:rsidRDefault="00F63746" w:rsidP="00F63746">
      <w:pPr>
        <w:rPr>
          <w:b/>
        </w:rPr>
      </w:pPr>
      <w:r w:rsidRPr="006D29DD">
        <w:rPr>
          <w:b/>
          <w:sz w:val="28"/>
        </w:rPr>
        <w:t xml:space="preserve">4 kusy: </w:t>
      </w:r>
      <w:r w:rsidR="00DE61B3" w:rsidRPr="006D29DD">
        <w:rPr>
          <w:b/>
          <w:sz w:val="28"/>
        </w:rPr>
        <w:t xml:space="preserve">         </w:t>
      </w:r>
      <w:r w:rsidRPr="003A162B">
        <w:rPr>
          <w:b/>
        </w:rPr>
        <w:t>ZZC Bělá pod Bezdězem</w:t>
      </w:r>
    </w:p>
    <w:p w:rsidR="00F63746" w:rsidRPr="003A162B" w:rsidRDefault="00DE61B3" w:rsidP="00F63746">
      <w:pPr>
        <w:ind w:firstLine="708"/>
        <w:rPr>
          <w:b/>
        </w:rPr>
      </w:pPr>
      <w:r>
        <w:rPr>
          <w:b/>
        </w:rPr>
        <w:t xml:space="preserve">          </w:t>
      </w:r>
      <w:r w:rsidR="006D29DD">
        <w:rPr>
          <w:b/>
        </w:rPr>
        <w:t xml:space="preserve">    </w:t>
      </w:r>
      <w:r w:rsidR="00F63746" w:rsidRPr="003A162B">
        <w:rPr>
          <w:b/>
        </w:rPr>
        <w:t>Jezová 1501</w:t>
      </w:r>
    </w:p>
    <w:p w:rsidR="00F63746" w:rsidRDefault="00DE61B3" w:rsidP="00F63746">
      <w:pPr>
        <w:ind w:firstLine="708"/>
        <w:rPr>
          <w:b/>
        </w:rPr>
      </w:pPr>
      <w:r>
        <w:rPr>
          <w:b/>
        </w:rPr>
        <w:t xml:space="preserve">          </w:t>
      </w:r>
      <w:r w:rsidR="006D29DD">
        <w:rPr>
          <w:b/>
        </w:rPr>
        <w:t xml:space="preserve">    </w:t>
      </w:r>
      <w:r w:rsidR="00F63746" w:rsidRPr="003A162B">
        <w:rPr>
          <w:b/>
        </w:rPr>
        <w:t>294 21 Bělá pod Bezdězem</w:t>
      </w:r>
    </w:p>
    <w:p w:rsidR="006D29DD" w:rsidRDefault="006D29DD" w:rsidP="006D29DD">
      <w:pPr>
        <w:rPr>
          <w:b/>
        </w:rPr>
      </w:pPr>
    </w:p>
    <w:p w:rsidR="006D29DD" w:rsidRPr="006D29DD" w:rsidRDefault="006D29DD" w:rsidP="006D29DD">
      <w:r>
        <w:rPr>
          <w:b/>
        </w:rPr>
        <w:t xml:space="preserve">Kontaktní osoba pro ZZC Bělá pod </w:t>
      </w:r>
      <w:proofErr w:type="gramStart"/>
      <w:r>
        <w:rPr>
          <w:b/>
        </w:rPr>
        <w:t>Bezdězem :</w:t>
      </w:r>
      <w:r>
        <w:t xml:space="preserve"> Petr</w:t>
      </w:r>
      <w:proofErr w:type="gramEnd"/>
      <w:r>
        <w:t xml:space="preserve"> Slavík</w:t>
      </w:r>
      <w:r w:rsidR="003028E1">
        <w:t xml:space="preserve">: </w:t>
      </w:r>
      <w:hyperlink r:id="rId13" w:history="1">
        <w:r w:rsidR="003028E1" w:rsidRPr="007475E5">
          <w:rPr>
            <w:rStyle w:val="Hypertextovodkaz"/>
          </w:rPr>
          <w:t>pslavik@suz.cz</w:t>
        </w:r>
      </w:hyperlink>
      <w:r w:rsidR="003028E1">
        <w:t>, 326 711 255, 775 898 212.</w:t>
      </w:r>
    </w:p>
    <w:p w:rsidR="00F63746" w:rsidRDefault="00F63746" w:rsidP="00F63746"/>
    <w:p w:rsidR="00DE61B3" w:rsidRDefault="00DE61B3" w:rsidP="00F63746"/>
    <w:p w:rsidR="00F63746" w:rsidRDefault="00F63746" w:rsidP="00F63746"/>
    <w:p w:rsidR="00F63746" w:rsidRPr="00DB799E" w:rsidRDefault="00DE61B3" w:rsidP="00F63746">
      <w:pPr>
        <w:pStyle w:val="Odstavecseseznamem"/>
        <w:numPr>
          <w:ilvl w:val="0"/>
          <w:numId w:val="34"/>
        </w:numPr>
        <w:spacing w:after="160" w:line="259" w:lineRule="auto"/>
        <w:ind w:left="284"/>
        <w:contextualSpacing/>
        <w:rPr>
          <w:b/>
          <w:u w:val="single"/>
        </w:rPr>
      </w:pPr>
      <w:r>
        <w:rPr>
          <w:b/>
          <w:u w:val="single"/>
        </w:rPr>
        <w:t>Televize</w:t>
      </w:r>
      <w:r w:rsidR="00F63746" w:rsidRPr="00DB799E">
        <w:rPr>
          <w:b/>
          <w:u w:val="single"/>
        </w:rPr>
        <w:t xml:space="preserve"> LED s úhlopříčkou o velikosti</w:t>
      </w:r>
      <w:r w:rsidR="007D6D85">
        <w:rPr>
          <w:b/>
          <w:u w:val="single"/>
        </w:rPr>
        <w:t xml:space="preserve"> min.</w:t>
      </w:r>
      <w:r w:rsidR="00F63746" w:rsidRPr="00DB799E">
        <w:rPr>
          <w:b/>
          <w:u w:val="single"/>
        </w:rPr>
        <w:t xml:space="preserve"> 40</w:t>
      </w:r>
      <w:r>
        <w:rPr>
          <w:b/>
          <w:u w:val="single"/>
        </w:rPr>
        <w:t xml:space="preserve">“ …………………celkem: </w:t>
      </w:r>
      <w:r w:rsidR="00F63746" w:rsidRPr="00DB799E">
        <w:rPr>
          <w:b/>
          <w:u w:val="single"/>
        </w:rPr>
        <w:t xml:space="preserve"> 1 ks </w:t>
      </w:r>
    </w:p>
    <w:p w:rsidR="00F63746" w:rsidRPr="00DE61B3" w:rsidRDefault="00F63746" w:rsidP="00F63746">
      <w:r w:rsidRPr="00DE61B3">
        <w:t>Technické parametry:</w:t>
      </w:r>
    </w:p>
    <w:p w:rsidR="00F63746" w:rsidRPr="00DE61B3" w:rsidRDefault="00F63746" w:rsidP="00F63746">
      <w:r w:rsidRPr="00DE61B3">
        <w:rPr>
          <w:color w:val="222222"/>
        </w:rPr>
        <w:t>Třída energetické účinnosti: min. A</w:t>
      </w:r>
    </w:p>
    <w:p w:rsidR="00F63746" w:rsidRPr="00DE61B3" w:rsidRDefault="00F63746" w:rsidP="00F63746">
      <w:r w:rsidRPr="00DE61B3">
        <w:t>Úhlopříčka: min. 40“</w:t>
      </w:r>
    </w:p>
    <w:p w:rsidR="00F63746" w:rsidRPr="00DE61B3" w:rsidRDefault="00F63746" w:rsidP="00F63746">
      <w:r w:rsidRPr="00DE61B3">
        <w:t>Min. rozlišení: min. Full HD – 1920 x 1080</w:t>
      </w:r>
    </w:p>
    <w:p w:rsidR="00F63746" w:rsidRPr="00DE61B3" w:rsidRDefault="00F63746" w:rsidP="00F63746">
      <w:pPr>
        <w:rPr>
          <w:color w:val="222222"/>
        </w:rPr>
      </w:pPr>
      <w:r w:rsidRPr="00DE61B3">
        <w:t xml:space="preserve">Typ tuneru: </w:t>
      </w:r>
      <w:r w:rsidRPr="00DE61B3">
        <w:rPr>
          <w:color w:val="222222"/>
        </w:rPr>
        <w:t>DVB-T2</w:t>
      </w:r>
      <w:r w:rsidR="007D6D85">
        <w:rPr>
          <w:color w:val="222222"/>
        </w:rPr>
        <w:t>/C/S2 (nutný satelitní tuner)</w:t>
      </w:r>
    </w:p>
    <w:p w:rsidR="00F63746" w:rsidRPr="00DE61B3" w:rsidRDefault="00F63746" w:rsidP="00F63746">
      <w:pPr>
        <w:rPr>
          <w:color w:val="222222"/>
        </w:rPr>
      </w:pPr>
      <w:r w:rsidRPr="00DE61B3">
        <w:rPr>
          <w:color w:val="222222"/>
        </w:rPr>
        <w:t xml:space="preserve">Procesor: </w:t>
      </w:r>
      <w:proofErr w:type="spellStart"/>
      <w:r w:rsidRPr="00DE61B3">
        <w:rPr>
          <w:color w:val="222222"/>
        </w:rPr>
        <w:t>čtyřjádrový</w:t>
      </w:r>
      <w:proofErr w:type="spellEnd"/>
    </w:p>
    <w:p w:rsidR="00F63746" w:rsidRPr="00DE61B3" w:rsidRDefault="00F63746" w:rsidP="00F63746">
      <w:pPr>
        <w:rPr>
          <w:color w:val="222222"/>
        </w:rPr>
      </w:pPr>
      <w:r w:rsidRPr="00DE61B3">
        <w:rPr>
          <w:color w:val="222222"/>
        </w:rPr>
        <w:t xml:space="preserve">OS: </w:t>
      </w:r>
      <w:proofErr w:type="spellStart"/>
      <w:r w:rsidRPr="00DE61B3">
        <w:rPr>
          <w:color w:val="222222"/>
        </w:rPr>
        <w:t>Tizen</w:t>
      </w:r>
      <w:proofErr w:type="spellEnd"/>
      <w:r w:rsidRPr="00DE61B3">
        <w:rPr>
          <w:color w:val="222222"/>
        </w:rPr>
        <w:t xml:space="preserve"> </w:t>
      </w:r>
    </w:p>
    <w:p w:rsidR="00F63746" w:rsidRPr="00DE61B3" w:rsidRDefault="00F63746" w:rsidP="00F63746">
      <w:pPr>
        <w:rPr>
          <w:color w:val="222222"/>
        </w:rPr>
      </w:pPr>
      <w:r w:rsidRPr="00DE61B3">
        <w:rPr>
          <w:color w:val="222222"/>
        </w:rPr>
        <w:t xml:space="preserve">Připojení: HDMI, USB, </w:t>
      </w:r>
      <w:proofErr w:type="spellStart"/>
      <w:r w:rsidRPr="00DE61B3">
        <w:rPr>
          <w:color w:val="222222"/>
        </w:rPr>
        <w:t>Ethernet</w:t>
      </w:r>
      <w:proofErr w:type="spellEnd"/>
      <w:r w:rsidRPr="00DE61B3">
        <w:rPr>
          <w:color w:val="222222"/>
        </w:rPr>
        <w:t xml:space="preserve"> (RJ-45)</w:t>
      </w:r>
    </w:p>
    <w:p w:rsidR="00F63746" w:rsidRDefault="00F63746" w:rsidP="00F63746">
      <w:pPr>
        <w:rPr>
          <w:color w:val="222222"/>
        </w:rPr>
      </w:pPr>
      <w:r w:rsidRPr="00DE61B3">
        <w:rPr>
          <w:color w:val="222222"/>
        </w:rPr>
        <w:t xml:space="preserve">Sítě: </w:t>
      </w:r>
      <w:proofErr w:type="spellStart"/>
      <w:r w:rsidRPr="00DE61B3">
        <w:rPr>
          <w:color w:val="222222"/>
        </w:rPr>
        <w:t>WiFi</w:t>
      </w:r>
      <w:proofErr w:type="spellEnd"/>
      <w:r w:rsidRPr="00DE61B3">
        <w:rPr>
          <w:color w:val="222222"/>
        </w:rPr>
        <w:t>, LAN</w:t>
      </w:r>
    </w:p>
    <w:p w:rsidR="003028E1" w:rsidRDefault="003028E1" w:rsidP="00F63746">
      <w:pPr>
        <w:rPr>
          <w:color w:val="222222"/>
        </w:rPr>
      </w:pPr>
    </w:p>
    <w:p w:rsidR="003028E1" w:rsidRPr="003028E1" w:rsidRDefault="003028E1" w:rsidP="00F63746">
      <w:pPr>
        <w:rPr>
          <w:b/>
          <w:color w:val="222222"/>
        </w:rPr>
      </w:pPr>
      <w:r w:rsidRPr="003028E1">
        <w:rPr>
          <w:b/>
          <w:color w:val="222222"/>
          <w:sz w:val="28"/>
        </w:rPr>
        <w:t xml:space="preserve">1 kus: </w:t>
      </w:r>
      <w:r w:rsidRPr="003028E1">
        <w:rPr>
          <w:b/>
          <w:color w:val="222222"/>
          <w:sz w:val="28"/>
        </w:rPr>
        <w:tab/>
      </w:r>
      <w:proofErr w:type="spellStart"/>
      <w:r w:rsidRPr="003028E1">
        <w:rPr>
          <w:b/>
          <w:color w:val="222222"/>
        </w:rPr>
        <w:t>PřS</w:t>
      </w:r>
      <w:proofErr w:type="spellEnd"/>
      <w:r w:rsidRPr="003028E1">
        <w:rPr>
          <w:b/>
          <w:color w:val="222222"/>
        </w:rPr>
        <w:t xml:space="preserve"> Zastávka</w:t>
      </w:r>
    </w:p>
    <w:p w:rsidR="003028E1" w:rsidRPr="003028E1" w:rsidRDefault="003028E1" w:rsidP="00F63746">
      <w:pPr>
        <w:rPr>
          <w:b/>
          <w:color w:val="222222"/>
        </w:rPr>
      </w:pPr>
      <w:r w:rsidRPr="003028E1">
        <w:rPr>
          <w:b/>
          <w:color w:val="222222"/>
        </w:rPr>
        <w:tab/>
      </w:r>
      <w:r w:rsidRPr="003028E1">
        <w:rPr>
          <w:b/>
          <w:color w:val="222222"/>
        </w:rPr>
        <w:tab/>
        <w:t>Havířská 514</w:t>
      </w:r>
    </w:p>
    <w:p w:rsidR="003028E1" w:rsidRPr="003028E1" w:rsidRDefault="003028E1" w:rsidP="00F63746">
      <w:pPr>
        <w:rPr>
          <w:b/>
          <w:color w:val="222222"/>
        </w:rPr>
      </w:pPr>
      <w:r w:rsidRPr="003028E1">
        <w:rPr>
          <w:b/>
          <w:color w:val="222222"/>
        </w:rPr>
        <w:tab/>
      </w:r>
      <w:r w:rsidRPr="003028E1">
        <w:rPr>
          <w:b/>
          <w:color w:val="222222"/>
        </w:rPr>
        <w:tab/>
        <w:t>664 84 Zastávka</w:t>
      </w:r>
    </w:p>
    <w:p w:rsidR="003028E1" w:rsidRPr="003028E1" w:rsidRDefault="003028E1" w:rsidP="00F63746">
      <w:pPr>
        <w:rPr>
          <w:b/>
          <w:color w:val="222222"/>
        </w:rPr>
      </w:pPr>
    </w:p>
    <w:p w:rsidR="003028E1" w:rsidRPr="00DE61B3" w:rsidRDefault="003028E1" w:rsidP="00F63746">
      <w:pPr>
        <w:rPr>
          <w:color w:val="222222"/>
        </w:rPr>
      </w:pPr>
      <w:r w:rsidRPr="003028E1">
        <w:rPr>
          <w:b/>
          <w:color w:val="222222"/>
        </w:rPr>
        <w:t xml:space="preserve">Kontaktní osoba pro </w:t>
      </w:r>
      <w:proofErr w:type="spellStart"/>
      <w:r w:rsidRPr="003028E1">
        <w:rPr>
          <w:b/>
          <w:color w:val="222222"/>
        </w:rPr>
        <w:t>PřS</w:t>
      </w:r>
      <w:proofErr w:type="spellEnd"/>
      <w:r w:rsidRPr="003028E1">
        <w:rPr>
          <w:b/>
          <w:color w:val="222222"/>
        </w:rPr>
        <w:t xml:space="preserve"> Zastávka:</w:t>
      </w:r>
      <w:r>
        <w:rPr>
          <w:color w:val="222222"/>
        </w:rPr>
        <w:t xml:space="preserve"> Václav Findeis: </w:t>
      </w:r>
      <w:hyperlink r:id="rId14" w:history="1">
        <w:r w:rsidRPr="007475E5">
          <w:rPr>
            <w:rStyle w:val="Hypertextovodkaz"/>
          </w:rPr>
          <w:t>vfindeis@suz.cz</w:t>
        </w:r>
      </w:hyperlink>
      <w:r>
        <w:rPr>
          <w:color w:val="222222"/>
        </w:rPr>
        <w:t>, 974 628 244, 775 898 218</w:t>
      </w:r>
    </w:p>
    <w:p w:rsidR="00DE61B3" w:rsidRDefault="00DE61B3" w:rsidP="00F63746">
      <w:pPr>
        <w:rPr>
          <w:rFonts w:ascii="Verdana" w:hAnsi="Verdana"/>
          <w:color w:val="222222"/>
          <w:sz w:val="20"/>
          <w:szCs w:val="20"/>
        </w:rPr>
      </w:pPr>
    </w:p>
    <w:p w:rsidR="00F63746" w:rsidRDefault="00F63746" w:rsidP="00F63746">
      <w:pPr>
        <w:rPr>
          <w:rFonts w:ascii="Verdana" w:hAnsi="Verdana"/>
          <w:color w:val="222222"/>
          <w:sz w:val="20"/>
          <w:szCs w:val="20"/>
        </w:rPr>
      </w:pPr>
    </w:p>
    <w:p w:rsidR="00F63746" w:rsidRPr="00DB799E" w:rsidRDefault="00DE61B3" w:rsidP="00F63746">
      <w:pPr>
        <w:pStyle w:val="Odstavecseseznamem"/>
        <w:numPr>
          <w:ilvl w:val="0"/>
          <w:numId w:val="34"/>
        </w:numPr>
        <w:spacing w:after="160" w:line="259" w:lineRule="auto"/>
        <w:ind w:left="284"/>
        <w:contextualSpacing/>
        <w:rPr>
          <w:b/>
          <w:u w:val="single"/>
        </w:rPr>
      </w:pPr>
      <w:r>
        <w:rPr>
          <w:b/>
          <w:u w:val="single"/>
        </w:rPr>
        <w:t>Televize</w:t>
      </w:r>
      <w:r w:rsidR="00F63746" w:rsidRPr="00DB799E">
        <w:rPr>
          <w:b/>
          <w:u w:val="single"/>
        </w:rPr>
        <w:t xml:space="preserve"> LED s úhlopří</w:t>
      </w:r>
      <w:r>
        <w:rPr>
          <w:b/>
          <w:u w:val="single"/>
        </w:rPr>
        <w:t>čkou o velikosti</w:t>
      </w:r>
      <w:r w:rsidR="007D6D85">
        <w:rPr>
          <w:b/>
          <w:u w:val="single"/>
        </w:rPr>
        <w:t xml:space="preserve"> min.</w:t>
      </w:r>
      <w:r>
        <w:rPr>
          <w:b/>
          <w:u w:val="single"/>
        </w:rPr>
        <w:t xml:space="preserve"> 32“ ………………… celkem: </w:t>
      </w:r>
      <w:r w:rsidR="00F63746" w:rsidRPr="00DB799E">
        <w:rPr>
          <w:b/>
          <w:u w:val="single"/>
        </w:rPr>
        <w:t>3 ks</w:t>
      </w:r>
    </w:p>
    <w:p w:rsidR="00F63746" w:rsidRPr="00DE61B3" w:rsidRDefault="00F63746" w:rsidP="00F63746">
      <w:r w:rsidRPr="00DE61B3">
        <w:t>Technické parametry:</w:t>
      </w:r>
    </w:p>
    <w:p w:rsidR="00F63746" w:rsidRPr="00DE61B3" w:rsidRDefault="00F63746" w:rsidP="00F63746">
      <w:r w:rsidRPr="00DE61B3">
        <w:rPr>
          <w:color w:val="222222"/>
        </w:rPr>
        <w:t>Třída energetické účinnosti: min. A+</w:t>
      </w:r>
    </w:p>
    <w:p w:rsidR="00F63746" w:rsidRPr="00DE61B3" w:rsidRDefault="00F63746" w:rsidP="00F63746">
      <w:r w:rsidRPr="00DE61B3">
        <w:t>Úhlopříčka: min. 32“</w:t>
      </w:r>
    </w:p>
    <w:p w:rsidR="00F63746" w:rsidRPr="00DE61B3" w:rsidRDefault="00F63746" w:rsidP="00F63746">
      <w:r w:rsidRPr="00DE61B3">
        <w:t>Min. rozlišení: HD – 1366 x 768</w:t>
      </w:r>
    </w:p>
    <w:p w:rsidR="00F63746" w:rsidRPr="00DE61B3" w:rsidRDefault="00F63746" w:rsidP="00F63746">
      <w:pPr>
        <w:rPr>
          <w:color w:val="222222"/>
        </w:rPr>
      </w:pPr>
      <w:r w:rsidRPr="00DE61B3">
        <w:t xml:space="preserve">Typ tuneru: </w:t>
      </w:r>
      <w:r w:rsidRPr="00DE61B3">
        <w:rPr>
          <w:color w:val="222222"/>
        </w:rPr>
        <w:t xml:space="preserve">DVB-T2/S2 s podporou </w:t>
      </w:r>
      <w:proofErr w:type="spellStart"/>
      <w:r w:rsidRPr="00DE61B3">
        <w:rPr>
          <w:color w:val="222222"/>
        </w:rPr>
        <w:t>kodeku</w:t>
      </w:r>
      <w:proofErr w:type="spellEnd"/>
      <w:r w:rsidRPr="00DE61B3">
        <w:rPr>
          <w:color w:val="222222"/>
        </w:rPr>
        <w:t xml:space="preserve"> </w:t>
      </w:r>
      <w:proofErr w:type="gramStart"/>
      <w:r w:rsidRPr="00DE61B3">
        <w:rPr>
          <w:color w:val="222222"/>
        </w:rPr>
        <w:t>H.265</w:t>
      </w:r>
      <w:proofErr w:type="gramEnd"/>
      <w:r w:rsidRPr="00DE61B3">
        <w:rPr>
          <w:color w:val="222222"/>
        </w:rPr>
        <w:t xml:space="preserve"> HEVC</w:t>
      </w:r>
    </w:p>
    <w:p w:rsidR="00F63746" w:rsidRPr="00DE61B3" w:rsidRDefault="00F63746" w:rsidP="00F63746">
      <w:pPr>
        <w:rPr>
          <w:color w:val="222222"/>
        </w:rPr>
      </w:pPr>
      <w:r w:rsidRPr="00DE61B3">
        <w:rPr>
          <w:color w:val="222222"/>
        </w:rPr>
        <w:t>Připojení: HDMI, USB, SCART</w:t>
      </w:r>
    </w:p>
    <w:p w:rsidR="00F63746" w:rsidRDefault="00F63746" w:rsidP="00F63746">
      <w:pPr>
        <w:rPr>
          <w:rFonts w:ascii="Verdana" w:hAnsi="Verdana"/>
          <w:color w:val="222222"/>
          <w:sz w:val="20"/>
          <w:szCs w:val="20"/>
        </w:rPr>
      </w:pPr>
    </w:p>
    <w:p w:rsidR="00F63746" w:rsidRDefault="00F63746" w:rsidP="00F63746">
      <w:pPr>
        <w:rPr>
          <w:u w:val="single"/>
        </w:rPr>
      </w:pPr>
      <w:r w:rsidRPr="00DE61B3">
        <w:rPr>
          <w:u w:val="single"/>
        </w:rPr>
        <w:t>Adresa pro dodání zboží:</w:t>
      </w:r>
    </w:p>
    <w:p w:rsidR="00DE61B3" w:rsidRPr="00DE61B3" w:rsidRDefault="00DE61B3" w:rsidP="00F63746">
      <w:pPr>
        <w:rPr>
          <w:u w:val="single"/>
        </w:rPr>
      </w:pPr>
    </w:p>
    <w:p w:rsidR="00F63746" w:rsidRPr="003A162B" w:rsidRDefault="00DE61B3" w:rsidP="00F63746">
      <w:pPr>
        <w:rPr>
          <w:b/>
        </w:rPr>
      </w:pPr>
      <w:r w:rsidRPr="003028E1">
        <w:rPr>
          <w:b/>
          <w:sz w:val="28"/>
        </w:rPr>
        <w:t>3 kusy:</w:t>
      </w:r>
      <w:r>
        <w:rPr>
          <w:b/>
        </w:rPr>
        <w:tab/>
      </w:r>
      <w:proofErr w:type="spellStart"/>
      <w:r>
        <w:rPr>
          <w:b/>
        </w:rPr>
        <w:t>Př</w:t>
      </w:r>
      <w:r w:rsidR="00F63746" w:rsidRPr="003A162B">
        <w:rPr>
          <w:b/>
        </w:rPr>
        <w:t>S</w:t>
      </w:r>
      <w:proofErr w:type="spellEnd"/>
      <w:r w:rsidR="00F63746" w:rsidRPr="003A162B">
        <w:rPr>
          <w:b/>
        </w:rPr>
        <w:t xml:space="preserve"> Zastávka</w:t>
      </w:r>
    </w:p>
    <w:p w:rsidR="00F63746" w:rsidRPr="003A162B" w:rsidRDefault="00DE61B3" w:rsidP="00F63746">
      <w:pPr>
        <w:ind w:firstLine="708"/>
        <w:rPr>
          <w:b/>
        </w:rPr>
      </w:pPr>
      <w:r>
        <w:rPr>
          <w:b/>
        </w:rPr>
        <w:t xml:space="preserve">           </w:t>
      </w:r>
      <w:r w:rsidR="00F63746" w:rsidRPr="003A162B">
        <w:rPr>
          <w:b/>
        </w:rPr>
        <w:t>Havířská 514</w:t>
      </w:r>
    </w:p>
    <w:p w:rsidR="00F63746" w:rsidRDefault="00DE61B3" w:rsidP="00F63746">
      <w:pPr>
        <w:ind w:firstLine="708"/>
        <w:rPr>
          <w:b/>
        </w:rPr>
      </w:pPr>
      <w:r>
        <w:rPr>
          <w:b/>
        </w:rPr>
        <w:t xml:space="preserve">           </w:t>
      </w:r>
      <w:r w:rsidR="00F63746" w:rsidRPr="003A162B">
        <w:rPr>
          <w:b/>
        </w:rPr>
        <w:t>664 84 Zastávka</w:t>
      </w:r>
    </w:p>
    <w:p w:rsidR="003028E1" w:rsidRPr="003A162B" w:rsidRDefault="003028E1" w:rsidP="003028E1">
      <w:pPr>
        <w:rPr>
          <w:b/>
        </w:rPr>
      </w:pPr>
    </w:p>
    <w:p w:rsidR="00F63746" w:rsidRDefault="00F63746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Pr="00DE61B3" w:rsidRDefault="003028E1" w:rsidP="003028E1">
      <w:pPr>
        <w:rPr>
          <w:color w:val="222222"/>
        </w:rPr>
      </w:pPr>
      <w:r w:rsidRPr="003028E1">
        <w:rPr>
          <w:b/>
          <w:color w:val="222222"/>
        </w:rPr>
        <w:t xml:space="preserve">Kontaktní osoba pro </w:t>
      </w:r>
      <w:proofErr w:type="spellStart"/>
      <w:r w:rsidRPr="003028E1">
        <w:rPr>
          <w:b/>
          <w:color w:val="222222"/>
        </w:rPr>
        <w:t>PřS</w:t>
      </w:r>
      <w:proofErr w:type="spellEnd"/>
      <w:r w:rsidRPr="003028E1">
        <w:rPr>
          <w:b/>
          <w:color w:val="222222"/>
        </w:rPr>
        <w:t xml:space="preserve"> Zastávka:</w:t>
      </w:r>
      <w:r>
        <w:rPr>
          <w:color w:val="222222"/>
        </w:rPr>
        <w:t xml:space="preserve"> Václav Findeis: </w:t>
      </w:r>
      <w:hyperlink r:id="rId15" w:history="1">
        <w:r w:rsidRPr="007475E5">
          <w:rPr>
            <w:rStyle w:val="Hypertextovodkaz"/>
          </w:rPr>
          <w:t>vfindeis@suz.cz</w:t>
        </w:r>
      </w:hyperlink>
      <w:r>
        <w:rPr>
          <w:color w:val="222222"/>
        </w:rPr>
        <w:t>, 974 628 244, 775 898 218</w:t>
      </w:r>
    </w:p>
    <w:p w:rsidR="00F63746" w:rsidRDefault="00F63746" w:rsidP="00F63746">
      <w:pPr>
        <w:rPr>
          <w:rFonts w:ascii="Verdana" w:hAnsi="Verdana"/>
          <w:color w:val="222222"/>
          <w:sz w:val="20"/>
          <w:szCs w:val="20"/>
        </w:rPr>
      </w:pPr>
    </w:p>
    <w:p w:rsidR="00F63746" w:rsidRDefault="00F63746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3028E1" w:rsidRDefault="003028E1" w:rsidP="00F63746">
      <w:pPr>
        <w:rPr>
          <w:rFonts w:ascii="Verdana" w:hAnsi="Verdana"/>
          <w:color w:val="222222"/>
          <w:sz w:val="20"/>
          <w:szCs w:val="20"/>
        </w:rPr>
      </w:pPr>
    </w:p>
    <w:p w:rsidR="00F63746" w:rsidRPr="003A20D7" w:rsidRDefault="00DE61B3" w:rsidP="00F63746">
      <w:pPr>
        <w:pStyle w:val="Odstavecseseznamem"/>
        <w:numPr>
          <w:ilvl w:val="0"/>
          <w:numId w:val="34"/>
        </w:numPr>
        <w:spacing w:after="160" w:line="259" w:lineRule="auto"/>
        <w:ind w:left="284"/>
        <w:contextualSpacing/>
        <w:rPr>
          <w:b/>
          <w:u w:val="single"/>
        </w:rPr>
      </w:pPr>
      <w:r>
        <w:rPr>
          <w:b/>
          <w:u w:val="single"/>
        </w:rPr>
        <w:t>Televize</w:t>
      </w:r>
      <w:r w:rsidR="00F63746" w:rsidRPr="003A20D7">
        <w:rPr>
          <w:b/>
          <w:u w:val="single"/>
        </w:rPr>
        <w:t xml:space="preserve"> LED s úhlopř</w:t>
      </w:r>
      <w:r>
        <w:rPr>
          <w:b/>
          <w:u w:val="single"/>
        </w:rPr>
        <w:t>íčkou o velikosti</w:t>
      </w:r>
      <w:r w:rsidR="007D6D85">
        <w:rPr>
          <w:b/>
          <w:u w:val="single"/>
        </w:rPr>
        <w:t xml:space="preserve"> min.</w:t>
      </w:r>
      <w:r>
        <w:rPr>
          <w:b/>
          <w:u w:val="single"/>
        </w:rPr>
        <w:t xml:space="preserve"> 49“ ……………</w:t>
      </w:r>
      <w:proofErr w:type="gramStart"/>
      <w:r>
        <w:rPr>
          <w:b/>
          <w:u w:val="single"/>
        </w:rPr>
        <w:t>… .celkem</w:t>
      </w:r>
      <w:proofErr w:type="gramEnd"/>
      <w:r>
        <w:rPr>
          <w:b/>
          <w:u w:val="single"/>
        </w:rPr>
        <w:t xml:space="preserve">: </w:t>
      </w:r>
      <w:r w:rsidR="00F63746" w:rsidRPr="003A20D7">
        <w:rPr>
          <w:b/>
          <w:u w:val="single"/>
        </w:rPr>
        <w:t xml:space="preserve"> 1 ks</w:t>
      </w:r>
    </w:p>
    <w:p w:rsidR="00F63746" w:rsidRPr="00DE61B3" w:rsidRDefault="00F63746" w:rsidP="00F63746">
      <w:r w:rsidRPr="00DE61B3">
        <w:t>Technické parametry:</w:t>
      </w:r>
    </w:p>
    <w:p w:rsidR="00F63746" w:rsidRPr="00DE61B3" w:rsidRDefault="00F63746" w:rsidP="00F63746">
      <w:r w:rsidRPr="00DE61B3">
        <w:rPr>
          <w:color w:val="222222"/>
        </w:rPr>
        <w:t>Třída energetické účinnosti: min. A+</w:t>
      </w:r>
    </w:p>
    <w:p w:rsidR="00F63746" w:rsidRPr="00DE61B3" w:rsidRDefault="00F63746" w:rsidP="00F63746">
      <w:pPr>
        <w:rPr>
          <w:color w:val="222222"/>
        </w:rPr>
      </w:pPr>
      <w:r w:rsidRPr="00DE61B3">
        <w:t xml:space="preserve">Úhlopříčka obrazovky: </w:t>
      </w:r>
      <w:r w:rsidR="004D3186">
        <w:t xml:space="preserve">min </w:t>
      </w:r>
      <w:r w:rsidRPr="00DE61B3">
        <w:t>49“</w:t>
      </w:r>
      <w:r w:rsidR="004D3186">
        <w:t xml:space="preserve"> </w:t>
      </w:r>
      <w:r w:rsidRPr="00DE61B3">
        <w:br/>
        <w:t xml:space="preserve">Rozlišení: FULL HD </w:t>
      </w:r>
      <w:r w:rsidR="003028E1">
        <w:t>1920 x 1080 bodů</w:t>
      </w:r>
      <w:r w:rsidRPr="00DE61B3">
        <w:br/>
        <w:t>Podsvícení: Direct LE</w:t>
      </w:r>
      <w:r w:rsidR="004D3186">
        <w:t>D</w:t>
      </w:r>
      <w:r w:rsidRPr="00DE61B3">
        <w:br/>
        <w:t>Typ tuneru: DVB-T</w:t>
      </w:r>
      <w:r w:rsidR="003028E1">
        <w:t>/T2/C/S2 (nutný satelitní tuner)</w:t>
      </w:r>
      <w:r w:rsidRPr="00DE61B3">
        <w:br/>
      </w:r>
      <w:r w:rsidRPr="00DE61B3">
        <w:rPr>
          <w:color w:val="222222"/>
        </w:rPr>
        <w:t>Vstupy a výstupy:</w:t>
      </w:r>
      <w:r w:rsidRPr="00DE61B3">
        <w:rPr>
          <w:color w:val="222222"/>
        </w:rPr>
        <w:br/>
        <w:t>3x HDMI</w:t>
      </w:r>
      <w:r w:rsidRPr="00DE61B3">
        <w:rPr>
          <w:color w:val="222222"/>
        </w:rPr>
        <w:br/>
        <w:t>1x Komponentní (sdílený kanál Y pro kompozitní video)</w:t>
      </w:r>
      <w:r w:rsidRPr="00DE61B3">
        <w:rPr>
          <w:color w:val="222222"/>
        </w:rPr>
        <w:br/>
        <w:t>1x Kompozitní</w:t>
      </w:r>
      <w:r w:rsidRPr="00DE61B3">
        <w:rPr>
          <w:color w:val="222222"/>
        </w:rPr>
        <w:br/>
        <w:t>2x USB (audio/video/foto)</w:t>
      </w:r>
      <w:r w:rsidRPr="00DE61B3">
        <w:rPr>
          <w:color w:val="222222"/>
        </w:rPr>
        <w:br/>
        <w:t>1x LAN</w:t>
      </w:r>
      <w:r w:rsidRPr="00DE61B3">
        <w:rPr>
          <w:color w:val="222222"/>
        </w:rPr>
        <w:br/>
        <w:t>Integrovaný Wi-Fi modul</w:t>
      </w:r>
      <w:r w:rsidRPr="00DE61B3">
        <w:rPr>
          <w:color w:val="222222"/>
        </w:rPr>
        <w:br/>
        <w:t xml:space="preserve">Výkon zesilovače: 2 x </w:t>
      </w:r>
      <w:r w:rsidR="003028E1">
        <w:rPr>
          <w:color w:val="222222"/>
        </w:rPr>
        <w:t>10 W RMS</w:t>
      </w:r>
      <w:r w:rsidR="003028E1">
        <w:rPr>
          <w:color w:val="222222"/>
        </w:rPr>
        <w:br/>
        <w:t>Multimediální funkce: Smart TV</w:t>
      </w:r>
      <w:r w:rsidRPr="00DE61B3">
        <w:rPr>
          <w:color w:val="222222"/>
        </w:rPr>
        <w:br/>
        <w:t xml:space="preserve">Operační systém </w:t>
      </w:r>
      <w:proofErr w:type="spellStart"/>
      <w:r w:rsidRPr="00DE61B3">
        <w:rPr>
          <w:color w:val="222222"/>
        </w:rPr>
        <w:t>Tizen</w:t>
      </w:r>
      <w:proofErr w:type="spellEnd"/>
      <w:r w:rsidRPr="00DE61B3">
        <w:rPr>
          <w:color w:val="222222"/>
        </w:rPr>
        <w:t>, aplikace, sociální sítě, internetový prohlížeč</w:t>
      </w:r>
      <w:r w:rsidRPr="00DE61B3">
        <w:rPr>
          <w:color w:val="222222"/>
        </w:rPr>
        <w:br/>
      </w:r>
      <w:proofErr w:type="spellStart"/>
      <w:r w:rsidRPr="00DE61B3">
        <w:rPr>
          <w:color w:val="222222"/>
        </w:rPr>
        <w:t>Quad</w:t>
      </w:r>
      <w:proofErr w:type="spellEnd"/>
      <w:r w:rsidRPr="00DE61B3">
        <w:rPr>
          <w:color w:val="222222"/>
        </w:rPr>
        <w:t xml:space="preserve"> </w:t>
      </w:r>
      <w:proofErr w:type="spellStart"/>
      <w:r w:rsidRPr="00DE61B3">
        <w:rPr>
          <w:color w:val="222222"/>
        </w:rPr>
        <w:t>Core</w:t>
      </w:r>
      <w:proofErr w:type="spellEnd"/>
      <w:r w:rsidRPr="00DE61B3">
        <w:rPr>
          <w:color w:val="222222"/>
        </w:rPr>
        <w:t xml:space="preserve"> Procesor</w:t>
      </w:r>
      <w:r w:rsidRPr="00DE61B3">
        <w:rPr>
          <w:color w:val="222222"/>
        </w:rPr>
        <w:br/>
        <w:t>Podpora uchycení VESA</w:t>
      </w:r>
    </w:p>
    <w:p w:rsidR="00F63746" w:rsidRDefault="00F63746" w:rsidP="00F63746">
      <w:pPr>
        <w:rPr>
          <w:rFonts w:ascii="Verdana" w:hAnsi="Verdana"/>
          <w:color w:val="222222"/>
          <w:sz w:val="20"/>
          <w:szCs w:val="20"/>
        </w:rPr>
      </w:pPr>
    </w:p>
    <w:p w:rsidR="00F63746" w:rsidRDefault="00F63746" w:rsidP="00F63746">
      <w:pPr>
        <w:rPr>
          <w:u w:val="single"/>
        </w:rPr>
      </w:pPr>
      <w:r w:rsidRPr="00DE61B3">
        <w:rPr>
          <w:u w:val="single"/>
        </w:rPr>
        <w:t>Adresa pro dodání zboží:</w:t>
      </w:r>
    </w:p>
    <w:p w:rsidR="00DE61B3" w:rsidRPr="00DE61B3" w:rsidRDefault="00DE61B3" w:rsidP="00F63746">
      <w:pPr>
        <w:rPr>
          <w:u w:val="single"/>
        </w:rPr>
      </w:pPr>
    </w:p>
    <w:p w:rsidR="00F63746" w:rsidRPr="000F2BB5" w:rsidRDefault="00DE61B3" w:rsidP="00F63746">
      <w:pPr>
        <w:rPr>
          <w:b/>
        </w:rPr>
      </w:pPr>
      <w:r w:rsidRPr="003028E1">
        <w:rPr>
          <w:b/>
          <w:sz w:val="28"/>
        </w:rPr>
        <w:t>1 kus:</w:t>
      </w:r>
      <w:r w:rsidRPr="003028E1">
        <w:rPr>
          <w:b/>
          <w:sz w:val="28"/>
        </w:rPr>
        <w:tab/>
      </w:r>
      <w:r>
        <w:rPr>
          <w:b/>
        </w:rPr>
        <w:t xml:space="preserve">   </w:t>
      </w:r>
      <w:proofErr w:type="spellStart"/>
      <w:r>
        <w:rPr>
          <w:b/>
        </w:rPr>
        <w:t>Př</w:t>
      </w:r>
      <w:r w:rsidR="00F63746" w:rsidRPr="000F2BB5">
        <w:rPr>
          <w:b/>
        </w:rPr>
        <w:t>S</w:t>
      </w:r>
      <w:proofErr w:type="spellEnd"/>
      <w:r w:rsidR="00F63746" w:rsidRPr="000F2BB5">
        <w:rPr>
          <w:b/>
        </w:rPr>
        <w:t xml:space="preserve"> Ruzyně</w:t>
      </w:r>
    </w:p>
    <w:p w:rsidR="00F63746" w:rsidRPr="000F2BB5" w:rsidRDefault="00DE61B3" w:rsidP="00F63746">
      <w:pPr>
        <w:ind w:firstLine="708"/>
        <w:rPr>
          <w:b/>
        </w:rPr>
      </w:pPr>
      <w:r>
        <w:rPr>
          <w:b/>
        </w:rPr>
        <w:t xml:space="preserve">   </w:t>
      </w:r>
      <w:r w:rsidR="003028E1">
        <w:rPr>
          <w:b/>
        </w:rPr>
        <w:tab/>
        <w:t xml:space="preserve">  </w:t>
      </w:r>
      <w:r w:rsidR="00F63746" w:rsidRPr="000F2BB5">
        <w:rPr>
          <w:b/>
        </w:rPr>
        <w:t>Aviatická 12</w:t>
      </w:r>
    </w:p>
    <w:p w:rsidR="00F63746" w:rsidRDefault="00DE61B3" w:rsidP="00F63746">
      <w:pPr>
        <w:ind w:firstLine="708"/>
        <w:rPr>
          <w:b/>
        </w:rPr>
      </w:pPr>
      <w:r>
        <w:rPr>
          <w:b/>
        </w:rPr>
        <w:t xml:space="preserve">   </w:t>
      </w:r>
      <w:r w:rsidR="003028E1">
        <w:rPr>
          <w:b/>
        </w:rPr>
        <w:tab/>
        <w:t xml:space="preserve">  </w:t>
      </w:r>
      <w:r w:rsidR="00F63746" w:rsidRPr="000F2BB5">
        <w:rPr>
          <w:b/>
        </w:rPr>
        <w:t xml:space="preserve">160 08 Praha 6 </w:t>
      </w:r>
      <w:r w:rsidR="003028E1">
        <w:rPr>
          <w:b/>
        </w:rPr>
        <w:t>–</w:t>
      </w:r>
      <w:r w:rsidR="00F63746" w:rsidRPr="000F2BB5">
        <w:rPr>
          <w:b/>
        </w:rPr>
        <w:t xml:space="preserve"> Ruzyně</w:t>
      </w:r>
    </w:p>
    <w:p w:rsidR="003028E1" w:rsidRDefault="003028E1" w:rsidP="003028E1">
      <w:pPr>
        <w:rPr>
          <w:b/>
        </w:rPr>
      </w:pPr>
    </w:p>
    <w:p w:rsidR="003028E1" w:rsidRPr="003028E1" w:rsidRDefault="003028E1" w:rsidP="003028E1">
      <w:r>
        <w:rPr>
          <w:b/>
        </w:rPr>
        <w:t xml:space="preserve">Kontaktní osoba pro </w:t>
      </w:r>
      <w:proofErr w:type="spellStart"/>
      <w:r>
        <w:rPr>
          <w:b/>
        </w:rPr>
        <w:t>PřS</w:t>
      </w:r>
      <w:proofErr w:type="spellEnd"/>
      <w:r>
        <w:rPr>
          <w:b/>
        </w:rPr>
        <w:t xml:space="preserve"> Ruzyně: </w:t>
      </w:r>
      <w:r>
        <w:t xml:space="preserve">Jiří Hlavička: </w:t>
      </w:r>
      <w:hyperlink r:id="rId16" w:history="1">
        <w:r w:rsidRPr="007475E5">
          <w:rPr>
            <w:rStyle w:val="Hypertextovodkaz"/>
          </w:rPr>
          <w:t>jhlavicka@suz.cz</w:t>
        </w:r>
      </w:hyperlink>
      <w:r>
        <w:t>, 974 883 781, 606 689 614</w:t>
      </w:r>
    </w:p>
    <w:p w:rsidR="00F63746" w:rsidRDefault="00F63746" w:rsidP="00F63746">
      <w:pPr>
        <w:rPr>
          <w:rFonts w:ascii="Verdana" w:hAnsi="Verdana"/>
          <w:color w:val="222222"/>
          <w:sz w:val="20"/>
          <w:szCs w:val="20"/>
        </w:rPr>
      </w:pPr>
    </w:p>
    <w:p w:rsidR="00F63746" w:rsidRDefault="00F63746" w:rsidP="00F63746">
      <w:pPr>
        <w:rPr>
          <w:rFonts w:ascii="Verdana" w:hAnsi="Verdana"/>
          <w:color w:val="222222"/>
          <w:sz w:val="20"/>
          <w:szCs w:val="20"/>
        </w:rPr>
      </w:pPr>
    </w:p>
    <w:p w:rsidR="00F63746" w:rsidRDefault="007D6D85" w:rsidP="00F63746">
      <w:pPr>
        <w:jc w:val="both"/>
        <w:rPr>
          <w:b/>
          <w:u w:val="single"/>
        </w:rPr>
      </w:pPr>
      <w:r w:rsidRPr="007D6D85">
        <w:rPr>
          <w:b/>
          <w:u w:val="single"/>
        </w:rPr>
        <w:t xml:space="preserve">Prosíme kontaktovat pověřené pracovníky minimálně dva dny předem o termínu dodání </w:t>
      </w:r>
      <w:proofErr w:type="gramStart"/>
      <w:r w:rsidRPr="007D6D85">
        <w:rPr>
          <w:b/>
          <w:u w:val="single"/>
        </w:rPr>
        <w:t>zboží !!!!</w:t>
      </w:r>
      <w:proofErr w:type="gramEnd"/>
    </w:p>
    <w:p w:rsidR="007D6D85" w:rsidRPr="007D6D85" w:rsidRDefault="007D6D85" w:rsidP="00F63746">
      <w:pPr>
        <w:jc w:val="both"/>
        <w:rPr>
          <w:b/>
          <w:u w:val="single"/>
        </w:rPr>
      </w:pPr>
    </w:p>
    <w:p w:rsidR="00F63746" w:rsidRPr="00DE49F7" w:rsidRDefault="00F63746" w:rsidP="00F63746">
      <w:pPr>
        <w:jc w:val="both"/>
      </w:pPr>
    </w:p>
    <w:p w:rsidR="00F63746" w:rsidRPr="00752EB4" w:rsidRDefault="00F63746" w:rsidP="00F63746">
      <w:pPr>
        <w:pStyle w:val="Zkladntext3"/>
        <w:numPr>
          <w:ilvl w:val="0"/>
          <w:numId w:val="4"/>
        </w:numPr>
        <w:outlineLvl w:val="9"/>
        <w:rPr>
          <w:szCs w:val="24"/>
        </w:rPr>
      </w:pPr>
      <w:r w:rsidRPr="00752EB4">
        <w:rPr>
          <w:szCs w:val="24"/>
        </w:rPr>
        <w:t>Doba plnění veřejné zakázky:</w:t>
      </w:r>
    </w:p>
    <w:p w:rsidR="00F63746" w:rsidRPr="00DE49F7" w:rsidRDefault="00F63746" w:rsidP="00F63746">
      <w:pPr>
        <w:pStyle w:val="Zkladntext3"/>
        <w:outlineLvl w:val="9"/>
        <w:rPr>
          <w:b w:val="0"/>
          <w:szCs w:val="24"/>
        </w:rPr>
      </w:pPr>
      <w:r w:rsidRPr="00DE49F7">
        <w:rPr>
          <w:b w:val="0"/>
          <w:szCs w:val="24"/>
        </w:rPr>
        <w:t>Předpokládaný termín uzavření smlouvy:</w:t>
      </w:r>
      <w:r w:rsidRPr="00DE49F7">
        <w:rPr>
          <w:b w:val="0"/>
          <w:szCs w:val="24"/>
        </w:rPr>
        <w:tab/>
        <w:t xml:space="preserve"> </w:t>
      </w:r>
      <w:r w:rsidR="00DE61B3">
        <w:rPr>
          <w:b w:val="0"/>
          <w:szCs w:val="24"/>
        </w:rPr>
        <w:t>duben 2017</w:t>
      </w:r>
      <w:r w:rsidRPr="00DE49F7">
        <w:rPr>
          <w:b w:val="0"/>
          <w:szCs w:val="24"/>
        </w:rPr>
        <w:tab/>
      </w:r>
      <w:r w:rsidRPr="00DE49F7">
        <w:rPr>
          <w:b w:val="0"/>
          <w:szCs w:val="24"/>
        </w:rPr>
        <w:tab/>
      </w:r>
    </w:p>
    <w:p w:rsidR="00F63746" w:rsidRPr="00664A00" w:rsidRDefault="00F63746" w:rsidP="00F63746">
      <w:pPr>
        <w:pStyle w:val="Zkladntext3"/>
        <w:ind w:left="4300" w:hanging="4300"/>
        <w:jc w:val="left"/>
        <w:outlineLvl w:val="9"/>
        <w:rPr>
          <w:b w:val="0"/>
          <w:szCs w:val="24"/>
        </w:rPr>
      </w:pPr>
      <w:r w:rsidRPr="00DE49F7">
        <w:rPr>
          <w:b w:val="0"/>
          <w:szCs w:val="24"/>
        </w:rPr>
        <w:t>Termín plnění:</w:t>
      </w:r>
      <w:r w:rsidRPr="00DE49F7">
        <w:rPr>
          <w:b w:val="0"/>
          <w:szCs w:val="24"/>
        </w:rPr>
        <w:tab/>
      </w:r>
      <w:r w:rsidRPr="00664A00">
        <w:rPr>
          <w:b w:val="0"/>
          <w:szCs w:val="24"/>
        </w:rPr>
        <w:t xml:space="preserve">nejpozději do </w:t>
      </w:r>
      <w:r w:rsidR="00DE61B3">
        <w:rPr>
          <w:b w:val="0"/>
          <w:szCs w:val="24"/>
        </w:rPr>
        <w:t>14 dnů od podpisu smlouvy oběma stranami.</w:t>
      </w:r>
    </w:p>
    <w:p w:rsidR="00F63746" w:rsidRDefault="00F63746" w:rsidP="00F63746">
      <w:pPr>
        <w:pStyle w:val="Zkladntext3"/>
        <w:jc w:val="left"/>
        <w:outlineLvl w:val="9"/>
        <w:rPr>
          <w:b w:val="0"/>
        </w:rPr>
      </w:pPr>
    </w:p>
    <w:p w:rsidR="00F63746" w:rsidRPr="00335CAC" w:rsidRDefault="00F63746" w:rsidP="00F63746">
      <w:pPr>
        <w:pStyle w:val="Zkladntext3"/>
        <w:jc w:val="left"/>
        <w:outlineLvl w:val="9"/>
        <w:rPr>
          <w:b w:val="0"/>
        </w:rPr>
      </w:pPr>
    </w:p>
    <w:p w:rsidR="00F63746" w:rsidRDefault="00F63746" w:rsidP="00F63746">
      <w:pPr>
        <w:pStyle w:val="Zkladntext3"/>
        <w:numPr>
          <w:ilvl w:val="0"/>
          <w:numId w:val="4"/>
        </w:numPr>
        <w:outlineLvl w:val="9"/>
      </w:pPr>
      <w:r>
        <w:t>Místo</w:t>
      </w:r>
      <w:r w:rsidRPr="00254686">
        <w:t xml:space="preserve"> plnění </w:t>
      </w:r>
      <w:r>
        <w:t xml:space="preserve">veřejné </w:t>
      </w:r>
      <w:r w:rsidRPr="00254686">
        <w:t>zakázky:</w:t>
      </w:r>
    </w:p>
    <w:p w:rsidR="00F63746" w:rsidRPr="00912AA0" w:rsidRDefault="00DE61B3" w:rsidP="00DE61B3">
      <w:pPr>
        <w:pStyle w:val="Zkladntext3"/>
        <w:ind w:left="360"/>
        <w:rPr>
          <w:b w:val="0"/>
        </w:rPr>
      </w:pPr>
      <w:r>
        <w:rPr>
          <w:b w:val="0"/>
        </w:rPr>
        <w:t>Viz adresy pro dodání zboží u jednotlivých televizí.</w:t>
      </w:r>
    </w:p>
    <w:p w:rsidR="00F63746" w:rsidRDefault="00F63746" w:rsidP="00F63746">
      <w:pPr>
        <w:pStyle w:val="Zkladntext3"/>
        <w:jc w:val="left"/>
        <w:outlineLvl w:val="9"/>
      </w:pPr>
    </w:p>
    <w:p w:rsidR="00F63746" w:rsidRPr="00B62477" w:rsidRDefault="00F63746" w:rsidP="00F63746">
      <w:pPr>
        <w:widowControl w:val="0"/>
        <w:numPr>
          <w:ilvl w:val="0"/>
          <w:numId w:val="4"/>
        </w:numPr>
        <w:rPr>
          <w:b/>
        </w:rPr>
      </w:pPr>
      <w:r w:rsidRPr="00EA6498">
        <w:rPr>
          <w:b/>
          <w:color w:val="000000"/>
        </w:rPr>
        <w:t>Prohlídka místa plnění:</w:t>
      </w:r>
    </w:p>
    <w:p w:rsidR="00F63746" w:rsidRDefault="00F63746" w:rsidP="00F63746">
      <w:pPr>
        <w:jc w:val="both"/>
      </w:pPr>
      <w:r>
        <w:t>Vzhledem k rozsahu veřejné zakázky není nutná prohlídka místa plnění.</w:t>
      </w:r>
    </w:p>
    <w:p w:rsidR="00F63746" w:rsidRPr="00F46FBB" w:rsidRDefault="00F63746" w:rsidP="00F63746">
      <w:pPr>
        <w:jc w:val="both"/>
      </w:pPr>
      <w:r>
        <w:rPr>
          <w:color w:val="000000"/>
        </w:rPr>
        <w:t xml:space="preserve"> </w:t>
      </w:r>
    </w:p>
    <w:p w:rsidR="00F63746" w:rsidRPr="00B62477" w:rsidRDefault="00F63746" w:rsidP="00F63746">
      <w:pPr>
        <w:widowControl w:val="0"/>
        <w:numPr>
          <w:ilvl w:val="0"/>
          <w:numId w:val="4"/>
        </w:numPr>
        <w:rPr>
          <w:b/>
        </w:rPr>
      </w:pPr>
      <w:r>
        <w:rPr>
          <w:b/>
          <w:color w:val="000000"/>
        </w:rPr>
        <w:t>Hodnotící kritérium</w:t>
      </w:r>
      <w:r w:rsidRPr="00EA6498">
        <w:rPr>
          <w:b/>
          <w:color w:val="000000"/>
        </w:rPr>
        <w:t>:</w:t>
      </w:r>
    </w:p>
    <w:p w:rsidR="00F63746" w:rsidRDefault="00F63746" w:rsidP="00F63746">
      <w:pPr>
        <w:widowControl w:val="0"/>
        <w:jc w:val="both"/>
        <w:rPr>
          <w:u w:val="single"/>
        </w:rPr>
      </w:pPr>
      <w:r w:rsidRPr="007953EA">
        <w:t xml:space="preserve">Hodnotícím kritériem je </w:t>
      </w:r>
      <w:r w:rsidRPr="002F767A">
        <w:rPr>
          <w:u w:val="single"/>
        </w:rPr>
        <w:t>nejnižš</w:t>
      </w:r>
      <w:r>
        <w:rPr>
          <w:u w:val="single"/>
        </w:rPr>
        <w:t>í nabídková cena včetně DPH za</w:t>
      </w:r>
      <w:r w:rsidRPr="002F767A">
        <w:rPr>
          <w:u w:val="single"/>
        </w:rPr>
        <w:t xml:space="preserve"> </w:t>
      </w:r>
      <w:r>
        <w:rPr>
          <w:u w:val="single"/>
        </w:rPr>
        <w:t>celý předmět zakázky</w:t>
      </w:r>
      <w:r w:rsidRPr="00E721F5">
        <w:t>. Zadavatel stanovil, že jako nejnižší nabídková cena se u plátce DPH rozumí nabídková cena včetně DPH, u neplátce DPH je to nabídková cena bez DPH.</w:t>
      </w:r>
    </w:p>
    <w:p w:rsidR="00F63746" w:rsidRDefault="00F63746" w:rsidP="00F63746">
      <w:pPr>
        <w:widowControl w:val="0"/>
        <w:rPr>
          <w:u w:val="single"/>
        </w:rPr>
      </w:pPr>
    </w:p>
    <w:p w:rsidR="00F63746" w:rsidRPr="00EF35FC" w:rsidRDefault="00F63746" w:rsidP="00F63746">
      <w:pPr>
        <w:pStyle w:val="Zkladntext3"/>
        <w:numPr>
          <w:ilvl w:val="0"/>
          <w:numId w:val="4"/>
        </w:numPr>
        <w:jc w:val="left"/>
        <w:outlineLvl w:val="9"/>
        <w:rPr>
          <w:sz w:val="23"/>
          <w:szCs w:val="23"/>
        </w:rPr>
      </w:pPr>
      <w:r w:rsidRPr="00EF35FC">
        <w:rPr>
          <w:sz w:val="23"/>
          <w:szCs w:val="23"/>
        </w:rPr>
        <w:t>Způsob</w:t>
      </w:r>
      <w:r>
        <w:rPr>
          <w:sz w:val="23"/>
          <w:szCs w:val="23"/>
        </w:rPr>
        <w:t xml:space="preserve"> posouzení a</w:t>
      </w:r>
      <w:r w:rsidRPr="00EF35FC">
        <w:rPr>
          <w:sz w:val="23"/>
          <w:szCs w:val="23"/>
        </w:rPr>
        <w:t xml:space="preserve"> hodnocení nabídek:</w:t>
      </w:r>
    </w:p>
    <w:p w:rsidR="00F63746" w:rsidRPr="00DE61B3" w:rsidRDefault="00F63746" w:rsidP="00F63746">
      <w:pPr>
        <w:widowControl w:val="0"/>
        <w:numPr>
          <w:ilvl w:val="0"/>
          <w:numId w:val="33"/>
        </w:numPr>
        <w:jc w:val="both"/>
      </w:pPr>
      <w:r w:rsidRPr="00DE61B3">
        <w:t>Předložené nabídky budou posouzeny z hlediska splnění kvalifikačních předpokladů a technických požadavků zadavatele, které jsou uvedeny ve výzvě a podmínkách veřejné zakázky. Jejich rekapitulace je provedena v článku K (viz níže).</w:t>
      </w:r>
    </w:p>
    <w:p w:rsidR="00F63746" w:rsidRPr="00DE61B3" w:rsidRDefault="00F63746" w:rsidP="00F63746">
      <w:pPr>
        <w:numPr>
          <w:ilvl w:val="0"/>
          <w:numId w:val="33"/>
        </w:numPr>
        <w:jc w:val="both"/>
      </w:pPr>
      <w:r w:rsidRPr="00DE61B3">
        <w:t xml:space="preserve">Pořadí uchazečů od nejnižší po nejvyšší celkovou nabídkovou cenu bude sestaveno automatickou metodou hodnocení v prostředí e-tržiště </w:t>
      </w:r>
      <w:proofErr w:type="spellStart"/>
      <w:r w:rsidRPr="00DE61B3">
        <w:t>Gemin</w:t>
      </w:r>
      <w:proofErr w:type="spellEnd"/>
      <w:r w:rsidRPr="00DE61B3">
        <w:t>.</w:t>
      </w:r>
    </w:p>
    <w:p w:rsidR="00F63746" w:rsidRPr="00956168" w:rsidRDefault="00F63746" w:rsidP="00F63746">
      <w:pPr>
        <w:numPr>
          <w:ilvl w:val="0"/>
          <w:numId w:val="33"/>
        </w:numPr>
        <w:jc w:val="both"/>
        <w:rPr>
          <w:sz w:val="23"/>
          <w:szCs w:val="23"/>
        </w:rPr>
      </w:pPr>
      <w:r w:rsidRPr="00956168">
        <w:rPr>
          <w:sz w:val="23"/>
          <w:szCs w:val="23"/>
        </w:rPr>
        <w:lastRenderedPageBreak/>
        <w:t xml:space="preserve">Na základě sestaveného pořadí hodnotící komise doporučí zadavateli uzavřít s uchazečem, který splní veškeré požadavky zadavatele a nabídne nejnižší nabídkovou cenu, příslušnou </w:t>
      </w:r>
      <w:r>
        <w:rPr>
          <w:sz w:val="23"/>
          <w:szCs w:val="23"/>
        </w:rPr>
        <w:t>objednávku.</w:t>
      </w:r>
    </w:p>
    <w:p w:rsidR="00F63746" w:rsidRPr="006B4399" w:rsidRDefault="00F63746" w:rsidP="00F63746">
      <w:pPr>
        <w:pStyle w:val="Zkladntext3"/>
        <w:jc w:val="left"/>
        <w:outlineLvl w:val="9"/>
      </w:pPr>
      <w:r>
        <w:tab/>
      </w:r>
    </w:p>
    <w:p w:rsidR="00F63746" w:rsidRDefault="00F63746" w:rsidP="00F63746">
      <w:pPr>
        <w:pStyle w:val="Zkladntext3"/>
        <w:numPr>
          <w:ilvl w:val="0"/>
          <w:numId w:val="4"/>
        </w:numPr>
        <w:jc w:val="left"/>
        <w:outlineLvl w:val="9"/>
      </w:pPr>
      <w:r>
        <w:t>Způsob zpracování nabídkové ceny:</w:t>
      </w:r>
    </w:p>
    <w:p w:rsidR="00F63746" w:rsidRDefault="00F63746" w:rsidP="00F6374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Nabídková cena bude zpracována v souladu s cenovými předpisy v ČR, platnými v době zpracování nabídky – zejména se zákonem č. 526/1990 Sb., o cenách a prováděcí vyhláškou č. 450/2009 Sb. a zákonem 235/2004 Sb., o dani z přidané hodnoty, vše ve znění pozdějších předpisů,</w:t>
      </w:r>
    </w:p>
    <w:p w:rsidR="00F63746" w:rsidRDefault="00F63746" w:rsidP="00F6374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Nabídková cena bude obsahovat veškeré náklady zhotovitele nezbytné k úplné realizaci předmětu plnění veřejné zakázky. Ceny budou uvedeny maximálně na 2 desetinná místa.</w:t>
      </w:r>
    </w:p>
    <w:p w:rsidR="00F63746" w:rsidRDefault="00F63746" w:rsidP="00F6374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Nabídkovou cenu nelze překročit.</w:t>
      </w:r>
    </w:p>
    <w:p w:rsidR="00F63746" w:rsidRDefault="00F63746" w:rsidP="00F63746">
      <w:pPr>
        <w:widowControl w:val="0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Nabídková cena za celý předmět veřejné zakázky včetně DPH bude </w:t>
      </w:r>
      <w:r w:rsidRPr="00FD1E56">
        <w:t>zpracován</w:t>
      </w:r>
      <w:r>
        <w:t xml:space="preserve">a v souladu s pravidly zadávání </w:t>
      </w:r>
      <w:r w:rsidRPr="00FD1E56">
        <w:t xml:space="preserve">veřejných zakázek prostřednictvím elektronického tržiště </w:t>
      </w:r>
      <w:proofErr w:type="spellStart"/>
      <w:r>
        <w:t>Gemin</w:t>
      </w:r>
      <w:proofErr w:type="spellEnd"/>
      <w:r w:rsidRPr="00FD1E56">
        <w:t xml:space="preserve"> (</w:t>
      </w:r>
      <w:r w:rsidRPr="00CA4D4C">
        <w:t>www.gemin.cz</w:t>
      </w:r>
      <w:r>
        <w:t>) a to do okna Podání nabídky.</w:t>
      </w:r>
    </w:p>
    <w:p w:rsidR="00F63746" w:rsidRDefault="00F63746" w:rsidP="00F63746">
      <w:pPr>
        <w:widowControl w:val="0"/>
        <w:jc w:val="both"/>
      </w:pPr>
    </w:p>
    <w:p w:rsidR="00F63746" w:rsidRPr="00FD1E56" w:rsidRDefault="00F63746" w:rsidP="00F63746">
      <w:pPr>
        <w:widowControl w:val="0"/>
        <w:ind w:left="284"/>
        <w:jc w:val="both"/>
        <w:rPr>
          <w:b/>
        </w:rPr>
      </w:pPr>
      <w:r w:rsidRPr="00FD1E56">
        <w:rPr>
          <w:b/>
        </w:rPr>
        <w:t>Do elektronického tržiště doplní uchazeč, který je plátcem DPH, nabídkovou cenu včetně DPH. Uchazeč, který není plátcem DPH, doplní nabídkovou cenu bez DPH.</w:t>
      </w:r>
    </w:p>
    <w:p w:rsidR="00F63746" w:rsidRDefault="00F63746" w:rsidP="00F63746">
      <w:pPr>
        <w:widowControl w:val="0"/>
        <w:jc w:val="both"/>
      </w:pPr>
    </w:p>
    <w:p w:rsidR="00F63746" w:rsidRPr="004D3186" w:rsidRDefault="00F63746" w:rsidP="00F6374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u w:val="single"/>
        </w:rPr>
      </w:pPr>
      <w:r>
        <w:t>Nabídková cena bude doložena položkovým rozpočtem, který bude přílohou nabídky. V položkovém rozpočtu bude rovněž uvedena celková nabídková cena bez DPH a včetně DPH.</w:t>
      </w:r>
      <w:r w:rsidR="007D6D85">
        <w:t xml:space="preserve"> </w:t>
      </w:r>
      <w:r w:rsidR="007D6D85" w:rsidRPr="004D3186">
        <w:rPr>
          <w:u w:val="single"/>
        </w:rPr>
        <w:t>Uchazeč doplní do nabídky tabulku s rozpisem cen za jednotlivé typy televizí.</w:t>
      </w:r>
    </w:p>
    <w:p w:rsidR="00F63746" w:rsidRDefault="00F63746" w:rsidP="00F63746">
      <w:pPr>
        <w:widowControl w:val="0"/>
        <w:ind w:left="426"/>
        <w:jc w:val="both"/>
      </w:pPr>
    </w:p>
    <w:p w:rsidR="00F63746" w:rsidRDefault="00F63746" w:rsidP="00F63746">
      <w:pPr>
        <w:pStyle w:val="Nadpis6"/>
        <w:numPr>
          <w:ilvl w:val="0"/>
          <w:numId w:val="4"/>
        </w:numPr>
        <w:jc w:val="left"/>
      </w:pPr>
      <w:r>
        <w:t>Platební a obchodní podmínky zakázky:</w:t>
      </w:r>
    </w:p>
    <w:p w:rsidR="00F63746" w:rsidRDefault="00F63746" w:rsidP="00F63746">
      <w:pPr>
        <w:numPr>
          <w:ilvl w:val="1"/>
          <w:numId w:val="4"/>
        </w:numPr>
      </w:pPr>
      <w:r>
        <w:t>Zadavatel neposkytuje zálohu.</w:t>
      </w:r>
    </w:p>
    <w:p w:rsidR="00F63746" w:rsidRDefault="00F63746" w:rsidP="00F63746">
      <w:pPr>
        <w:numPr>
          <w:ilvl w:val="1"/>
          <w:numId w:val="4"/>
        </w:numPr>
      </w:pPr>
      <w:r>
        <w:t>Doba splatnosti faktur činí 21 dní.</w:t>
      </w:r>
    </w:p>
    <w:p w:rsidR="007D6D85" w:rsidRDefault="007D6D85" w:rsidP="00F63746">
      <w:pPr>
        <w:numPr>
          <w:ilvl w:val="1"/>
          <w:numId w:val="4"/>
        </w:numPr>
      </w:pPr>
      <w:r>
        <w:t>Faktura bude vystavena za celý předmět veřejné zakázky s uvedením cen jednotlivých položek.</w:t>
      </w:r>
    </w:p>
    <w:p w:rsidR="00F63746" w:rsidRDefault="00F63746" w:rsidP="00F63746">
      <w:pPr>
        <w:numPr>
          <w:ilvl w:val="1"/>
          <w:numId w:val="4"/>
        </w:numPr>
      </w:pPr>
      <w:r>
        <w:t>Záruční lhůta na celý předmět veřejné zakázky bude činit minimálně 24 měsíců.</w:t>
      </w:r>
    </w:p>
    <w:p w:rsidR="00F63746" w:rsidRDefault="00F63746" w:rsidP="00F63746"/>
    <w:p w:rsidR="00F63746" w:rsidRPr="00712D2A" w:rsidRDefault="00F63746" w:rsidP="00F63746">
      <w:pPr>
        <w:widowControl w:val="0"/>
        <w:numPr>
          <w:ilvl w:val="0"/>
          <w:numId w:val="4"/>
        </w:numPr>
      </w:pPr>
      <w:r w:rsidRPr="008D748E">
        <w:rPr>
          <w:b/>
          <w:color w:val="000000"/>
        </w:rPr>
        <w:t>D</w:t>
      </w:r>
      <w:r>
        <w:rPr>
          <w:b/>
          <w:color w:val="000000"/>
        </w:rPr>
        <w:t>alší podmínky zadávacího řízení:</w:t>
      </w:r>
    </w:p>
    <w:p w:rsidR="00F63746" w:rsidRDefault="00F63746" w:rsidP="00F63746">
      <w:pPr>
        <w:widowControl w:val="0"/>
        <w:numPr>
          <w:ilvl w:val="0"/>
          <w:numId w:val="5"/>
        </w:numPr>
        <w:jc w:val="both"/>
      </w:pPr>
      <w:r>
        <w:t xml:space="preserve">Zadavatel připouští pouze elektronické podání nabídek. </w:t>
      </w:r>
    </w:p>
    <w:p w:rsidR="00F63746" w:rsidRDefault="00F63746" w:rsidP="00F63746">
      <w:pPr>
        <w:widowControl w:val="0"/>
        <w:numPr>
          <w:ilvl w:val="0"/>
          <w:numId w:val="5"/>
        </w:numPr>
        <w:jc w:val="both"/>
      </w:pPr>
      <w:r>
        <w:t>Zadavatel nehradí náklady uchazečů spojené s účastí ve výběrovém řízení.</w:t>
      </w:r>
      <w:r w:rsidRPr="006927A5">
        <w:t xml:space="preserve"> </w:t>
      </w:r>
    </w:p>
    <w:p w:rsidR="00F63746" w:rsidRDefault="00F63746" w:rsidP="00F63746">
      <w:pPr>
        <w:widowControl w:val="0"/>
        <w:numPr>
          <w:ilvl w:val="0"/>
          <w:numId w:val="5"/>
        </w:numPr>
      </w:pPr>
      <w:r>
        <w:t>Vybraný uchazeč je na základě § 2 písm. e) zákona č. 320/2001 Sb., o finanční kontrole, ve znění pozdějších předpisů, osobou povinnou spolupůsobit při výkonu finanční kontroly.</w:t>
      </w:r>
    </w:p>
    <w:p w:rsidR="00F63746" w:rsidRDefault="00F63746" w:rsidP="00F63746">
      <w:pPr>
        <w:widowControl w:val="0"/>
        <w:jc w:val="both"/>
      </w:pPr>
    </w:p>
    <w:p w:rsidR="00F63746" w:rsidRDefault="00F63746" w:rsidP="00F63746">
      <w:pPr>
        <w:widowControl w:val="0"/>
        <w:jc w:val="both"/>
      </w:pPr>
    </w:p>
    <w:p w:rsidR="00F63746" w:rsidRPr="007D6D85" w:rsidRDefault="00F63746" w:rsidP="00F63746">
      <w:pPr>
        <w:widowControl w:val="0"/>
        <w:numPr>
          <w:ilvl w:val="0"/>
          <w:numId w:val="4"/>
        </w:numPr>
      </w:pPr>
      <w:r>
        <w:rPr>
          <w:b/>
          <w:color w:val="000000"/>
        </w:rPr>
        <w:t>Struktura nabídky:</w:t>
      </w:r>
    </w:p>
    <w:p w:rsidR="00F63746" w:rsidRPr="003617A9" w:rsidRDefault="00F63746" w:rsidP="007D6D85">
      <w:pPr>
        <w:widowControl w:val="0"/>
        <w:tabs>
          <w:tab w:val="num" w:pos="851"/>
        </w:tabs>
        <w:jc w:val="both"/>
      </w:pPr>
    </w:p>
    <w:p w:rsidR="00F63746" w:rsidRDefault="00F63746" w:rsidP="00F63746">
      <w:pPr>
        <w:widowControl w:val="0"/>
        <w:numPr>
          <w:ilvl w:val="1"/>
          <w:numId w:val="5"/>
        </w:numPr>
        <w:tabs>
          <w:tab w:val="num" w:pos="1560"/>
        </w:tabs>
        <w:jc w:val="both"/>
      </w:pPr>
      <w:r w:rsidRPr="00187126">
        <w:rPr>
          <w:u w:val="single"/>
        </w:rPr>
        <w:t>Nabídková cena</w:t>
      </w:r>
      <w:r w:rsidR="007D6D85">
        <w:rPr>
          <w:u w:val="single"/>
        </w:rPr>
        <w:t xml:space="preserve"> za celý předmět veřejné zakázky bez i s DPH spolu s přiložením tabulky s rozpisem cen za jednotlivé typy televizí -</w:t>
      </w:r>
      <w:r w:rsidRPr="00187126">
        <w:rPr>
          <w:u w:val="single"/>
        </w:rPr>
        <w:t xml:space="preserve"> formou položkového rozpočtu</w:t>
      </w:r>
      <w:r>
        <w:t>,</w:t>
      </w:r>
    </w:p>
    <w:p w:rsidR="00F63746" w:rsidRDefault="007D6D85" w:rsidP="003B60C7">
      <w:pPr>
        <w:widowControl w:val="0"/>
        <w:numPr>
          <w:ilvl w:val="1"/>
          <w:numId w:val="5"/>
        </w:numPr>
        <w:tabs>
          <w:tab w:val="num" w:pos="1560"/>
        </w:tabs>
        <w:jc w:val="both"/>
      </w:pPr>
      <w:r>
        <w:rPr>
          <w:u w:val="single"/>
        </w:rPr>
        <w:t>Krycí list nabídky s uvedením kontaktní osoby – mail, telefonní spojení.</w:t>
      </w:r>
    </w:p>
    <w:p w:rsidR="00F63746" w:rsidRDefault="00F63746" w:rsidP="00F63746">
      <w:pPr>
        <w:widowControl w:val="0"/>
        <w:numPr>
          <w:ilvl w:val="1"/>
          <w:numId w:val="5"/>
        </w:numPr>
        <w:tabs>
          <w:tab w:val="num" w:pos="1560"/>
        </w:tabs>
        <w:jc w:val="both"/>
      </w:pPr>
      <w:r w:rsidRPr="00187126">
        <w:rPr>
          <w:u w:val="single"/>
        </w:rPr>
        <w:t>Předmět nabídky</w:t>
      </w:r>
      <w:r>
        <w:t xml:space="preserve"> </w:t>
      </w:r>
      <w:r w:rsidRPr="00AC1359">
        <w:t>(název, obchodní označení, technická specifikace</w:t>
      </w:r>
      <w:r>
        <w:t xml:space="preserve">, ze které bude patrné </w:t>
      </w:r>
      <w:r w:rsidRPr="00187126">
        <w:t>splnění všech minimálních technických požadavků uvedených v bodě B.).</w:t>
      </w:r>
      <w:r>
        <w:t xml:space="preserve"> </w:t>
      </w:r>
    </w:p>
    <w:p w:rsidR="003B60C7" w:rsidRPr="00BA5A9A" w:rsidRDefault="00F63746" w:rsidP="003B60C7">
      <w:pPr>
        <w:widowControl w:val="0"/>
        <w:numPr>
          <w:ilvl w:val="1"/>
          <w:numId w:val="5"/>
        </w:numPr>
        <w:tabs>
          <w:tab w:val="num" w:pos="1560"/>
        </w:tabs>
        <w:jc w:val="both"/>
      </w:pPr>
      <w:r w:rsidRPr="001C2FDE">
        <w:rPr>
          <w:color w:val="000000"/>
        </w:rPr>
        <w:t>Uc</w:t>
      </w:r>
      <w:r>
        <w:rPr>
          <w:color w:val="000000"/>
        </w:rPr>
        <w:t>hazeč ve své nabídce uvede, zda</w:t>
      </w:r>
      <w:r w:rsidRPr="001C2FDE">
        <w:rPr>
          <w:color w:val="000000"/>
        </w:rPr>
        <w:t>li je subjektem zaměstnávajícím více jak 50% osob se změněnou pracovní schopností. V případě nepředložení této informace (dokladu) bude zadavatel považovat uchazeče za subjekt, který více jak 50% osob se změněnou pracovní schopností nezaměstnává</w:t>
      </w:r>
      <w:r w:rsidR="00BA5A9A">
        <w:rPr>
          <w:color w:val="000000"/>
        </w:rPr>
        <w:t>.</w:t>
      </w:r>
    </w:p>
    <w:p w:rsidR="003B60C7" w:rsidRDefault="003B60C7" w:rsidP="003B60C7">
      <w:pPr>
        <w:widowControl w:val="0"/>
        <w:tabs>
          <w:tab w:val="num" w:pos="1560"/>
        </w:tabs>
        <w:jc w:val="both"/>
      </w:pPr>
    </w:p>
    <w:p w:rsidR="00BA5A9A" w:rsidRDefault="00BA5A9A" w:rsidP="003B60C7">
      <w:pPr>
        <w:widowControl w:val="0"/>
        <w:tabs>
          <w:tab w:val="num" w:pos="1560"/>
        </w:tabs>
        <w:jc w:val="both"/>
      </w:pPr>
    </w:p>
    <w:p w:rsidR="00BA5A9A" w:rsidRDefault="00BA5A9A" w:rsidP="003B60C7">
      <w:pPr>
        <w:widowControl w:val="0"/>
        <w:tabs>
          <w:tab w:val="num" w:pos="1560"/>
        </w:tabs>
        <w:jc w:val="both"/>
      </w:pPr>
    </w:p>
    <w:p w:rsidR="00BA5A9A" w:rsidRDefault="00BA5A9A" w:rsidP="003B60C7">
      <w:pPr>
        <w:widowControl w:val="0"/>
        <w:tabs>
          <w:tab w:val="num" w:pos="1560"/>
        </w:tabs>
        <w:jc w:val="both"/>
      </w:pPr>
    </w:p>
    <w:p w:rsidR="00BA5A9A" w:rsidRDefault="00BA5A9A" w:rsidP="003B60C7">
      <w:pPr>
        <w:widowControl w:val="0"/>
        <w:tabs>
          <w:tab w:val="num" w:pos="1560"/>
        </w:tabs>
        <w:jc w:val="both"/>
      </w:pPr>
    </w:p>
    <w:p w:rsidR="00BA5A9A" w:rsidRDefault="00BA5A9A" w:rsidP="003B60C7">
      <w:pPr>
        <w:widowControl w:val="0"/>
        <w:tabs>
          <w:tab w:val="num" w:pos="1560"/>
        </w:tabs>
        <w:jc w:val="both"/>
      </w:pPr>
    </w:p>
    <w:p w:rsidR="00BA5A9A" w:rsidRDefault="00BA5A9A" w:rsidP="003B60C7">
      <w:pPr>
        <w:widowControl w:val="0"/>
        <w:tabs>
          <w:tab w:val="num" w:pos="1560"/>
        </w:tabs>
        <w:jc w:val="both"/>
      </w:pPr>
    </w:p>
    <w:p w:rsidR="00BA5A9A" w:rsidRDefault="00BA5A9A" w:rsidP="003B60C7">
      <w:pPr>
        <w:widowControl w:val="0"/>
        <w:tabs>
          <w:tab w:val="num" w:pos="1560"/>
        </w:tabs>
        <w:jc w:val="both"/>
      </w:pPr>
    </w:p>
    <w:p w:rsidR="00BA5A9A" w:rsidRPr="003B60C7" w:rsidRDefault="00BA5A9A" w:rsidP="003B60C7">
      <w:pPr>
        <w:widowControl w:val="0"/>
        <w:tabs>
          <w:tab w:val="num" w:pos="1560"/>
        </w:tabs>
        <w:jc w:val="both"/>
      </w:pPr>
    </w:p>
    <w:p w:rsidR="003B60C7" w:rsidRDefault="003B60C7" w:rsidP="003B60C7">
      <w:pPr>
        <w:numPr>
          <w:ilvl w:val="1"/>
          <w:numId w:val="5"/>
        </w:numPr>
        <w:jc w:val="both"/>
        <w:rPr>
          <w:b/>
          <w:color w:val="000000"/>
        </w:rPr>
      </w:pPr>
      <w:r>
        <w:rPr>
          <w:color w:val="000000"/>
          <w:u w:val="single"/>
        </w:rPr>
        <w:lastRenderedPageBreak/>
        <w:t>Vyplněný návrh smlouvy</w:t>
      </w:r>
      <w:r>
        <w:rPr>
          <w:color w:val="000000"/>
        </w:rPr>
        <w:t>, který bude podepsán osobou oprávněnou jednat jménem či za uchazeče</w:t>
      </w:r>
      <w:r>
        <w:rPr>
          <w:b/>
          <w:color w:val="000000"/>
        </w:rPr>
        <w:t>.</w:t>
      </w:r>
    </w:p>
    <w:p w:rsidR="003B60C7" w:rsidRPr="00D032FC" w:rsidRDefault="003B60C7" w:rsidP="003B60C7">
      <w:pPr>
        <w:ind w:left="1080"/>
        <w:jc w:val="both"/>
        <w:rPr>
          <w:b/>
          <w:color w:val="000000"/>
        </w:rPr>
      </w:pPr>
    </w:p>
    <w:p w:rsidR="003B60C7" w:rsidRPr="00F743CF" w:rsidRDefault="003B60C7" w:rsidP="003B60C7">
      <w:pPr>
        <w:widowControl w:val="0"/>
        <w:numPr>
          <w:ilvl w:val="1"/>
          <w:numId w:val="5"/>
        </w:numPr>
        <w:jc w:val="both"/>
      </w:pPr>
      <w:r>
        <w:rPr>
          <w:color w:val="000000"/>
          <w:u w:val="single"/>
        </w:rPr>
        <w:t>Požadavky na prokázání kvalifikace:</w:t>
      </w:r>
    </w:p>
    <w:p w:rsidR="003B60C7" w:rsidRDefault="003B60C7" w:rsidP="003B60C7">
      <w:pPr>
        <w:jc w:val="both"/>
        <w:rPr>
          <w:color w:val="000000"/>
        </w:rPr>
      </w:pPr>
    </w:p>
    <w:p w:rsidR="003B60C7" w:rsidRDefault="003B60C7" w:rsidP="003B60C7">
      <w:pPr>
        <w:jc w:val="both"/>
        <w:rPr>
          <w:color w:val="000000"/>
        </w:rPr>
      </w:pPr>
      <w:r>
        <w:rPr>
          <w:color w:val="000000"/>
        </w:rPr>
        <w:t>Základní způsobilost</w:t>
      </w:r>
      <w:r w:rsidRPr="00D979BA">
        <w:rPr>
          <w:color w:val="000000"/>
        </w:rPr>
        <w:t>:</w:t>
      </w:r>
      <w:r>
        <w:rPr>
          <w:color w:val="000000"/>
        </w:rPr>
        <w:t xml:space="preserve"> </w:t>
      </w:r>
    </w:p>
    <w:p w:rsidR="003B60C7" w:rsidRPr="00D032FC" w:rsidRDefault="003B60C7" w:rsidP="003B60C7">
      <w:pPr>
        <w:jc w:val="both"/>
        <w:rPr>
          <w:b/>
          <w:color w:val="000000"/>
        </w:rPr>
      </w:pPr>
      <w:r>
        <w:rPr>
          <w:color w:val="000000"/>
        </w:rPr>
        <w:t xml:space="preserve">dle Zákona o zadávání veřejných zakázek č. 134/2016 Sb., </w:t>
      </w:r>
      <w:r>
        <w:rPr>
          <w:rFonts w:ascii="Calibri" w:hAnsi="Calibri" w:cs="Calibri"/>
          <w:color w:val="000000"/>
        </w:rPr>
        <w:t>§</w:t>
      </w:r>
      <w:r>
        <w:rPr>
          <w:color w:val="000000"/>
        </w:rPr>
        <w:t xml:space="preserve"> 74, odst. 1, písm. b) c) d). – </w:t>
      </w:r>
      <w:r w:rsidRPr="00D032FC">
        <w:rPr>
          <w:b/>
          <w:color w:val="000000"/>
        </w:rPr>
        <w:t>čestná prohlášení</w:t>
      </w:r>
    </w:p>
    <w:p w:rsidR="003B60C7" w:rsidRPr="00D032FC" w:rsidRDefault="003B60C7" w:rsidP="003B60C7">
      <w:pPr>
        <w:rPr>
          <w:b/>
          <w:bCs/>
        </w:rPr>
      </w:pPr>
    </w:p>
    <w:p w:rsidR="003B60C7" w:rsidRDefault="003B60C7" w:rsidP="003B60C7">
      <w:pPr>
        <w:rPr>
          <w:bCs/>
        </w:rPr>
      </w:pPr>
      <w:r w:rsidRPr="00FD6E29">
        <w:rPr>
          <w:bCs/>
        </w:rPr>
        <w:t>písm. b - nemá</w:t>
      </w:r>
      <w:r>
        <w:rPr>
          <w:bCs/>
        </w:rPr>
        <w:t>m</w:t>
      </w:r>
      <w:r w:rsidRPr="00FD6E29">
        <w:rPr>
          <w:bCs/>
        </w:rPr>
        <w:t xml:space="preserve"> v České Republice nebo v zemi svého sídla v evidenci daní zachycen splatný daňový nedoplatek,</w:t>
      </w:r>
      <w:r w:rsidRPr="00FD6E29">
        <w:rPr>
          <w:bCs/>
        </w:rPr>
        <w:br/>
        <w:t xml:space="preserve">písm. c - </w:t>
      </w:r>
      <w:r>
        <w:rPr>
          <w:bCs/>
        </w:rPr>
        <w:t>ne</w:t>
      </w:r>
      <w:r w:rsidRPr="00FD6E29">
        <w:rPr>
          <w:bCs/>
        </w:rPr>
        <w:t>má</w:t>
      </w:r>
      <w:r>
        <w:rPr>
          <w:bCs/>
        </w:rPr>
        <w:t>m</w:t>
      </w:r>
      <w:r w:rsidRPr="00FD6E29">
        <w:rPr>
          <w:bCs/>
        </w:rPr>
        <w:t xml:space="preserve"> v České Republice nebo v zemi svého sídla splatný nedoplatek na pojistném nebo na penále na veřejné zdravotní pojištění,</w:t>
      </w:r>
      <w:r w:rsidRPr="00FD6E29">
        <w:rPr>
          <w:bCs/>
        </w:rPr>
        <w:br/>
        <w:t xml:space="preserve">písm. d - </w:t>
      </w:r>
      <w:r>
        <w:rPr>
          <w:bCs/>
        </w:rPr>
        <w:t>ne</w:t>
      </w:r>
      <w:r w:rsidRPr="00FD6E29">
        <w:rPr>
          <w:bCs/>
        </w:rPr>
        <w:t>má</w:t>
      </w:r>
      <w:r>
        <w:rPr>
          <w:bCs/>
        </w:rPr>
        <w:t>m</w:t>
      </w:r>
      <w:r w:rsidRPr="00FD6E29">
        <w:rPr>
          <w:bCs/>
        </w:rPr>
        <w:t xml:space="preserve"> v České Republice nebo v zemi svého sídla splatný nedoplatek na pojistném nebo na penále na sociální zabezpečení a příspěvek na státní politiku zaměstnanosti.</w:t>
      </w:r>
    </w:p>
    <w:p w:rsidR="003B60C7" w:rsidRDefault="003B60C7" w:rsidP="003B60C7">
      <w:pPr>
        <w:rPr>
          <w:bCs/>
          <w:sz w:val="22"/>
          <w:szCs w:val="22"/>
        </w:rPr>
      </w:pPr>
    </w:p>
    <w:p w:rsidR="003B60C7" w:rsidRPr="00FD6E29" w:rsidRDefault="003B60C7" w:rsidP="003B60C7">
      <w:pPr>
        <w:rPr>
          <w:bCs/>
          <w:sz w:val="22"/>
          <w:szCs w:val="22"/>
        </w:rPr>
      </w:pPr>
      <w:r w:rsidRPr="00FD6E29">
        <w:t>Pr</w:t>
      </w:r>
      <w:r>
        <w:t>ofesní způsobilost:</w:t>
      </w:r>
    </w:p>
    <w:p w:rsidR="003B60C7" w:rsidRDefault="003B60C7" w:rsidP="003B60C7">
      <w:pPr>
        <w:jc w:val="both"/>
      </w:pPr>
      <w:r w:rsidRPr="002D28D1">
        <w:rPr>
          <w:b/>
        </w:rPr>
        <w:t>Výpis z obchodního rejstříku</w:t>
      </w:r>
      <w:r w:rsidRPr="002D28D1">
        <w:t xml:space="preserve"> (kopie)</w:t>
      </w:r>
      <w:r>
        <w:t xml:space="preserve">, či ze </w:t>
      </w:r>
      <w:r w:rsidRPr="00FD6E29">
        <w:rPr>
          <w:b/>
        </w:rPr>
        <w:t>živnostenského rejstříku</w:t>
      </w:r>
      <w:r>
        <w:t xml:space="preserve"> (kopie), ze kterého vyplývá </w:t>
      </w:r>
    </w:p>
    <w:p w:rsidR="003B60C7" w:rsidRDefault="003B60C7" w:rsidP="003B60C7">
      <w:pPr>
        <w:jc w:val="both"/>
      </w:pPr>
      <w:r w:rsidRPr="006B5AE0">
        <w:t>oprávnění k podnikání s předmětem podnikání nezbytným</w:t>
      </w:r>
      <w:r>
        <w:t xml:space="preserve"> pro plnění </w:t>
      </w:r>
      <w:r w:rsidRPr="006B5AE0">
        <w:t>veřejné zakázky.</w:t>
      </w:r>
    </w:p>
    <w:p w:rsidR="003B60C7" w:rsidRDefault="003B60C7" w:rsidP="003B60C7">
      <w:pPr>
        <w:widowControl w:val="0"/>
        <w:tabs>
          <w:tab w:val="num" w:pos="1560"/>
        </w:tabs>
        <w:ind w:left="1080"/>
        <w:jc w:val="both"/>
      </w:pPr>
    </w:p>
    <w:p w:rsidR="00F63746" w:rsidRDefault="00F63746" w:rsidP="00F63746"/>
    <w:p w:rsidR="00F63746" w:rsidRDefault="00F63746" w:rsidP="00F63746">
      <w:pPr>
        <w:widowControl w:val="0"/>
        <w:numPr>
          <w:ilvl w:val="0"/>
          <w:numId w:val="4"/>
        </w:numPr>
        <w:rPr>
          <w:b/>
          <w:color w:val="000000"/>
        </w:rPr>
      </w:pPr>
      <w:r w:rsidRPr="008D748E">
        <w:rPr>
          <w:b/>
          <w:color w:val="000000"/>
        </w:rPr>
        <w:t>Dodatečné informace k zadávacím podmínkám</w:t>
      </w:r>
      <w:r>
        <w:rPr>
          <w:b/>
          <w:color w:val="000000"/>
        </w:rPr>
        <w:t>:</w:t>
      </w:r>
    </w:p>
    <w:p w:rsidR="00F63746" w:rsidRDefault="00F63746" w:rsidP="00F63746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Zadavatel si vyhrazuje právo veřejnou zakázku zrušit.</w:t>
      </w:r>
    </w:p>
    <w:p w:rsidR="004D3186" w:rsidRPr="004D3186" w:rsidRDefault="004D3186" w:rsidP="004D3186">
      <w:pPr>
        <w:widowControl w:val="0"/>
        <w:numPr>
          <w:ilvl w:val="0"/>
          <w:numId w:val="8"/>
        </w:numPr>
        <w:jc w:val="both"/>
      </w:pPr>
      <w:r>
        <w:t>Veškeré dotazy případných dodavatelů budou řešeny prostře</w:t>
      </w:r>
      <w:r>
        <w:t xml:space="preserve">dnictvím elektronického tržiště </w:t>
      </w:r>
      <w:proofErr w:type="spellStart"/>
      <w:r>
        <w:t>Gemin</w:t>
      </w:r>
      <w:proofErr w:type="spellEnd"/>
      <w:r>
        <w:t xml:space="preserve"> stejně jako žádosti zadavatele o doplnění chybějících dokumentů či jiné souvislosti s veřejnou zakázkou.</w:t>
      </w:r>
    </w:p>
    <w:p w:rsidR="003B60C7" w:rsidRPr="003B60C7" w:rsidRDefault="003B60C7" w:rsidP="003B60C7">
      <w:pPr>
        <w:pStyle w:val="Odstavecseseznamem"/>
        <w:numPr>
          <w:ilvl w:val="0"/>
          <w:numId w:val="8"/>
        </w:numPr>
        <w:rPr>
          <w:color w:val="000000"/>
        </w:rPr>
      </w:pPr>
      <w:r w:rsidRPr="00D979BA">
        <w:rPr>
          <w:color w:val="000000"/>
        </w:rPr>
        <w:t xml:space="preserve">Uchazeči budou vyrozuměni o výsledku resp. </w:t>
      </w:r>
      <w:r>
        <w:rPr>
          <w:color w:val="000000"/>
        </w:rPr>
        <w:t>z</w:t>
      </w:r>
      <w:r w:rsidRPr="00D979BA">
        <w:rPr>
          <w:color w:val="000000"/>
        </w:rPr>
        <w:t xml:space="preserve">rušení veřejné zakázky, a dále též o případném vyloučení uchazeče prostřednictvím e-tržiště </w:t>
      </w:r>
      <w:proofErr w:type="spellStart"/>
      <w:r w:rsidRPr="00D979BA">
        <w:rPr>
          <w:color w:val="000000"/>
        </w:rPr>
        <w:t>Gemin</w:t>
      </w:r>
      <w:proofErr w:type="spellEnd"/>
      <w:r w:rsidRPr="00D979BA">
        <w:rPr>
          <w:color w:val="000000"/>
        </w:rPr>
        <w:t>.</w:t>
      </w:r>
    </w:p>
    <w:p w:rsidR="00F63746" w:rsidRPr="003F0BD3" w:rsidRDefault="00F63746" w:rsidP="00F63746">
      <w:pPr>
        <w:numPr>
          <w:ilvl w:val="0"/>
          <w:numId w:val="8"/>
        </w:numPr>
        <w:rPr>
          <w:color w:val="000000"/>
        </w:rPr>
      </w:pPr>
      <w:r w:rsidRPr="003F0BD3">
        <w:rPr>
          <w:color w:val="000000"/>
        </w:rPr>
        <w:t>Zadavatel nehradí náklady uchazečů spojené s účastí v zadávacím řízení.</w:t>
      </w:r>
    </w:p>
    <w:p w:rsidR="00F63746" w:rsidRPr="003F0BD3" w:rsidRDefault="00F63746" w:rsidP="00F63746">
      <w:pPr>
        <w:numPr>
          <w:ilvl w:val="0"/>
          <w:numId w:val="8"/>
        </w:numPr>
        <w:rPr>
          <w:color w:val="000000"/>
        </w:rPr>
      </w:pPr>
      <w:r w:rsidRPr="003F0BD3">
        <w:rPr>
          <w:color w:val="000000"/>
        </w:rPr>
        <w:t>Vybraný uchazeč je na základě § 2 písm. e) zákona č. 320/2001 Sb., o finanční kontrole, ve znění pozdějších předpisů, osobou povinnou spolupůsobit při výkonu finanční kontroly.</w:t>
      </w:r>
    </w:p>
    <w:p w:rsidR="00F63746" w:rsidRDefault="00F63746" w:rsidP="00F63746">
      <w:pPr>
        <w:numPr>
          <w:ilvl w:val="0"/>
          <w:numId w:val="8"/>
        </w:numPr>
        <w:rPr>
          <w:color w:val="000000"/>
        </w:rPr>
      </w:pPr>
      <w:r w:rsidRPr="003625FE">
        <w:rPr>
          <w:color w:val="000000"/>
        </w:rPr>
        <w:t xml:space="preserve">Uchazeč ve své nabídce </w:t>
      </w:r>
      <w:r w:rsidRPr="006B4399">
        <w:rPr>
          <w:b/>
          <w:color w:val="000000"/>
        </w:rPr>
        <w:t>uvede kontaktní osobu ve věci zakázky</w:t>
      </w:r>
      <w:r w:rsidRPr="003625FE">
        <w:rPr>
          <w:color w:val="000000"/>
        </w:rPr>
        <w:t>, její telefon a e-mailovou adresu.</w:t>
      </w:r>
    </w:p>
    <w:p w:rsidR="003B60C7" w:rsidRDefault="003B60C7" w:rsidP="003B60C7">
      <w:pPr>
        <w:rPr>
          <w:color w:val="000000"/>
        </w:rPr>
      </w:pPr>
    </w:p>
    <w:p w:rsidR="00521719" w:rsidRDefault="00521719" w:rsidP="00521719">
      <w:pPr>
        <w:ind w:left="360"/>
        <w:rPr>
          <w:color w:val="000000"/>
        </w:rPr>
      </w:pPr>
    </w:p>
    <w:p w:rsidR="00F63746" w:rsidRPr="00A77A3C" w:rsidRDefault="00F63746" w:rsidP="00F63746">
      <w:pPr>
        <w:numPr>
          <w:ilvl w:val="0"/>
          <w:numId w:val="8"/>
        </w:numPr>
        <w:rPr>
          <w:color w:val="000000"/>
        </w:rPr>
      </w:pPr>
      <w:r w:rsidRPr="00A77A3C">
        <w:rPr>
          <w:color w:val="000000"/>
        </w:rPr>
        <w:t>Kontaktní osoby: a) Ve věci administr</w:t>
      </w:r>
      <w:r>
        <w:rPr>
          <w:color w:val="000000"/>
        </w:rPr>
        <w:t>ace veřejné zakázky: Mgr. Blanka Fojtíková</w:t>
      </w:r>
    </w:p>
    <w:p w:rsidR="00F63746" w:rsidRPr="00A77A3C" w:rsidRDefault="00F63746" w:rsidP="00F63746">
      <w:pPr>
        <w:rPr>
          <w:color w:val="000000"/>
        </w:rPr>
      </w:pP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  <w:t xml:space="preserve">     </w:t>
      </w:r>
      <w:r w:rsidRPr="00A77A3C">
        <w:rPr>
          <w:color w:val="000000"/>
        </w:rPr>
        <w:tab/>
      </w:r>
      <w:r w:rsidRPr="00A77A3C">
        <w:rPr>
          <w:color w:val="000000"/>
        </w:rPr>
        <w:tab/>
        <w:t xml:space="preserve">      </w:t>
      </w:r>
      <w:r>
        <w:rPr>
          <w:color w:val="000000"/>
        </w:rPr>
        <w:t xml:space="preserve"> tel: 974 827 144, 775 881 494</w:t>
      </w:r>
    </w:p>
    <w:p w:rsidR="00F63746" w:rsidRPr="00521719" w:rsidRDefault="00F63746" w:rsidP="00F63746">
      <w:pPr>
        <w:rPr>
          <w:color w:val="000000"/>
          <w:u w:val="single"/>
        </w:rPr>
      </w:pP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  <w:t xml:space="preserve">     </w:t>
      </w:r>
      <w:r w:rsidRPr="00A77A3C">
        <w:rPr>
          <w:color w:val="000000"/>
        </w:rPr>
        <w:tab/>
      </w:r>
      <w:r w:rsidRPr="00A77A3C">
        <w:rPr>
          <w:color w:val="000000"/>
        </w:rPr>
        <w:tab/>
        <w:t xml:space="preserve">      </w:t>
      </w:r>
      <w:r>
        <w:rPr>
          <w:color w:val="000000"/>
        </w:rPr>
        <w:t xml:space="preserve"> </w:t>
      </w:r>
      <w:r w:rsidRPr="00521719">
        <w:rPr>
          <w:color w:val="000000"/>
          <w:u w:val="single"/>
        </w:rPr>
        <w:t>e-mail: bfojtikova@suz.cz</w:t>
      </w:r>
    </w:p>
    <w:p w:rsidR="00F63746" w:rsidRPr="00A77A3C" w:rsidRDefault="00F63746" w:rsidP="00F63746">
      <w:pPr>
        <w:rPr>
          <w:color w:val="000000"/>
        </w:rPr>
      </w:pPr>
    </w:p>
    <w:p w:rsidR="00F63746" w:rsidRPr="00A77A3C" w:rsidRDefault="00F63746" w:rsidP="00F6374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b) Ve věcech technické specifikace: </w:t>
      </w:r>
      <w:r>
        <w:rPr>
          <w:color w:val="000000"/>
        </w:rPr>
        <w:tab/>
        <w:t xml:space="preserve">      Ing. Jiří Jirásek</w:t>
      </w:r>
    </w:p>
    <w:p w:rsidR="00F63746" w:rsidRPr="00A77A3C" w:rsidRDefault="00F63746" w:rsidP="00F63746">
      <w:pPr>
        <w:rPr>
          <w:color w:val="000000"/>
        </w:rPr>
      </w:pP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  <w:t xml:space="preserve">     </w:t>
      </w:r>
      <w:r w:rsidRPr="00A77A3C">
        <w:rPr>
          <w:color w:val="000000"/>
        </w:rPr>
        <w:tab/>
      </w:r>
      <w:r w:rsidRPr="00A77A3C">
        <w:rPr>
          <w:color w:val="000000"/>
        </w:rPr>
        <w:tab/>
        <w:t xml:space="preserve">      </w:t>
      </w:r>
      <w:r>
        <w:rPr>
          <w:color w:val="000000"/>
        </w:rPr>
        <w:t>tel: 974 827 134, 778 412 722</w:t>
      </w:r>
    </w:p>
    <w:p w:rsidR="00F63746" w:rsidRPr="00A77A3C" w:rsidRDefault="00F63746" w:rsidP="00F63746">
      <w:pPr>
        <w:rPr>
          <w:color w:val="000000"/>
        </w:rPr>
      </w:pP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 w:rsidRPr="00A77A3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 xml:space="preserve">      e-mail: jj</w:t>
      </w:r>
      <w:r w:rsidR="007D6D85">
        <w:rPr>
          <w:color w:val="000000"/>
        </w:rPr>
        <w:t>i</w:t>
      </w:r>
      <w:r>
        <w:rPr>
          <w:color w:val="000000"/>
        </w:rPr>
        <w:t>rasek@</w:t>
      </w:r>
      <w:r w:rsidRPr="00A77A3C">
        <w:rPr>
          <w:color w:val="000000"/>
        </w:rPr>
        <w:t>suz.cz</w:t>
      </w:r>
    </w:p>
    <w:p w:rsidR="00F63746" w:rsidRDefault="00F63746" w:rsidP="00F63746">
      <w:pPr>
        <w:rPr>
          <w:color w:val="000000"/>
        </w:rPr>
      </w:pPr>
      <w:r>
        <w:rPr>
          <w:color w:val="000000"/>
        </w:rPr>
        <w:tab/>
      </w:r>
    </w:p>
    <w:p w:rsidR="00F63746" w:rsidRDefault="00F63746" w:rsidP="00F63746">
      <w:pPr>
        <w:rPr>
          <w:color w:val="000000"/>
        </w:rPr>
      </w:pPr>
    </w:p>
    <w:p w:rsidR="00F63746" w:rsidRDefault="00F63746" w:rsidP="00F63746">
      <w:pPr>
        <w:rPr>
          <w:color w:val="000000"/>
        </w:rPr>
      </w:pPr>
    </w:p>
    <w:p w:rsidR="00F63746" w:rsidRDefault="00F63746" w:rsidP="00F63746">
      <w:pPr>
        <w:rPr>
          <w:color w:val="000000"/>
        </w:rPr>
      </w:pPr>
    </w:p>
    <w:p w:rsidR="00F63746" w:rsidRDefault="00F63746" w:rsidP="00F63746">
      <w:pPr>
        <w:rPr>
          <w:color w:val="000000"/>
        </w:rPr>
      </w:pPr>
    </w:p>
    <w:p w:rsidR="00F63746" w:rsidRDefault="00F63746" w:rsidP="00F63746">
      <w:pPr>
        <w:rPr>
          <w:color w:val="000000"/>
        </w:rPr>
      </w:pPr>
    </w:p>
    <w:p w:rsidR="00F63746" w:rsidRDefault="00F63746" w:rsidP="00F63746">
      <w:pPr>
        <w:rPr>
          <w:color w:val="000000"/>
        </w:rPr>
      </w:pPr>
    </w:p>
    <w:p w:rsidR="00F63746" w:rsidRDefault="00F63746" w:rsidP="00F63746">
      <w:pPr>
        <w:rPr>
          <w:color w:val="000000"/>
        </w:rPr>
      </w:pPr>
    </w:p>
    <w:p w:rsidR="00F63746" w:rsidRDefault="00F63746" w:rsidP="00F63746">
      <w:pPr>
        <w:rPr>
          <w:color w:val="000000"/>
        </w:rPr>
      </w:pPr>
    </w:p>
    <w:p w:rsidR="00F63746" w:rsidRDefault="00F63746" w:rsidP="00F6374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63746" w:rsidRPr="009847D1" w:rsidRDefault="00F63746" w:rsidP="00F63746">
      <w:pPr>
        <w:pStyle w:val="Nadpis5"/>
        <w:rPr>
          <w:b w:val="0"/>
        </w:rPr>
      </w:pPr>
      <w:r w:rsidRPr="008B7F89">
        <w:tab/>
      </w:r>
      <w:r w:rsidR="00521719">
        <w:rPr>
          <w:b w:val="0"/>
        </w:rPr>
        <w:t xml:space="preserve">Mgr. </w:t>
      </w:r>
      <w:proofErr w:type="gramStart"/>
      <w:r w:rsidR="00521719">
        <w:rPr>
          <w:b w:val="0"/>
        </w:rPr>
        <w:t xml:space="preserve">et </w:t>
      </w:r>
      <w:r w:rsidR="007D6D85">
        <w:rPr>
          <w:b w:val="0"/>
        </w:rPr>
        <w:t xml:space="preserve"> </w:t>
      </w:r>
      <w:r w:rsidR="00521719">
        <w:rPr>
          <w:b w:val="0"/>
        </w:rPr>
        <w:t>Mgr.</w:t>
      </w:r>
      <w:proofErr w:type="gramEnd"/>
      <w:r w:rsidR="00521719">
        <w:rPr>
          <w:b w:val="0"/>
        </w:rPr>
        <w:t xml:space="preserve"> Pavel </w:t>
      </w:r>
      <w:proofErr w:type="spellStart"/>
      <w:r w:rsidR="00521719">
        <w:rPr>
          <w:b w:val="0"/>
        </w:rPr>
        <w:t>Bacík</w:t>
      </w:r>
      <w:proofErr w:type="spellEnd"/>
    </w:p>
    <w:p w:rsidR="00F63746" w:rsidRDefault="00F63746" w:rsidP="00F63746">
      <w:pPr>
        <w:tabs>
          <w:tab w:val="left" w:pos="6420"/>
          <w:tab w:val="center" w:pos="680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521719">
        <w:rPr>
          <w:color w:val="000000"/>
        </w:rPr>
        <w:t xml:space="preserve">                             ředitel</w:t>
      </w:r>
    </w:p>
    <w:p w:rsidR="00F63746" w:rsidRDefault="00F63746" w:rsidP="00F63746">
      <w:pPr>
        <w:tabs>
          <w:tab w:val="center" w:pos="6804"/>
        </w:tabs>
        <w:rPr>
          <w:color w:val="000000"/>
        </w:rPr>
      </w:pPr>
      <w:r>
        <w:rPr>
          <w:color w:val="000000"/>
        </w:rPr>
        <w:tab/>
        <w:t xml:space="preserve">   Správy uprchlických zařízení MV</w:t>
      </w:r>
    </w:p>
    <w:p w:rsidR="00F63746" w:rsidRDefault="00F63746" w:rsidP="00F63746">
      <w:pPr>
        <w:tabs>
          <w:tab w:val="center" w:pos="6804"/>
        </w:tabs>
        <w:rPr>
          <w:color w:val="000000"/>
        </w:rPr>
      </w:pPr>
    </w:p>
    <w:p w:rsidR="00F63746" w:rsidRDefault="00F63746" w:rsidP="00F63746">
      <w:pPr>
        <w:tabs>
          <w:tab w:val="center" w:pos="6804"/>
        </w:tabs>
        <w:rPr>
          <w:color w:val="000000"/>
        </w:rPr>
      </w:pPr>
    </w:p>
    <w:p w:rsidR="00F63746" w:rsidRPr="0048668A" w:rsidRDefault="00F63746" w:rsidP="003B60C7">
      <w:pPr>
        <w:pStyle w:val="Zkladntext3"/>
        <w:outlineLvl w:val="9"/>
      </w:pPr>
      <w:bookmarkStart w:id="0" w:name="_GoBack"/>
      <w:bookmarkEnd w:id="0"/>
    </w:p>
    <w:sectPr w:rsidR="00F63746" w:rsidRPr="0048668A" w:rsidSect="00E767E9">
      <w:headerReference w:type="default" r:id="rId17"/>
      <w:type w:val="continuous"/>
      <w:pgSz w:w="11906" w:h="16838" w:code="9"/>
      <w:pgMar w:top="567" w:right="566" w:bottom="902" w:left="99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B8" w:rsidRDefault="00B87BB8">
      <w:r>
        <w:separator/>
      </w:r>
    </w:p>
  </w:endnote>
  <w:endnote w:type="continuationSeparator" w:id="0">
    <w:p w:rsidR="00B87BB8" w:rsidRDefault="00B8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6257F4" w:rsidP="007D33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7F4" w:rsidRDefault="006257F4" w:rsidP="007D3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6257F4" w:rsidP="007D33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5A9A">
      <w:rPr>
        <w:rStyle w:val="slostrnky"/>
        <w:noProof/>
      </w:rPr>
      <w:t>2</w:t>
    </w:r>
    <w:r>
      <w:rPr>
        <w:rStyle w:val="slostrnky"/>
      </w:rPr>
      <w:fldChar w:fldCharType="end"/>
    </w:r>
  </w:p>
  <w:p w:rsidR="006257F4" w:rsidRDefault="006257F4" w:rsidP="007D3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B8" w:rsidRDefault="00B87BB8">
      <w:r>
        <w:separator/>
      </w:r>
    </w:p>
  </w:footnote>
  <w:footnote w:type="continuationSeparator" w:id="0">
    <w:p w:rsidR="00B87BB8" w:rsidRDefault="00B8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0420C4">
    <w:pPr>
      <w:pStyle w:val="Zhlav"/>
    </w:pP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481330</wp:posOffset>
              </wp:positionV>
              <wp:extent cx="1749425" cy="457200"/>
              <wp:effectExtent l="317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494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375E1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00pt;margin-top:37.9pt;width:137.75pt;height:3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" filled="f" stroked="f" strokeweight="0" insetpen="t">
              <o:lock v:ext="edit" shapetype="t"/>
              <v:textbox inset="2.88pt,0,2.88pt,0">
                <w:txbxContent>
                  <w:p w:rsidR="006257F4" w:rsidRPr="00375E1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481330</wp:posOffset>
              </wp:positionV>
              <wp:extent cx="1487170" cy="4572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71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70pt;margin-top:37.9pt;width:117.1pt;height:3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x3+QIAAJY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" filled="f" stroked="f" strokeweight="0" insetpen="t">
              <o:lock v:ext="edit" shapetype="t"/>
              <v:textbox inset="2.88pt,0,2.88pt,0">
                <w:txbxContent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24130</wp:posOffset>
              </wp:positionV>
              <wp:extent cx="4381500" cy="4572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6F65A6" w:rsidRDefault="006257F4" w:rsidP="000B2DFA">
                          <w:pPr>
                            <w:pStyle w:val="msoorganizationname2"/>
                            <w:widowControl w:val="0"/>
                            <w:rPr>
                              <w:rFonts w:ascii="Verdana" w:hAnsi="Verdana"/>
                              <w:color w:val="808000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60pt;margin-top:1.9pt;width:345pt;height:3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" filled="f" stroked="f" strokeweight="0" insetpen="t">
              <o:lock v:ext="edit" shapetype="t"/>
              <v:textbox inset="2.88pt,0,2.88pt,0">
                <w:txbxContent>
                  <w:p w:rsidR="006257F4" w:rsidRPr="006F65A6" w:rsidRDefault="006257F4" w:rsidP="000B2DFA">
                    <w:pPr>
                      <w:pStyle w:val="msoorganizationname2"/>
                      <w:widowControl w:val="0"/>
                      <w:rPr>
                        <w:rFonts w:ascii="Verdana" w:hAnsi="Verdana"/>
                        <w:color w:val="808000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625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CD9"/>
    <w:multiLevelType w:val="hybridMultilevel"/>
    <w:tmpl w:val="49B4E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15B12"/>
    <w:multiLevelType w:val="hybridMultilevel"/>
    <w:tmpl w:val="92E86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CA9"/>
    <w:multiLevelType w:val="hybridMultilevel"/>
    <w:tmpl w:val="C70ED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C08D1"/>
    <w:multiLevelType w:val="hybridMultilevel"/>
    <w:tmpl w:val="C10EDD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4" w15:restartNumberingAfterBreak="0">
    <w:nsid w:val="124F05B7"/>
    <w:multiLevelType w:val="hybridMultilevel"/>
    <w:tmpl w:val="DE32B6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7821CF"/>
    <w:multiLevelType w:val="hybridMultilevel"/>
    <w:tmpl w:val="766EFA40"/>
    <w:lvl w:ilvl="0" w:tplc="BE66F6FE">
      <w:start w:val="12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 w:hint="default"/>
      </w:rPr>
    </w:lvl>
    <w:lvl w:ilvl="1" w:tplc="334C5FB0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E7C8AAE">
      <w:start w:val="8"/>
      <w:numFmt w:val="upperLetter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4B5126D"/>
    <w:multiLevelType w:val="hybridMultilevel"/>
    <w:tmpl w:val="A8D8F91E"/>
    <w:lvl w:ilvl="0" w:tplc="9B5A6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8" w15:restartNumberingAfterBreak="0">
    <w:nsid w:val="18E00822"/>
    <w:multiLevelType w:val="hybridMultilevel"/>
    <w:tmpl w:val="52CCEB3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E6A7A"/>
    <w:multiLevelType w:val="hybridMultilevel"/>
    <w:tmpl w:val="27C4FC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777FE7"/>
    <w:multiLevelType w:val="hybridMultilevel"/>
    <w:tmpl w:val="4402711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61A7"/>
    <w:multiLevelType w:val="hybridMultilevel"/>
    <w:tmpl w:val="393064D8"/>
    <w:lvl w:ilvl="0" w:tplc="4266D97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293B78FD"/>
    <w:multiLevelType w:val="hybridMultilevel"/>
    <w:tmpl w:val="02F034D2"/>
    <w:lvl w:ilvl="0" w:tplc="AEB27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3" w15:restartNumberingAfterBreak="0">
    <w:nsid w:val="2E867ECD"/>
    <w:multiLevelType w:val="hybridMultilevel"/>
    <w:tmpl w:val="905CB5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0403"/>
    <w:multiLevelType w:val="hybridMultilevel"/>
    <w:tmpl w:val="DBE8E1F6"/>
    <w:lvl w:ilvl="0" w:tplc="4CF4A3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776E1AAC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D0B16A7"/>
    <w:multiLevelType w:val="hybridMultilevel"/>
    <w:tmpl w:val="1F84512E"/>
    <w:lvl w:ilvl="0" w:tplc="6B262F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A08E1"/>
    <w:multiLevelType w:val="hybridMultilevel"/>
    <w:tmpl w:val="437C382C"/>
    <w:lvl w:ilvl="0" w:tplc="45EE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6001"/>
    <w:multiLevelType w:val="hybridMultilevel"/>
    <w:tmpl w:val="83A27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906F1"/>
    <w:multiLevelType w:val="hybridMultilevel"/>
    <w:tmpl w:val="FB98A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62AF0"/>
    <w:multiLevelType w:val="hybridMultilevel"/>
    <w:tmpl w:val="CA9A0C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1170D7"/>
    <w:multiLevelType w:val="hybridMultilevel"/>
    <w:tmpl w:val="9EBC2354"/>
    <w:lvl w:ilvl="0" w:tplc="0405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1" w15:restartNumberingAfterBreak="0">
    <w:nsid w:val="531D4B92"/>
    <w:multiLevelType w:val="hybridMultilevel"/>
    <w:tmpl w:val="E056E0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0E3"/>
    <w:multiLevelType w:val="hybridMultilevel"/>
    <w:tmpl w:val="74CC1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B6113"/>
    <w:multiLevelType w:val="hybridMultilevel"/>
    <w:tmpl w:val="88384B7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BF763E2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015276"/>
    <w:multiLevelType w:val="hybridMultilevel"/>
    <w:tmpl w:val="9A4860D0"/>
    <w:lvl w:ilvl="0" w:tplc="2DF2E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3C07BE"/>
    <w:multiLevelType w:val="hybridMultilevel"/>
    <w:tmpl w:val="612C5B58"/>
    <w:lvl w:ilvl="0" w:tplc="D19033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684A3D89"/>
    <w:multiLevelType w:val="multilevel"/>
    <w:tmpl w:val="B9C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01F12"/>
    <w:multiLevelType w:val="hybridMultilevel"/>
    <w:tmpl w:val="3BD278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F1357"/>
    <w:multiLevelType w:val="multilevel"/>
    <w:tmpl w:val="889075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5F5ADB"/>
    <w:multiLevelType w:val="hybridMultilevel"/>
    <w:tmpl w:val="AD564BAC"/>
    <w:lvl w:ilvl="0" w:tplc="6904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030A7"/>
    <w:multiLevelType w:val="hybridMultilevel"/>
    <w:tmpl w:val="371CADCE"/>
    <w:lvl w:ilvl="0" w:tplc="EEB8C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5B6504"/>
    <w:multiLevelType w:val="hybridMultilevel"/>
    <w:tmpl w:val="34922C56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 w15:restartNumberingAfterBreak="0">
    <w:nsid w:val="7EBE18BD"/>
    <w:multiLevelType w:val="hybridMultilevel"/>
    <w:tmpl w:val="8F9E02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F0F0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34"/>
  </w:num>
  <w:num w:numId="4">
    <w:abstractNumId w:val="7"/>
  </w:num>
  <w:num w:numId="5">
    <w:abstractNumId w:val="25"/>
  </w:num>
  <w:num w:numId="6">
    <w:abstractNumId w:val="9"/>
  </w:num>
  <w:num w:numId="7">
    <w:abstractNumId w:val="6"/>
  </w:num>
  <w:num w:numId="8">
    <w:abstractNumId w:val="4"/>
  </w:num>
  <w:num w:numId="9">
    <w:abstractNumId w:val="27"/>
  </w:num>
  <w:num w:numId="10">
    <w:abstractNumId w:val="20"/>
  </w:num>
  <w:num w:numId="11">
    <w:abstractNumId w:val="8"/>
  </w:num>
  <w:num w:numId="12">
    <w:abstractNumId w:val="17"/>
  </w:num>
  <w:num w:numId="13">
    <w:abstractNumId w:val="32"/>
  </w:num>
  <w:num w:numId="14">
    <w:abstractNumId w:val="30"/>
  </w:num>
  <w:num w:numId="15">
    <w:abstractNumId w:val="14"/>
  </w:num>
  <w:num w:numId="16">
    <w:abstractNumId w:val="31"/>
  </w:num>
  <w:num w:numId="17">
    <w:abstractNumId w:val="28"/>
  </w:num>
  <w:num w:numId="18">
    <w:abstractNumId w:val="29"/>
  </w:num>
  <w:num w:numId="19">
    <w:abstractNumId w:val="5"/>
  </w:num>
  <w:num w:numId="20">
    <w:abstractNumId w:val="13"/>
  </w:num>
  <w:num w:numId="21">
    <w:abstractNumId w:val="16"/>
  </w:num>
  <w:num w:numId="22">
    <w:abstractNumId w:val="23"/>
  </w:num>
  <w:num w:numId="23">
    <w:abstractNumId w:val="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  <w:num w:numId="28">
    <w:abstractNumId w:val="33"/>
  </w:num>
  <w:num w:numId="29">
    <w:abstractNumId w:val="11"/>
  </w:num>
  <w:num w:numId="30">
    <w:abstractNumId w:val="12"/>
  </w:num>
  <w:num w:numId="31">
    <w:abstractNumId w:val="15"/>
  </w:num>
  <w:num w:numId="32">
    <w:abstractNumId w:val="21"/>
  </w:num>
  <w:num w:numId="33">
    <w:abstractNumId w:val="2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A"/>
    <w:rsid w:val="00001C58"/>
    <w:rsid w:val="00006D5D"/>
    <w:rsid w:val="0001718B"/>
    <w:rsid w:val="00033190"/>
    <w:rsid w:val="000420C4"/>
    <w:rsid w:val="00042814"/>
    <w:rsid w:val="00045D85"/>
    <w:rsid w:val="00047FA9"/>
    <w:rsid w:val="000521D6"/>
    <w:rsid w:val="00052F86"/>
    <w:rsid w:val="0005588D"/>
    <w:rsid w:val="00057113"/>
    <w:rsid w:val="000576B4"/>
    <w:rsid w:val="0005786A"/>
    <w:rsid w:val="00062963"/>
    <w:rsid w:val="00065E19"/>
    <w:rsid w:val="00066A95"/>
    <w:rsid w:val="00066AAD"/>
    <w:rsid w:val="00070D9E"/>
    <w:rsid w:val="00073D74"/>
    <w:rsid w:val="00073E1B"/>
    <w:rsid w:val="0008132B"/>
    <w:rsid w:val="000835D8"/>
    <w:rsid w:val="00090CF5"/>
    <w:rsid w:val="00091426"/>
    <w:rsid w:val="00092D76"/>
    <w:rsid w:val="000A0ECC"/>
    <w:rsid w:val="000A242B"/>
    <w:rsid w:val="000A2A00"/>
    <w:rsid w:val="000A5B5E"/>
    <w:rsid w:val="000A71F3"/>
    <w:rsid w:val="000A725E"/>
    <w:rsid w:val="000B1105"/>
    <w:rsid w:val="000B2300"/>
    <w:rsid w:val="000B2DFA"/>
    <w:rsid w:val="000C2C83"/>
    <w:rsid w:val="000C427E"/>
    <w:rsid w:val="000D2780"/>
    <w:rsid w:val="000D2A7D"/>
    <w:rsid w:val="000D2E0A"/>
    <w:rsid w:val="000D568B"/>
    <w:rsid w:val="000D7D61"/>
    <w:rsid w:val="000E187B"/>
    <w:rsid w:val="000E2B7C"/>
    <w:rsid w:val="000E50B8"/>
    <w:rsid w:val="000E78D8"/>
    <w:rsid w:val="000F2E7A"/>
    <w:rsid w:val="001036BD"/>
    <w:rsid w:val="00110549"/>
    <w:rsid w:val="00112858"/>
    <w:rsid w:val="00112E8F"/>
    <w:rsid w:val="0012382E"/>
    <w:rsid w:val="00124A30"/>
    <w:rsid w:val="00134871"/>
    <w:rsid w:val="00141E5C"/>
    <w:rsid w:val="001432F6"/>
    <w:rsid w:val="0014437F"/>
    <w:rsid w:val="001454F1"/>
    <w:rsid w:val="00145FAA"/>
    <w:rsid w:val="0014725E"/>
    <w:rsid w:val="0015271D"/>
    <w:rsid w:val="001552A1"/>
    <w:rsid w:val="00161864"/>
    <w:rsid w:val="001673D2"/>
    <w:rsid w:val="00182A87"/>
    <w:rsid w:val="0018309E"/>
    <w:rsid w:val="00184ED5"/>
    <w:rsid w:val="0018712B"/>
    <w:rsid w:val="001A0164"/>
    <w:rsid w:val="001B61D4"/>
    <w:rsid w:val="001B6807"/>
    <w:rsid w:val="001C3BAF"/>
    <w:rsid w:val="001D092A"/>
    <w:rsid w:val="001D30ED"/>
    <w:rsid w:val="001D7F29"/>
    <w:rsid w:val="001E6F9D"/>
    <w:rsid w:val="001F3E91"/>
    <w:rsid w:val="00202315"/>
    <w:rsid w:val="0021053D"/>
    <w:rsid w:val="002159B9"/>
    <w:rsid w:val="00216A0E"/>
    <w:rsid w:val="002254BF"/>
    <w:rsid w:val="00226C1E"/>
    <w:rsid w:val="00234205"/>
    <w:rsid w:val="00235A9A"/>
    <w:rsid w:val="00240165"/>
    <w:rsid w:val="00240DEE"/>
    <w:rsid w:val="00261C38"/>
    <w:rsid w:val="00264C73"/>
    <w:rsid w:val="00265B4B"/>
    <w:rsid w:val="00275DC8"/>
    <w:rsid w:val="0028033E"/>
    <w:rsid w:val="002831FF"/>
    <w:rsid w:val="0028360C"/>
    <w:rsid w:val="00284145"/>
    <w:rsid w:val="00284345"/>
    <w:rsid w:val="00286158"/>
    <w:rsid w:val="002873E4"/>
    <w:rsid w:val="002964FE"/>
    <w:rsid w:val="002A2A4E"/>
    <w:rsid w:val="002A2F43"/>
    <w:rsid w:val="002A34E4"/>
    <w:rsid w:val="002A5935"/>
    <w:rsid w:val="002A7916"/>
    <w:rsid w:val="002B18F1"/>
    <w:rsid w:val="002E3E91"/>
    <w:rsid w:val="002E63BF"/>
    <w:rsid w:val="002F0208"/>
    <w:rsid w:val="002F37DD"/>
    <w:rsid w:val="002F43C9"/>
    <w:rsid w:val="002F6AF5"/>
    <w:rsid w:val="002F72E6"/>
    <w:rsid w:val="003028E1"/>
    <w:rsid w:val="003037EE"/>
    <w:rsid w:val="00307989"/>
    <w:rsid w:val="0031264A"/>
    <w:rsid w:val="003134DE"/>
    <w:rsid w:val="003167C6"/>
    <w:rsid w:val="00321DE2"/>
    <w:rsid w:val="00323F15"/>
    <w:rsid w:val="003321E0"/>
    <w:rsid w:val="00336FB6"/>
    <w:rsid w:val="00340791"/>
    <w:rsid w:val="003450DB"/>
    <w:rsid w:val="003451C7"/>
    <w:rsid w:val="00351A97"/>
    <w:rsid w:val="00352585"/>
    <w:rsid w:val="0035605D"/>
    <w:rsid w:val="003607A8"/>
    <w:rsid w:val="003651C2"/>
    <w:rsid w:val="00367C20"/>
    <w:rsid w:val="00372B11"/>
    <w:rsid w:val="0037512B"/>
    <w:rsid w:val="003810DA"/>
    <w:rsid w:val="003827B6"/>
    <w:rsid w:val="00382A86"/>
    <w:rsid w:val="00386871"/>
    <w:rsid w:val="0038751B"/>
    <w:rsid w:val="00390A6F"/>
    <w:rsid w:val="00393926"/>
    <w:rsid w:val="00394C0E"/>
    <w:rsid w:val="00396752"/>
    <w:rsid w:val="003A0F33"/>
    <w:rsid w:val="003A18C8"/>
    <w:rsid w:val="003A55C5"/>
    <w:rsid w:val="003A5759"/>
    <w:rsid w:val="003A5A47"/>
    <w:rsid w:val="003B02A7"/>
    <w:rsid w:val="003B2576"/>
    <w:rsid w:val="003B60C7"/>
    <w:rsid w:val="003C09D5"/>
    <w:rsid w:val="003D29E3"/>
    <w:rsid w:val="003D4964"/>
    <w:rsid w:val="003D5318"/>
    <w:rsid w:val="003F3F0C"/>
    <w:rsid w:val="00400FAC"/>
    <w:rsid w:val="00403B6E"/>
    <w:rsid w:val="004041CD"/>
    <w:rsid w:val="00405F52"/>
    <w:rsid w:val="00420E21"/>
    <w:rsid w:val="00426B21"/>
    <w:rsid w:val="00436755"/>
    <w:rsid w:val="00437773"/>
    <w:rsid w:val="00445206"/>
    <w:rsid w:val="00446DE3"/>
    <w:rsid w:val="00451601"/>
    <w:rsid w:val="004544D6"/>
    <w:rsid w:val="0045462C"/>
    <w:rsid w:val="004561AA"/>
    <w:rsid w:val="00457B56"/>
    <w:rsid w:val="004600DA"/>
    <w:rsid w:val="004606E4"/>
    <w:rsid w:val="004638E2"/>
    <w:rsid w:val="00472F64"/>
    <w:rsid w:val="0047355F"/>
    <w:rsid w:val="00473E6B"/>
    <w:rsid w:val="00476589"/>
    <w:rsid w:val="0048075D"/>
    <w:rsid w:val="00480EDF"/>
    <w:rsid w:val="00481228"/>
    <w:rsid w:val="004833FC"/>
    <w:rsid w:val="0048668A"/>
    <w:rsid w:val="00490B6C"/>
    <w:rsid w:val="00494294"/>
    <w:rsid w:val="004B017E"/>
    <w:rsid w:val="004B0DAC"/>
    <w:rsid w:val="004B5C9B"/>
    <w:rsid w:val="004B7804"/>
    <w:rsid w:val="004C75EA"/>
    <w:rsid w:val="004D0D10"/>
    <w:rsid w:val="004D0E06"/>
    <w:rsid w:val="004D3186"/>
    <w:rsid w:val="004E1710"/>
    <w:rsid w:val="004E31DB"/>
    <w:rsid w:val="004E5018"/>
    <w:rsid w:val="004F2111"/>
    <w:rsid w:val="004F30A0"/>
    <w:rsid w:val="005005B5"/>
    <w:rsid w:val="00503FED"/>
    <w:rsid w:val="0050422B"/>
    <w:rsid w:val="00510B6D"/>
    <w:rsid w:val="00510D61"/>
    <w:rsid w:val="00513B62"/>
    <w:rsid w:val="00513CD1"/>
    <w:rsid w:val="00514186"/>
    <w:rsid w:val="00517EBE"/>
    <w:rsid w:val="00521719"/>
    <w:rsid w:val="00522B0E"/>
    <w:rsid w:val="005259AA"/>
    <w:rsid w:val="00526443"/>
    <w:rsid w:val="00526C60"/>
    <w:rsid w:val="00532EE5"/>
    <w:rsid w:val="005361DA"/>
    <w:rsid w:val="00537363"/>
    <w:rsid w:val="005507E4"/>
    <w:rsid w:val="00557612"/>
    <w:rsid w:val="00562F05"/>
    <w:rsid w:val="00566D4B"/>
    <w:rsid w:val="00570CF7"/>
    <w:rsid w:val="00572CD1"/>
    <w:rsid w:val="00576443"/>
    <w:rsid w:val="0058172C"/>
    <w:rsid w:val="00586165"/>
    <w:rsid w:val="005911AB"/>
    <w:rsid w:val="005A0136"/>
    <w:rsid w:val="005A11F6"/>
    <w:rsid w:val="005A1F40"/>
    <w:rsid w:val="005A3EE0"/>
    <w:rsid w:val="005B5D47"/>
    <w:rsid w:val="005C1910"/>
    <w:rsid w:val="005C19A0"/>
    <w:rsid w:val="005C4A75"/>
    <w:rsid w:val="005C594E"/>
    <w:rsid w:val="005D1025"/>
    <w:rsid w:val="005D3747"/>
    <w:rsid w:val="005D5EF2"/>
    <w:rsid w:val="005E6592"/>
    <w:rsid w:val="005F187E"/>
    <w:rsid w:val="005F431A"/>
    <w:rsid w:val="005F6BA3"/>
    <w:rsid w:val="006002DD"/>
    <w:rsid w:val="006104E0"/>
    <w:rsid w:val="006208E0"/>
    <w:rsid w:val="00622695"/>
    <w:rsid w:val="00623A22"/>
    <w:rsid w:val="006257F4"/>
    <w:rsid w:val="00630A20"/>
    <w:rsid w:val="00631070"/>
    <w:rsid w:val="00631670"/>
    <w:rsid w:val="00633B37"/>
    <w:rsid w:val="00641506"/>
    <w:rsid w:val="006438A1"/>
    <w:rsid w:val="00650389"/>
    <w:rsid w:val="00652F9D"/>
    <w:rsid w:val="00657126"/>
    <w:rsid w:val="00660285"/>
    <w:rsid w:val="0066721C"/>
    <w:rsid w:val="0067581F"/>
    <w:rsid w:val="0068529F"/>
    <w:rsid w:val="006901F8"/>
    <w:rsid w:val="00692690"/>
    <w:rsid w:val="0069272C"/>
    <w:rsid w:val="00694F16"/>
    <w:rsid w:val="006A5B8B"/>
    <w:rsid w:val="006A5F43"/>
    <w:rsid w:val="006B000D"/>
    <w:rsid w:val="006B398D"/>
    <w:rsid w:val="006B3B62"/>
    <w:rsid w:val="006C2959"/>
    <w:rsid w:val="006D29DD"/>
    <w:rsid w:val="006D367C"/>
    <w:rsid w:val="006D39CF"/>
    <w:rsid w:val="006D497D"/>
    <w:rsid w:val="006D5CBC"/>
    <w:rsid w:val="006D6227"/>
    <w:rsid w:val="006D6698"/>
    <w:rsid w:val="006D6D21"/>
    <w:rsid w:val="006E489C"/>
    <w:rsid w:val="006F1DA4"/>
    <w:rsid w:val="006F21F4"/>
    <w:rsid w:val="006F4274"/>
    <w:rsid w:val="00700BAD"/>
    <w:rsid w:val="00701BA5"/>
    <w:rsid w:val="00703B7A"/>
    <w:rsid w:val="00703BB3"/>
    <w:rsid w:val="00707878"/>
    <w:rsid w:val="00716A9B"/>
    <w:rsid w:val="007235C4"/>
    <w:rsid w:val="007236A1"/>
    <w:rsid w:val="00724344"/>
    <w:rsid w:val="00725677"/>
    <w:rsid w:val="00731D3A"/>
    <w:rsid w:val="00733B8A"/>
    <w:rsid w:val="0073471F"/>
    <w:rsid w:val="00741D18"/>
    <w:rsid w:val="007461AA"/>
    <w:rsid w:val="00750CB0"/>
    <w:rsid w:val="007553DB"/>
    <w:rsid w:val="00756870"/>
    <w:rsid w:val="00763BBA"/>
    <w:rsid w:val="00767650"/>
    <w:rsid w:val="00770683"/>
    <w:rsid w:val="00771B64"/>
    <w:rsid w:val="00773D20"/>
    <w:rsid w:val="0078076A"/>
    <w:rsid w:val="0078362D"/>
    <w:rsid w:val="007A098C"/>
    <w:rsid w:val="007C0756"/>
    <w:rsid w:val="007C11DC"/>
    <w:rsid w:val="007C1EFE"/>
    <w:rsid w:val="007C35CD"/>
    <w:rsid w:val="007C69C6"/>
    <w:rsid w:val="007D10FF"/>
    <w:rsid w:val="007D3387"/>
    <w:rsid w:val="007D6D85"/>
    <w:rsid w:val="007E5375"/>
    <w:rsid w:val="007F328F"/>
    <w:rsid w:val="007F359C"/>
    <w:rsid w:val="00803973"/>
    <w:rsid w:val="00807BF2"/>
    <w:rsid w:val="0081680F"/>
    <w:rsid w:val="00821F69"/>
    <w:rsid w:val="00824433"/>
    <w:rsid w:val="0082653F"/>
    <w:rsid w:val="00827FD2"/>
    <w:rsid w:val="008304A5"/>
    <w:rsid w:val="008315FC"/>
    <w:rsid w:val="00833FAB"/>
    <w:rsid w:val="008403C6"/>
    <w:rsid w:val="00843353"/>
    <w:rsid w:val="008447DE"/>
    <w:rsid w:val="00862470"/>
    <w:rsid w:val="008633E7"/>
    <w:rsid w:val="008735C1"/>
    <w:rsid w:val="00880531"/>
    <w:rsid w:val="0088525F"/>
    <w:rsid w:val="008919DD"/>
    <w:rsid w:val="0089242A"/>
    <w:rsid w:val="00894704"/>
    <w:rsid w:val="0089657B"/>
    <w:rsid w:val="008A1F4E"/>
    <w:rsid w:val="008A7C5B"/>
    <w:rsid w:val="008B0483"/>
    <w:rsid w:val="008B049B"/>
    <w:rsid w:val="008B2B9E"/>
    <w:rsid w:val="008B48C8"/>
    <w:rsid w:val="008C035B"/>
    <w:rsid w:val="008C2044"/>
    <w:rsid w:val="008C3F3D"/>
    <w:rsid w:val="008C6B34"/>
    <w:rsid w:val="008C7A87"/>
    <w:rsid w:val="008D485B"/>
    <w:rsid w:val="008D4B32"/>
    <w:rsid w:val="008D602F"/>
    <w:rsid w:val="008E01D1"/>
    <w:rsid w:val="008E1821"/>
    <w:rsid w:val="008F2B65"/>
    <w:rsid w:val="008F62E9"/>
    <w:rsid w:val="00905494"/>
    <w:rsid w:val="0090648F"/>
    <w:rsid w:val="00907BFE"/>
    <w:rsid w:val="00916B75"/>
    <w:rsid w:val="00917A5E"/>
    <w:rsid w:val="00917ED3"/>
    <w:rsid w:val="00924496"/>
    <w:rsid w:val="00926884"/>
    <w:rsid w:val="00926C96"/>
    <w:rsid w:val="00935EA7"/>
    <w:rsid w:val="00936C3E"/>
    <w:rsid w:val="00947D7D"/>
    <w:rsid w:val="00950B7C"/>
    <w:rsid w:val="00950C49"/>
    <w:rsid w:val="00952FFC"/>
    <w:rsid w:val="00953209"/>
    <w:rsid w:val="0095566C"/>
    <w:rsid w:val="00955ECE"/>
    <w:rsid w:val="00961CD0"/>
    <w:rsid w:val="009661C5"/>
    <w:rsid w:val="00966AED"/>
    <w:rsid w:val="0096747D"/>
    <w:rsid w:val="00967879"/>
    <w:rsid w:val="00973E07"/>
    <w:rsid w:val="009763B8"/>
    <w:rsid w:val="00983648"/>
    <w:rsid w:val="00985172"/>
    <w:rsid w:val="00990614"/>
    <w:rsid w:val="00991B65"/>
    <w:rsid w:val="0099412F"/>
    <w:rsid w:val="009A0379"/>
    <w:rsid w:val="009A26D4"/>
    <w:rsid w:val="009A4CB0"/>
    <w:rsid w:val="009A7D42"/>
    <w:rsid w:val="009B00C0"/>
    <w:rsid w:val="009B0A83"/>
    <w:rsid w:val="009B27A0"/>
    <w:rsid w:val="009B53BD"/>
    <w:rsid w:val="009D1F58"/>
    <w:rsid w:val="009E1F72"/>
    <w:rsid w:val="009E376D"/>
    <w:rsid w:val="009E38B3"/>
    <w:rsid w:val="009E3CD5"/>
    <w:rsid w:val="009F0A60"/>
    <w:rsid w:val="009F1B7E"/>
    <w:rsid w:val="00A017CA"/>
    <w:rsid w:val="00A04281"/>
    <w:rsid w:val="00A07C02"/>
    <w:rsid w:val="00A1080B"/>
    <w:rsid w:val="00A15CEA"/>
    <w:rsid w:val="00A15D89"/>
    <w:rsid w:val="00A17780"/>
    <w:rsid w:val="00A179FE"/>
    <w:rsid w:val="00A17AF4"/>
    <w:rsid w:val="00A20948"/>
    <w:rsid w:val="00A21557"/>
    <w:rsid w:val="00A230D2"/>
    <w:rsid w:val="00A2500B"/>
    <w:rsid w:val="00A32F70"/>
    <w:rsid w:val="00A35992"/>
    <w:rsid w:val="00A41914"/>
    <w:rsid w:val="00A430D9"/>
    <w:rsid w:val="00A433A8"/>
    <w:rsid w:val="00A456FC"/>
    <w:rsid w:val="00A46EC9"/>
    <w:rsid w:val="00A526B2"/>
    <w:rsid w:val="00A527A0"/>
    <w:rsid w:val="00A5607A"/>
    <w:rsid w:val="00A56716"/>
    <w:rsid w:val="00A60FEB"/>
    <w:rsid w:val="00A61532"/>
    <w:rsid w:val="00A63B04"/>
    <w:rsid w:val="00A736FC"/>
    <w:rsid w:val="00A828F6"/>
    <w:rsid w:val="00A90D40"/>
    <w:rsid w:val="00A963E2"/>
    <w:rsid w:val="00AA2C3B"/>
    <w:rsid w:val="00AB1601"/>
    <w:rsid w:val="00AB3073"/>
    <w:rsid w:val="00AB6F7E"/>
    <w:rsid w:val="00AC4C7E"/>
    <w:rsid w:val="00AC6C69"/>
    <w:rsid w:val="00AC7233"/>
    <w:rsid w:val="00AC7635"/>
    <w:rsid w:val="00AD7C08"/>
    <w:rsid w:val="00AD7EC2"/>
    <w:rsid w:val="00AE08D3"/>
    <w:rsid w:val="00AE104D"/>
    <w:rsid w:val="00AE50B4"/>
    <w:rsid w:val="00AF4472"/>
    <w:rsid w:val="00AF7222"/>
    <w:rsid w:val="00B07529"/>
    <w:rsid w:val="00B12DC6"/>
    <w:rsid w:val="00B250B1"/>
    <w:rsid w:val="00B267FA"/>
    <w:rsid w:val="00B30C00"/>
    <w:rsid w:val="00B40169"/>
    <w:rsid w:val="00B43A69"/>
    <w:rsid w:val="00B577E6"/>
    <w:rsid w:val="00B60F50"/>
    <w:rsid w:val="00B62477"/>
    <w:rsid w:val="00B62A1E"/>
    <w:rsid w:val="00B654D2"/>
    <w:rsid w:val="00B7681D"/>
    <w:rsid w:val="00B81EEE"/>
    <w:rsid w:val="00B8217C"/>
    <w:rsid w:val="00B83276"/>
    <w:rsid w:val="00B87BB8"/>
    <w:rsid w:val="00B96220"/>
    <w:rsid w:val="00B963FA"/>
    <w:rsid w:val="00BA49DF"/>
    <w:rsid w:val="00BA5A9A"/>
    <w:rsid w:val="00BA62EB"/>
    <w:rsid w:val="00BB2A44"/>
    <w:rsid w:val="00BB5D04"/>
    <w:rsid w:val="00BB7438"/>
    <w:rsid w:val="00BC0134"/>
    <w:rsid w:val="00BC6EAE"/>
    <w:rsid w:val="00BC70EE"/>
    <w:rsid w:val="00BD7351"/>
    <w:rsid w:val="00BE2529"/>
    <w:rsid w:val="00BF29E9"/>
    <w:rsid w:val="00BF3FAA"/>
    <w:rsid w:val="00BF507B"/>
    <w:rsid w:val="00BF6D2B"/>
    <w:rsid w:val="00BF784D"/>
    <w:rsid w:val="00C005C9"/>
    <w:rsid w:val="00C018AD"/>
    <w:rsid w:val="00C103DE"/>
    <w:rsid w:val="00C10D64"/>
    <w:rsid w:val="00C15907"/>
    <w:rsid w:val="00C1790A"/>
    <w:rsid w:val="00C20674"/>
    <w:rsid w:val="00C22F85"/>
    <w:rsid w:val="00C246B1"/>
    <w:rsid w:val="00C25490"/>
    <w:rsid w:val="00C316C9"/>
    <w:rsid w:val="00C33C81"/>
    <w:rsid w:val="00C41E91"/>
    <w:rsid w:val="00C50EF5"/>
    <w:rsid w:val="00C5657E"/>
    <w:rsid w:val="00C56617"/>
    <w:rsid w:val="00C6254A"/>
    <w:rsid w:val="00C64ABD"/>
    <w:rsid w:val="00C65D70"/>
    <w:rsid w:val="00C661DA"/>
    <w:rsid w:val="00C71079"/>
    <w:rsid w:val="00C9509E"/>
    <w:rsid w:val="00CA2F0F"/>
    <w:rsid w:val="00CB06C0"/>
    <w:rsid w:val="00CB10B4"/>
    <w:rsid w:val="00CB2F6D"/>
    <w:rsid w:val="00CC1723"/>
    <w:rsid w:val="00CC3E17"/>
    <w:rsid w:val="00CC70B7"/>
    <w:rsid w:val="00CC7633"/>
    <w:rsid w:val="00CD16D9"/>
    <w:rsid w:val="00CE36BF"/>
    <w:rsid w:val="00CF4010"/>
    <w:rsid w:val="00D131AF"/>
    <w:rsid w:val="00D17E57"/>
    <w:rsid w:val="00D23E43"/>
    <w:rsid w:val="00D25595"/>
    <w:rsid w:val="00D36BAD"/>
    <w:rsid w:val="00D45C0D"/>
    <w:rsid w:val="00D61E86"/>
    <w:rsid w:val="00D626A3"/>
    <w:rsid w:val="00D64124"/>
    <w:rsid w:val="00D6497C"/>
    <w:rsid w:val="00D71184"/>
    <w:rsid w:val="00D71A6A"/>
    <w:rsid w:val="00D72DDE"/>
    <w:rsid w:val="00D7481B"/>
    <w:rsid w:val="00D76396"/>
    <w:rsid w:val="00D7776E"/>
    <w:rsid w:val="00D80D3B"/>
    <w:rsid w:val="00D820DE"/>
    <w:rsid w:val="00D854E1"/>
    <w:rsid w:val="00D855AD"/>
    <w:rsid w:val="00D90588"/>
    <w:rsid w:val="00D95370"/>
    <w:rsid w:val="00DA3B26"/>
    <w:rsid w:val="00DA50D3"/>
    <w:rsid w:val="00DC4307"/>
    <w:rsid w:val="00DD0011"/>
    <w:rsid w:val="00DD241A"/>
    <w:rsid w:val="00DD2E4C"/>
    <w:rsid w:val="00DD3CFA"/>
    <w:rsid w:val="00DD5E5A"/>
    <w:rsid w:val="00DD75A5"/>
    <w:rsid w:val="00DE61B3"/>
    <w:rsid w:val="00DF20CB"/>
    <w:rsid w:val="00DF237B"/>
    <w:rsid w:val="00E0570E"/>
    <w:rsid w:val="00E10A37"/>
    <w:rsid w:val="00E16AB8"/>
    <w:rsid w:val="00E17073"/>
    <w:rsid w:val="00E22360"/>
    <w:rsid w:val="00E35BA1"/>
    <w:rsid w:val="00E40CC0"/>
    <w:rsid w:val="00E44671"/>
    <w:rsid w:val="00E45893"/>
    <w:rsid w:val="00E46433"/>
    <w:rsid w:val="00E5380A"/>
    <w:rsid w:val="00E57106"/>
    <w:rsid w:val="00E61114"/>
    <w:rsid w:val="00E61C1B"/>
    <w:rsid w:val="00E654C3"/>
    <w:rsid w:val="00E65F5B"/>
    <w:rsid w:val="00E66C6F"/>
    <w:rsid w:val="00E67909"/>
    <w:rsid w:val="00E71D73"/>
    <w:rsid w:val="00E74CC0"/>
    <w:rsid w:val="00E752E3"/>
    <w:rsid w:val="00E767E9"/>
    <w:rsid w:val="00E80600"/>
    <w:rsid w:val="00E85145"/>
    <w:rsid w:val="00E86B95"/>
    <w:rsid w:val="00E87053"/>
    <w:rsid w:val="00E8797A"/>
    <w:rsid w:val="00E936C7"/>
    <w:rsid w:val="00EB0CE2"/>
    <w:rsid w:val="00EB10CB"/>
    <w:rsid w:val="00EB3C12"/>
    <w:rsid w:val="00EB5B34"/>
    <w:rsid w:val="00EB706C"/>
    <w:rsid w:val="00EC1BFD"/>
    <w:rsid w:val="00EC22AB"/>
    <w:rsid w:val="00EC3351"/>
    <w:rsid w:val="00EC38E6"/>
    <w:rsid w:val="00ED3529"/>
    <w:rsid w:val="00ED486E"/>
    <w:rsid w:val="00ED4D49"/>
    <w:rsid w:val="00ED575B"/>
    <w:rsid w:val="00EE138C"/>
    <w:rsid w:val="00EF5319"/>
    <w:rsid w:val="00F0101E"/>
    <w:rsid w:val="00F04313"/>
    <w:rsid w:val="00F112A9"/>
    <w:rsid w:val="00F130DF"/>
    <w:rsid w:val="00F17174"/>
    <w:rsid w:val="00F249B6"/>
    <w:rsid w:val="00F2705F"/>
    <w:rsid w:val="00F3431A"/>
    <w:rsid w:val="00F353A3"/>
    <w:rsid w:val="00F3544F"/>
    <w:rsid w:val="00F42674"/>
    <w:rsid w:val="00F55168"/>
    <w:rsid w:val="00F61DB6"/>
    <w:rsid w:val="00F63746"/>
    <w:rsid w:val="00F64D96"/>
    <w:rsid w:val="00F66604"/>
    <w:rsid w:val="00F70B63"/>
    <w:rsid w:val="00F72EC7"/>
    <w:rsid w:val="00F742DF"/>
    <w:rsid w:val="00F764AF"/>
    <w:rsid w:val="00F84025"/>
    <w:rsid w:val="00F866B9"/>
    <w:rsid w:val="00F9148B"/>
    <w:rsid w:val="00F97EB4"/>
    <w:rsid w:val="00FA218E"/>
    <w:rsid w:val="00FC000A"/>
    <w:rsid w:val="00FC0168"/>
    <w:rsid w:val="00FC0C34"/>
    <w:rsid w:val="00FC1AF8"/>
    <w:rsid w:val="00FC26CE"/>
    <w:rsid w:val="00FD116B"/>
    <w:rsid w:val="00FD6F18"/>
    <w:rsid w:val="00FE1738"/>
    <w:rsid w:val="00FE1AA1"/>
    <w:rsid w:val="00FE2542"/>
    <w:rsid w:val="00FE7953"/>
    <w:rsid w:val="00FE7EAD"/>
    <w:rsid w:val="00FF0A47"/>
    <w:rsid w:val="00FF20DF"/>
    <w:rsid w:val="00FF6C31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D16377-DEBA-4A5B-89A7-955DF1F8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7E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692690"/>
    <w:pPr>
      <w:keepNext/>
      <w:widowControl w:val="0"/>
      <w:tabs>
        <w:tab w:val="center" w:pos="6804"/>
      </w:tabs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692690"/>
    <w:pPr>
      <w:keepNext/>
      <w:widowControl w:val="0"/>
      <w:jc w:val="both"/>
      <w:outlineLvl w:val="5"/>
    </w:pPr>
    <w:rPr>
      <w:b/>
      <w:szCs w:val="20"/>
    </w:rPr>
  </w:style>
  <w:style w:type="paragraph" w:styleId="Nadpis8">
    <w:name w:val="heading 8"/>
    <w:basedOn w:val="Normln"/>
    <w:next w:val="Normln"/>
    <w:qFormat/>
    <w:rsid w:val="0012382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B2D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2DFA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0B2DFA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0B2DFA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Textbubliny">
    <w:name w:val="Balloon Text"/>
    <w:basedOn w:val="Normln"/>
    <w:semiHidden/>
    <w:rsid w:val="002E63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692690"/>
    <w:pPr>
      <w:widowControl w:val="0"/>
    </w:pPr>
    <w:rPr>
      <w:b/>
      <w:sz w:val="28"/>
      <w:szCs w:val="20"/>
    </w:rPr>
  </w:style>
  <w:style w:type="paragraph" w:styleId="Zkladntext3">
    <w:name w:val="Body Text 3"/>
    <w:basedOn w:val="Normln"/>
    <w:link w:val="Zkladntext3Char"/>
    <w:rsid w:val="00692690"/>
    <w:pPr>
      <w:widowControl w:val="0"/>
      <w:jc w:val="both"/>
      <w:outlineLvl w:val="0"/>
    </w:pPr>
    <w:rPr>
      <w:b/>
      <w:szCs w:val="20"/>
    </w:rPr>
  </w:style>
  <w:style w:type="character" w:styleId="Hypertextovodkaz">
    <w:name w:val="Hyperlink"/>
    <w:rsid w:val="00692690"/>
    <w:rPr>
      <w:color w:val="0000FF"/>
      <w:u w:val="single"/>
    </w:rPr>
  </w:style>
  <w:style w:type="character" w:styleId="slostrnky">
    <w:name w:val="page number"/>
    <w:basedOn w:val="Standardnpsmoodstavce"/>
    <w:rsid w:val="00750CB0"/>
  </w:style>
  <w:style w:type="paragraph" w:styleId="Textpoznpodarou">
    <w:name w:val="footnote text"/>
    <w:basedOn w:val="Normln"/>
    <w:semiHidden/>
    <w:rsid w:val="00AE104D"/>
    <w:rPr>
      <w:sz w:val="20"/>
      <w:szCs w:val="20"/>
    </w:rPr>
  </w:style>
  <w:style w:type="character" w:styleId="Znakapoznpodarou">
    <w:name w:val="footnote reference"/>
    <w:semiHidden/>
    <w:rsid w:val="00AE104D"/>
    <w:rPr>
      <w:vertAlign w:val="superscript"/>
    </w:rPr>
  </w:style>
  <w:style w:type="paragraph" w:styleId="Textvysvtlivek">
    <w:name w:val="endnote text"/>
    <w:basedOn w:val="Normln"/>
    <w:semiHidden/>
    <w:rsid w:val="001E6F9D"/>
    <w:rPr>
      <w:sz w:val="20"/>
      <w:szCs w:val="20"/>
    </w:rPr>
  </w:style>
  <w:style w:type="character" w:styleId="Odkaznavysvtlivky">
    <w:name w:val="endnote reference"/>
    <w:semiHidden/>
    <w:rsid w:val="001E6F9D"/>
    <w:rPr>
      <w:vertAlign w:val="superscript"/>
    </w:rPr>
  </w:style>
  <w:style w:type="character" w:customStyle="1" w:styleId="Nadpis5Char">
    <w:name w:val="Nadpis 5 Char"/>
    <w:link w:val="Nadpis5"/>
    <w:rsid w:val="00A433A8"/>
    <w:rPr>
      <w:b/>
      <w:sz w:val="24"/>
    </w:rPr>
  </w:style>
  <w:style w:type="character" w:customStyle="1" w:styleId="Nadpis6Char">
    <w:name w:val="Nadpis 6 Char"/>
    <w:link w:val="Nadpis6"/>
    <w:rsid w:val="00A433A8"/>
    <w:rPr>
      <w:b/>
      <w:sz w:val="24"/>
    </w:rPr>
  </w:style>
  <w:style w:type="character" w:customStyle="1" w:styleId="Zkladntext3Char">
    <w:name w:val="Základní text 3 Char"/>
    <w:link w:val="Zkladntext3"/>
    <w:rsid w:val="00A433A8"/>
    <w:rPr>
      <w:b/>
      <w:sz w:val="24"/>
    </w:rPr>
  </w:style>
  <w:style w:type="paragraph" w:customStyle="1" w:styleId="Odstavecseseznamem1">
    <w:name w:val="Odstavec se seznamem1"/>
    <w:basedOn w:val="Normln"/>
    <w:rsid w:val="00A433A8"/>
    <w:pPr>
      <w:ind w:left="720"/>
      <w:contextualSpacing/>
    </w:pPr>
  </w:style>
  <w:style w:type="paragraph" w:customStyle="1" w:styleId="Odstavecseseznamem2">
    <w:name w:val="Odstavec se seznamem2"/>
    <w:basedOn w:val="Normln"/>
    <w:rsid w:val="00A433A8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9064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slavik@suz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janac@suz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jhlavicka@suz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ase@suz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findeis@suz.cz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findeis@s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1479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Blanka Fojtíková, Mgr.</dc:creator>
  <cp:keywords/>
  <cp:lastModifiedBy>Blanka Fojtíková, Mgr.</cp:lastModifiedBy>
  <cp:revision>9</cp:revision>
  <cp:lastPrinted>2014-01-22T12:03:00Z</cp:lastPrinted>
  <dcterms:created xsi:type="dcterms:W3CDTF">2017-03-03T13:35:00Z</dcterms:created>
  <dcterms:modified xsi:type="dcterms:W3CDTF">2017-03-17T11:09:00Z</dcterms:modified>
</cp:coreProperties>
</file>