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BD67C4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</w:p>
    <w:p w:rsidR="00BF780F" w:rsidRDefault="00BD67C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z</w:t>
      </w:r>
      <w:r w:rsidR="003B4978">
        <w:rPr>
          <w:rFonts w:cs="Arial"/>
          <w:b/>
          <w:sz w:val="24"/>
          <w:szCs w:val="24"/>
        </w:rPr>
        <w:t xml:space="preserve">ákladní </w:t>
      </w:r>
      <w:r w:rsidR="00BC494D">
        <w:rPr>
          <w:rFonts w:cs="Arial"/>
          <w:b/>
          <w:sz w:val="24"/>
          <w:szCs w:val="24"/>
        </w:rPr>
        <w:t>způsobilost</w:t>
      </w:r>
      <w:r>
        <w:rPr>
          <w:rFonts w:cs="Arial"/>
          <w:b/>
          <w:sz w:val="24"/>
          <w:szCs w:val="24"/>
        </w:rPr>
        <w:t>i</w:t>
      </w:r>
    </w:p>
    <w:p w:rsidR="00EA6236" w:rsidRDefault="00EA6236" w:rsidP="00704061">
      <w:pPr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67641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676413" w:rsidRPr="00EA6236" w:rsidRDefault="00676413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76413" w:rsidRPr="00554AF9" w:rsidRDefault="00676413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76413" w:rsidRPr="00554AF9" w:rsidRDefault="00676413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sz w:val="20"/>
                <w:szCs w:val="20"/>
              </w:rPr>
              <w:t>Česká rep</w:t>
            </w:r>
            <w:r>
              <w:rPr>
                <w:rFonts w:ascii="Arial" w:hAnsi="Arial" w:cs="Arial"/>
                <w:sz w:val="20"/>
                <w:szCs w:val="20"/>
              </w:rPr>
              <w:t>ublika – Státní pozemkový úřad</w:t>
            </w:r>
          </w:p>
        </w:tc>
      </w:tr>
      <w:tr w:rsidR="0067641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676413" w:rsidRPr="00EA6236" w:rsidRDefault="00676413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76413" w:rsidRPr="00554AF9" w:rsidRDefault="00676413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Husinecká 1024/11a, 130 00 Praha 3 – Žižkov</w:t>
            </w:r>
          </w:p>
        </w:tc>
      </w:tr>
      <w:tr w:rsidR="0067641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676413" w:rsidRPr="00EA6236" w:rsidRDefault="00676413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76413" w:rsidRPr="00554AF9" w:rsidRDefault="00676413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Milanem Rybkou, ředitelem Sekce provozních činností</w:t>
            </w:r>
          </w:p>
        </w:tc>
      </w:tr>
      <w:tr w:rsidR="00EA6236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A6236" w:rsidRPr="00EA6236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A6236" w:rsidRPr="00EA6236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6236">
              <w:rPr>
                <w:rFonts w:ascii="Arial" w:hAnsi="Arial" w:cs="Arial"/>
                <w:sz w:val="20"/>
                <w:szCs w:val="20"/>
              </w:rPr>
              <w:t>01312774  /  CZ</w:t>
            </w:r>
            <w:proofErr w:type="gramEnd"/>
            <w:r w:rsidRPr="00EA6236">
              <w:rPr>
                <w:rFonts w:ascii="Arial" w:hAnsi="Arial" w:cs="Arial"/>
                <w:sz w:val="20"/>
                <w:szCs w:val="20"/>
              </w:rPr>
              <w:t xml:space="preserve"> 01312774</w:t>
            </w:r>
          </w:p>
        </w:tc>
      </w:tr>
      <w:tr w:rsidR="00EA6236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EA6236" w:rsidRPr="00EA6236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6236" w:rsidRPr="00EA6236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36"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335322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335322" w:rsidRPr="00EA6236" w:rsidRDefault="00335322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335322" w:rsidRPr="00554AF9" w:rsidRDefault="00335322" w:rsidP="009B01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Dodávka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tabletů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příslušenství</w:t>
            </w:r>
          </w:p>
        </w:tc>
      </w:tr>
      <w:tr w:rsidR="00335322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335322" w:rsidRPr="00EA6236" w:rsidRDefault="00335322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Spis. </w:t>
            </w:r>
            <w:proofErr w:type="gramStart"/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zn.</w:t>
            </w:r>
            <w:proofErr w:type="gramEnd"/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335322" w:rsidRPr="00554AF9" w:rsidRDefault="00335322" w:rsidP="009B01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0751">
              <w:rPr>
                <w:rFonts w:ascii="Arial" w:hAnsi="Arial" w:cs="Arial"/>
                <w:sz w:val="20"/>
                <w:szCs w:val="20"/>
              </w:rPr>
              <w:t>SZ SPU 443536/2016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Prohlašuji</w:t>
      </w:r>
      <w:proofErr w:type="gramEnd"/>
      <w:r>
        <w:rPr>
          <w:rFonts w:ascii="Arial" w:hAnsi="Arial" w:cs="Arial"/>
          <w:color w:val="000000"/>
        </w:rPr>
        <w:t xml:space="preserve"> tímto čestně, že výše uvedený dodavatel splňuje základní způsobilost, tj. že jde o dodavatele</w:t>
      </w:r>
      <w:r w:rsidR="002F4354">
        <w:rPr>
          <w:rFonts w:ascii="Arial" w:hAnsi="Arial" w:cs="Arial"/>
          <w:color w:val="000000"/>
        </w:rPr>
        <w:t xml:space="preserve">, </w:t>
      </w:r>
      <w:proofErr w:type="gramStart"/>
      <w:r w:rsidR="002F4354">
        <w:rPr>
          <w:rFonts w:ascii="Arial" w:hAnsi="Arial" w:cs="Arial"/>
          <w:color w:val="000000"/>
        </w:rPr>
        <w:t>který:</w:t>
      </w:r>
      <w:proofErr w:type="gramEnd"/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není v likvidaci, proti </w:t>
      </w:r>
      <w:proofErr w:type="gramStart"/>
      <w:r w:rsidRPr="009F0CA3">
        <w:rPr>
          <w:rFonts w:ascii="Arial" w:hAnsi="Arial" w:cs="Arial"/>
          <w:sz w:val="20"/>
          <w:szCs w:val="20"/>
        </w:rPr>
        <w:t>němuž</w:t>
      </w:r>
      <w:proofErr w:type="gramEnd"/>
      <w:r w:rsidRPr="009F0CA3">
        <w:rPr>
          <w:rFonts w:ascii="Arial" w:hAnsi="Arial" w:cs="Arial"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9"/>
      <w:footerReference w:type="default" r:id="rId10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B2" w:rsidRDefault="00CC37B2" w:rsidP="008E4AD5">
      <w:r>
        <w:separator/>
      </w:r>
    </w:p>
  </w:endnote>
  <w:endnote w:type="continuationSeparator" w:id="0">
    <w:p w:rsidR="00CC37B2" w:rsidRDefault="00CC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335322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B2" w:rsidRDefault="00CC37B2" w:rsidP="008E4AD5">
      <w:r>
        <w:separator/>
      </w:r>
    </w:p>
  </w:footnote>
  <w:footnote w:type="continuationSeparator" w:id="0">
    <w:p w:rsidR="00CC37B2" w:rsidRDefault="00CC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354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35322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76413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661B"/>
    <w:rsid w:val="007E7817"/>
    <w:rsid w:val="007F1036"/>
    <w:rsid w:val="007F7EFE"/>
    <w:rsid w:val="00801A30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37B2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E052-8E8C-4B5C-A7FD-DA0721D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reinbergrovav</cp:lastModifiedBy>
  <cp:revision>2</cp:revision>
  <cp:lastPrinted>2012-03-30T11:12:00Z</cp:lastPrinted>
  <dcterms:created xsi:type="dcterms:W3CDTF">2016-10-20T14:13:00Z</dcterms:created>
  <dcterms:modified xsi:type="dcterms:W3CDTF">2016-10-20T14:13:00Z</dcterms:modified>
</cp:coreProperties>
</file>