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E2AB" w14:textId="77777777" w:rsidR="001E7E49" w:rsidRDefault="001E7E49" w:rsidP="005527B0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6664AEB" w14:textId="41EBE0A3" w:rsidR="001E7E49" w:rsidRPr="001E7E49" w:rsidRDefault="001E7E49" w:rsidP="001E7E49">
      <w:pPr>
        <w:pStyle w:val="Zkladntext3"/>
        <w:spacing w:after="0" w:line="280" w:lineRule="atLeast"/>
        <w:jc w:val="both"/>
        <w:rPr>
          <w:szCs w:val="22"/>
        </w:rPr>
      </w:pPr>
    </w:p>
    <w:p w14:paraId="5D54FF59" w14:textId="77777777" w:rsidR="001E7E49" w:rsidRPr="001E7E49" w:rsidRDefault="001E7E49" w:rsidP="001E7E49">
      <w:pPr>
        <w:suppressAutoHyphens/>
        <w:spacing w:after="0" w:line="360" w:lineRule="auto"/>
        <w:jc w:val="both"/>
        <w:rPr>
          <w:rFonts w:eastAsia="Calibri"/>
          <w:bCs/>
          <w:i/>
          <w:iCs/>
          <w:sz w:val="22"/>
          <w:szCs w:val="22"/>
          <w:highlight w:val="green"/>
          <w:lang w:eastAsia="cs-CZ"/>
        </w:rPr>
      </w:pPr>
      <w:r w:rsidRPr="001E7E49">
        <w:rPr>
          <w:rFonts w:eastAsia="Calibri"/>
          <w:bCs/>
          <w:iCs/>
          <w:sz w:val="22"/>
          <w:szCs w:val="22"/>
          <w:highlight w:val="green"/>
          <w:lang w:eastAsia="cs-CZ"/>
        </w:rPr>
        <w:t>[●]</w:t>
      </w:r>
      <w:r w:rsidRPr="001E7E49">
        <w:rPr>
          <w:rFonts w:eastAsia="Calibri"/>
          <w:bCs/>
          <w:i/>
          <w:iCs/>
          <w:sz w:val="22"/>
          <w:szCs w:val="22"/>
          <w:highlight w:val="green"/>
          <w:lang w:eastAsia="cs-CZ"/>
        </w:rPr>
        <w:t xml:space="preserve"> Takto označené údaje doplní zadavatel.</w:t>
      </w:r>
    </w:p>
    <w:p w14:paraId="20D4DB57" w14:textId="77777777" w:rsidR="001E7E49" w:rsidRPr="001E7E49" w:rsidRDefault="001E7E49" w:rsidP="001E7E49">
      <w:pPr>
        <w:suppressAutoHyphens/>
        <w:spacing w:after="0" w:line="360" w:lineRule="auto"/>
        <w:jc w:val="both"/>
        <w:rPr>
          <w:rFonts w:eastAsia="Calibri"/>
          <w:i/>
          <w:sz w:val="22"/>
          <w:szCs w:val="22"/>
        </w:rPr>
      </w:pPr>
      <w:r w:rsidRPr="001E7E49">
        <w:rPr>
          <w:rFonts w:eastAsia="Calibri"/>
          <w:bCs/>
          <w:iCs/>
          <w:sz w:val="22"/>
          <w:szCs w:val="22"/>
          <w:highlight w:val="yellow"/>
          <w:lang w:eastAsia="cs-CZ"/>
        </w:rPr>
        <w:t>[●]</w:t>
      </w:r>
      <w:r w:rsidRPr="001E7E49">
        <w:rPr>
          <w:rFonts w:eastAsia="Calibri"/>
          <w:bCs/>
          <w:i/>
          <w:iCs/>
          <w:sz w:val="22"/>
          <w:szCs w:val="22"/>
          <w:highlight w:val="yellow"/>
          <w:lang w:eastAsia="cs-CZ"/>
        </w:rPr>
        <w:t xml:space="preserve"> Takto označené údaje povinně doplní uchazeč.</w:t>
      </w:r>
    </w:p>
    <w:p w14:paraId="20EF6290" w14:textId="77777777" w:rsidR="001E7E49" w:rsidRPr="001E7E49" w:rsidRDefault="001E7E49" w:rsidP="001E7E49">
      <w:pPr>
        <w:suppressAutoHyphens/>
        <w:spacing w:after="0" w:line="360" w:lineRule="auto"/>
        <w:ind w:right="2268"/>
        <w:rPr>
          <w:rFonts w:cs="Arial"/>
          <w:szCs w:val="22"/>
        </w:rPr>
      </w:pPr>
    </w:p>
    <w:p w14:paraId="1AA4EC81" w14:textId="77777777" w:rsidR="001E7E49" w:rsidRPr="001E7E49" w:rsidRDefault="001E7E49" w:rsidP="001E7E49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14:paraId="4411E190" w14:textId="77777777" w:rsidR="001E7E49" w:rsidRPr="001E7E49" w:rsidRDefault="001E7E49" w:rsidP="001E7E49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14:paraId="7D071CD6" w14:textId="77777777" w:rsidR="001E7E49" w:rsidRPr="001E7E49" w:rsidRDefault="001E7E49" w:rsidP="001E7E49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14:paraId="14EA418B" w14:textId="77777777" w:rsidR="001E7E49" w:rsidRPr="001E7E49" w:rsidRDefault="001E7E49" w:rsidP="001E7E49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14:paraId="79E13873" w14:textId="77777777" w:rsidR="001E7E49" w:rsidRPr="001E7E49" w:rsidRDefault="001E7E49" w:rsidP="001E7E49">
      <w:pPr>
        <w:pBdr>
          <w:bottom w:val="single" w:sz="4" w:space="1" w:color="auto"/>
        </w:pBdr>
        <w:tabs>
          <w:tab w:val="left" w:pos="6521"/>
        </w:tabs>
        <w:suppressAutoHyphens/>
        <w:spacing w:after="0" w:line="360" w:lineRule="auto"/>
        <w:ind w:left="2694" w:right="2317" w:firstLine="992"/>
        <w:jc w:val="center"/>
        <w:rPr>
          <w:rFonts w:cs="Arial"/>
          <w:szCs w:val="22"/>
        </w:rPr>
      </w:pPr>
    </w:p>
    <w:p w14:paraId="503F9481" w14:textId="77777777" w:rsidR="001E7E49" w:rsidRPr="001E7E49" w:rsidRDefault="001E7E49" w:rsidP="001E7E49">
      <w:pPr>
        <w:suppressAutoHyphens/>
        <w:spacing w:before="480" w:after="480" w:line="360" w:lineRule="auto"/>
        <w:ind w:right="91"/>
        <w:jc w:val="center"/>
        <w:outlineLvl w:val="7"/>
        <w:rPr>
          <w:rFonts w:ascii="Arial" w:eastAsia="Calibri" w:hAnsi="Arial" w:cs="Arial"/>
          <w:b/>
          <w:sz w:val="22"/>
          <w:szCs w:val="22"/>
        </w:rPr>
      </w:pPr>
      <w:r w:rsidRPr="001E7E49">
        <w:rPr>
          <w:rFonts w:ascii="Arial" w:eastAsia="Calibri" w:hAnsi="Arial" w:cs="Arial"/>
          <w:b/>
          <w:sz w:val="22"/>
          <w:szCs w:val="22"/>
        </w:rPr>
        <w:t xml:space="preserve">SMLOUVA </w:t>
      </w:r>
    </w:p>
    <w:p w14:paraId="3230F51A" w14:textId="77777777" w:rsidR="001E7E49" w:rsidRPr="001E7E49" w:rsidRDefault="001E7E49" w:rsidP="001E7E49">
      <w:pPr>
        <w:pBdr>
          <w:top w:val="single" w:sz="4" w:space="1" w:color="auto"/>
        </w:pBdr>
        <w:suppressAutoHyphens/>
        <w:spacing w:after="0" w:line="360" w:lineRule="auto"/>
        <w:ind w:left="2694" w:right="2317" w:firstLine="992"/>
        <w:jc w:val="center"/>
        <w:rPr>
          <w:rFonts w:eastAsia="Calibri" w:cs="Arial"/>
          <w:szCs w:val="22"/>
        </w:rPr>
      </w:pPr>
    </w:p>
    <w:p w14:paraId="1B37B0ED" w14:textId="77777777" w:rsidR="001E7E49" w:rsidRPr="001E7E49" w:rsidRDefault="001E7E49" w:rsidP="001E7E49">
      <w:pPr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eastAsia="Calibri" w:cs="Arial"/>
          <w:szCs w:val="22"/>
        </w:rPr>
      </w:pPr>
    </w:p>
    <w:p w14:paraId="428B3CB4" w14:textId="77777777" w:rsidR="001E7E49" w:rsidRPr="001E7E49" w:rsidRDefault="001E7E49" w:rsidP="001E7E49">
      <w:pPr>
        <w:suppressAutoHyphens/>
        <w:spacing w:before="480" w:after="480" w:line="360" w:lineRule="auto"/>
        <w:ind w:right="91"/>
        <w:jc w:val="center"/>
        <w:outlineLvl w:val="7"/>
        <w:rPr>
          <w:rFonts w:ascii="Arial" w:eastAsia="Calibri" w:hAnsi="Arial" w:cs="Arial"/>
          <w:b/>
          <w:sz w:val="22"/>
          <w:szCs w:val="22"/>
        </w:rPr>
      </w:pPr>
      <w:r w:rsidRPr="001E7E49">
        <w:rPr>
          <w:rFonts w:ascii="Arial" w:eastAsia="Calibri" w:hAnsi="Arial" w:cs="Arial"/>
          <w:b/>
          <w:sz w:val="22"/>
          <w:szCs w:val="22"/>
        </w:rPr>
        <w:t>NA REALIZACI VEŘEJNÉ ZAKÁZKY S NÁZVEM</w:t>
      </w:r>
    </w:p>
    <w:p w14:paraId="72A49F9A" w14:textId="66C9DCD6" w:rsidR="001E7E49" w:rsidRPr="001E7E49" w:rsidRDefault="001E7E49" w:rsidP="001E7E49">
      <w:pPr>
        <w:suppressAutoHyphens/>
        <w:spacing w:before="480" w:after="480" w:line="360" w:lineRule="auto"/>
        <w:ind w:right="91"/>
        <w:jc w:val="center"/>
        <w:outlineLvl w:val="7"/>
        <w:rPr>
          <w:rFonts w:ascii="Arial" w:eastAsia="Calibri" w:hAnsi="Arial" w:cs="Arial"/>
          <w:b/>
          <w:sz w:val="22"/>
          <w:szCs w:val="22"/>
        </w:rPr>
      </w:pPr>
      <w:r w:rsidRPr="001E7E49">
        <w:rPr>
          <w:rFonts w:ascii="Arial" w:eastAsia="Calibri" w:hAnsi="Arial" w:cs="Arial"/>
          <w:b/>
          <w:sz w:val="22"/>
          <w:szCs w:val="22"/>
        </w:rPr>
        <w:t>„</w:t>
      </w:r>
      <w:r w:rsidR="00E31BE1" w:rsidRPr="00E31BE1">
        <w:rPr>
          <w:rFonts w:ascii="Arial" w:eastAsia="Calibri" w:hAnsi="Arial" w:cs="Arial"/>
          <w:b/>
          <w:sz w:val="28"/>
          <w:szCs w:val="28"/>
        </w:rPr>
        <w:t>Roční podpora licencí IBM Lotus Notes</w:t>
      </w:r>
      <w:r w:rsidRPr="001E7E49">
        <w:rPr>
          <w:rFonts w:ascii="Arial" w:eastAsia="Calibri" w:hAnsi="Arial" w:cs="Arial"/>
          <w:b/>
          <w:sz w:val="22"/>
          <w:szCs w:val="22"/>
        </w:rPr>
        <w:t>“</w:t>
      </w:r>
    </w:p>
    <w:p w14:paraId="308BCB76" w14:textId="77777777" w:rsidR="001E7E49" w:rsidRPr="001E7E49" w:rsidRDefault="001E7E49" w:rsidP="001E7E49">
      <w:pPr>
        <w:spacing w:after="0" w:line="280" w:lineRule="atLeast"/>
        <w:jc w:val="both"/>
        <w:rPr>
          <w:rFonts w:eastAsia="Calibri"/>
          <w:sz w:val="16"/>
          <w:szCs w:val="22"/>
        </w:rPr>
      </w:pPr>
    </w:p>
    <w:p w14:paraId="72395B86" w14:textId="7E0932B9" w:rsidR="001E7E49" w:rsidRDefault="001E7E49" w:rsidP="001E7E49">
      <w:pPr>
        <w:rPr>
          <w:rFonts w:ascii="Arial" w:hAnsi="Arial" w:cs="Arial"/>
          <w:b/>
          <w:bCs/>
          <w:sz w:val="32"/>
          <w:szCs w:val="32"/>
        </w:rPr>
      </w:pPr>
      <w:r w:rsidRPr="001E7E49">
        <w:rPr>
          <w:rFonts w:eastAsia="Calibri"/>
          <w:szCs w:val="22"/>
        </w:rPr>
        <w:br w:type="page"/>
      </w:r>
    </w:p>
    <w:p w14:paraId="5EC9179B" w14:textId="4EE6BB3F" w:rsidR="00704999" w:rsidRPr="005527B0" w:rsidRDefault="00E31BE1" w:rsidP="00402AA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31BE1">
        <w:rPr>
          <w:rFonts w:ascii="Arial" w:hAnsi="Arial" w:cs="Arial"/>
          <w:b/>
          <w:sz w:val="22"/>
          <w:szCs w:val="22"/>
        </w:rPr>
        <w:lastRenderedPageBreak/>
        <w:t>Tato s</w:t>
      </w:r>
      <w:r w:rsidR="00704999" w:rsidRPr="00E31BE1">
        <w:rPr>
          <w:rFonts w:ascii="Arial" w:hAnsi="Arial" w:cs="Arial"/>
          <w:b/>
          <w:sz w:val="22"/>
          <w:szCs w:val="22"/>
        </w:rPr>
        <w:t>mlouva o poskytnutí služby</w:t>
      </w:r>
      <w:r>
        <w:rPr>
          <w:rFonts w:ascii="Arial" w:hAnsi="Arial" w:cs="Arial"/>
          <w:sz w:val="22"/>
          <w:szCs w:val="22"/>
        </w:rPr>
        <w:t xml:space="preserve"> (dále jen „</w:t>
      </w:r>
      <w:r w:rsidRPr="00E31BE1"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“) je </w:t>
      </w:r>
      <w:r w:rsidR="005527B0">
        <w:rPr>
          <w:rFonts w:ascii="Arial" w:hAnsi="Arial" w:cs="Arial"/>
          <w:sz w:val="22"/>
          <w:szCs w:val="22"/>
        </w:rPr>
        <w:t xml:space="preserve">uzavřená </w:t>
      </w:r>
      <w:r w:rsidR="003D4DC7">
        <w:rPr>
          <w:rFonts w:ascii="Arial" w:hAnsi="Arial" w:cs="Arial"/>
          <w:sz w:val="22"/>
          <w:szCs w:val="22"/>
        </w:rPr>
        <w:t>ve</w:t>
      </w:r>
      <w:r w:rsidR="00D665C9">
        <w:rPr>
          <w:rFonts w:ascii="Arial" w:hAnsi="Arial" w:cs="Arial"/>
          <w:sz w:val="22"/>
          <w:szCs w:val="22"/>
        </w:rPr>
        <w:t xml:space="preserve"> smyslu </w:t>
      </w:r>
      <w:r w:rsidR="003D4DC7">
        <w:rPr>
          <w:rFonts w:ascii="Arial" w:hAnsi="Arial" w:cs="Arial"/>
          <w:sz w:val="22"/>
          <w:szCs w:val="22"/>
        </w:rPr>
        <w:t xml:space="preserve">ustanovení § 1746 odst. 2 a násl. </w:t>
      </w:r>
      <w:r w:rsidR="00D665C9">
        <w:rPr>
          <w:rFonts w:ascii="Arial" w:hAnsi="Arial" w:cs="Arial"/>
          <w:sz w:val="22"/>
          <w:szCs w:val="22"/>
        </w:rPr>
        <w:t>zákona č. 89/2012 Sb., občanský zákoník</w:t>
      </w:r>
      <w:r w:rsidR="00F129B9">
        <w:rPr>
          <w:rFonts w:ascii="Arial" w:hAnsi="Arial" w:cs="Arial"/>
          <w:sz w:val="22"/>
          <w:szCs w:val="22"/>
        </w:rPr>
        <w:t xml:space="preserve">, </w:t>
      </w:r>
      <w:r w:rsidR="005527B0">
        <w:rPr>
          <w:rFonts w:ascii="Arial" w:hAnsi="Arial" w:cs="Arial"/>
          <w:sz w:val="22"/>
          <w:szCs w:val="22"/>
        </w:rPr>
        <w:t>(dále jen „</w:t>
      </w:r>
      <w:r w:rsidR="00D665C9" w:rsidRPr="003D4DC7">
        <w:rPr>
          <w:rFonts w:ascii="Arial" w:hAnsi="Arial" w:cs="Arial"/>
          <w:b/>
          <w:sz w:val="22"/>
          <w:szCs w:val="22"/>
        </w:rPr>
        <w:t>Občanský zákoník</w:t>
      </w:r>
      <w:r w:rsidR="00A54105" w:rsidRPr="005527B0">
        <w:rPr>
          <w:rFonts w:ascii="Arial" w:hAnsi="Arial" w:cs="Arial"/>
          <w:sz w:val="22"/>
          <w:szCs w:val="22"/>
        </w:rPr>
        <w:t>“)</w:t>
      </w:r>
      <w:r w:rsidR="005527B0">
        <w:rPr>
          <w:rFonts w:ascii="Arial" w:hAnsi="Arial" w:cs="Arial"/>
          <w:sz w:val="22"/>
          <w:szCs w:val="22"/>
        </w:rPr>
        <w:t>,</w:t>
      </w:r>
      <w:r w:rsidR="005B5E8C">
        <w:rPr>
          <w:rFonts w:ascii="Arial" w:hAnsi="Arial" w:cs="Arial"/>
          <w:sz w:val="22"/>
          <w:szCs w:val="22"/>
        </w:rPr>
        <w:t xml:space="preserve"> </w:t>
      </w:r>
      <w:r w:rsidR="00AD3FC4" w:rsidRPr="005527B0">
        <w:rPr>
          <w:rFonts w:ascii="Arial" w:hAnsi="Arial" w:cs="Arial"/>
          <w:sz w:val="22"/>
          <w:szCs w:val="22"/>
        </w:rPr>
        <w:t>a</w:t>
      </w:r>
      <w:r w:rsidR="005527B0">
        <w:rPr>
          <w:rFonts w:ascii="Arial" w:hAnsi="Arial" w:cs="Arial"/>
          <w:sz w:val="22"/>
          <w:szCs w:val="22"/>
        </w:rPr>
        <w:t xml:space="preserve"> na základě </w:t>
      </w:r>
      <w:r w:rsidR="005B5E8C">
        <w:rPr>
          <w:rFonts w:ascii="Arial" w:hAnsi="Arial" w:cs="Arial"/>
          <w:sz w:val="22"/>
          <w:szCs w:val="22"/>
        </w:rPr>
        <w:t xml:space="preserve">výsledků </w:t>
      </w:r>
      <w:r w:rsidR="005527B0">
        <w:rPr>
          <w:rFonts w:ascii="Arial" w:hAnsi="Arial" w:cs="Arial"/>
          <w:sz w:val="22"/>
          <w:szCs w:val="22"/>
        </w:rPr>
        <w:t xml:space="preserve">zadávacího řízení </w:t>
      </w:r>
      <w:r w:rsidR="00064AE2">
        <w:rPr>
          <w:rFonts w:ascii="Arial" w:hAnsi="Arial" w:cs="Arial"/>
          <w:sz w:val="22"/>
          <w:szCs w:val="22"/>
        </w:rPr>
        <w:t xml:space="preserve">na </w:t>
      </w:r>
      <w:r w:rsidR="00DA0C4F">
        <w:rPr>
          <w:rFonts w:ascii="Arial" w:hAnsi="Arial" w:cs="Arial"/>
          <w:sz w:val="22"/>
          <w:szCs w:val="22"/>
        </w:rPr>
        <w:t xml:space="preserve">podlimitní </w:t>
      </w:r>
      <w:r w:rsidR="00064AE2">
        <w:rPr>
          <w:rFonts w:ascii="Arial" w:hAnsi="Arial" w:cs="Arial"/>
          <w:sz w:val="22"/>
          <w:szCs w:val="22"/>
        </w:rPr>
        <w:t xml:space="preserve">veřejnou zakázku </w:t>
      </w:r>
      <w:r w:rsidR="005527B0">
        <w:rPr>
          <w:rFonts w:ascii="Arial" w:hAnsi="Arial" w:cs="Arial"/>
          <w:sz w:val="22"/>
          <w:szCs w:val="22"/>
        </w:rPr>
        <w:t>s</w:t>
      </w:r>
      <w:r w:rsidR="005B5E8C">
        <w:rPr>
          <w:rFonts w:ascii="Arial" w:hAnsi="Arial" w:cs="Arial"/>
          <w:sz w:val="22"/>
          <w:szCs w:val="22"/>
        </w:rPr>
        <w:t> </w:t>
      </w:r>
      <w:r w:rsidR="00AD3FC4" w:rsidRPr="005527B0">
        <w:rPr>
          <w:rFonts w:ascii="Arial" w:hAnsi="Arial" w:cs="Arial"/>
          <w:sz w:val="22"/>
          <w:szCs w:val="22"/>
        </w:rPr>
        <w:t xml:space="preserve">názvem </w:t>
      </w:r>
      <w:r w:rsidR="00AD3FC4" w:rsidRPr="007D4DF8">
        <w:rPr>
          <w:rFonts w:ascii="Arial" w:hAnsi="Arial" w:cs="Arial"/>
          <w:sz w:val="22"/>
          <w:szCs w:val="22"/>
        </w:rPr>
        <w:t>„</w:t>
      </w:r>
      <w:r w:rsidR="0084665B">
        <w:rPr>
          <w:rFonts w:ascii="Arial" w:hAnsi="Arial" w:cs="Arial"/>
          <w:b/>
          <w:sz w:val="22"/>
          <w:szCs w:val="22"/>
        </w:rPr>
        <w:t>Roční podpora licencí IBM Lotus Notes</w:t>
      </w:r>
      <w:r w:rsidR="00660E1D">
        <w:rPr>
          <w:rFonts w:ascii="Arial" w:hAnsi="Arial" w:cs="Arial"/>
          <w:sz w:val="22"/>
          <w:szCs w:val="22"/>
        </w:rPr>
        <w:t>“</w:t>
      </w:r>
      <w:r w:rsidR="00064AE2">
        <w:rPr>
          <w:rFonts w:ascii="Arial" w:hAnsi="Arial" w:cs="Arial"/>
          <w:sz w:val="22"/>
          <w:szCs w:val="22"/>
        </w:rPr>
        <w:t xml:space="preserve"> </w:t>
      </w:r>
      <w:r w:rsidR="00C31CF0">
        <w:rPr>
          <w:rFonts w:ascii="Arial" w:hAnsi="Arial" w:cs="Arial"/>
          <w:sz w:val="22"/>
          <w:szCs w:val="22"/>
        </w:rPr>
        <w:t xml:space="preserve">(dále jen „Veřejná zakázka“) </w:t>
      </w:r>
      <w:r w:rsidR="0084665B">
        <w:rPr>
          <w:rFonts w:ascii="Arial" w:hAnsi="Arial" w:cs="Arial"/>
          <w:sz w:val="22"/>
          <w:szCs w:val="22"/>
        </w:rPr>
        <w:t>realizované</w:t>
      </w:r>
      <w:r w:rsidR="004F0E4C">
        <w:rPr>
          <w:rFonts w:ascii="Arial" w:hAnsi="Arial" w:cs="Arial"/>
          <w:sz w:val="22"/>
          <w:szCs w:val="22"/>
        </w:rPr>
        <w:t>ho</w:t>
      </w:r>
      <w:r w:rsidR="00064AE2">
        <w:rPr>
          <w:rFonts w:ascii="Arial" w:hAnsi="Arial" w:cs="Arial"/>
          <w:sz w:val="22"/>
          <w:szCs w:val="22"/>
        </w:rPr>
        <w:t xml:space="preserve"> </w:t>
      </w:r>
      <w:r w:rsidR="00D650DA">
        <w:rPr>
          <w:rFonts w:ascii="Arial" w:hAnsi="Arial" w:cs="Arial"/>
          <w:sz w:val="22"/>
          <w:szCs w:val="22"/>
        </w:rPr>
        <w:t>dle §</w:t>
      </w:r>
      <w:r w:rsidR="004F0E4C">
        <w:rPr>
          <w:rFonts w:ascii="Arial" w:hAnsi="Arial" w:cs="Arial"/>
          <w:sz w:val="22"/>
          <w:szCs w:val="22"/>
        </w:rPr>
        <w:t> </w:t>
      </w:r>
      <w:r w:rsidR="0084665B">
        <w:rPr>
          <w:rFonts w:ascii="Arial" w:hAnsi="Arial" w:cs="Arial"/>
          <w:sz w:val="22"/>
          <w:szCs w:val="22"/>
        </w:rPr>
        <w:t>38</w:t>
      </w:r>
      <w:r w:rsidR="00D650DA">
        <w:rPr>
          <w:rFonts w:ascii="Arial" w:hAnsi="Arial" w:cs="Arial"/>
          <w:sz w:val="22"/>
          <w:szCs w:val="22"/>
        </w:rPr>
        <w:t xml:space="preserve"> </w:t>
      </w:r>
      <w:r w:rsidR="00AD3FC4" w:rsidRPr="005527B0">
        <w:rPr>
          <w:rFonts w:ascii="Arial" w:hAnsi="Arial" w:cs="Arial"/>
          <w:sz w:val="22"/>
          <w:szCs w:val="22"/>
        </w:rPr>
        <w:t>zákon</w:t>
      </w:r>
      <w:r w:rsidR="00D650DA">
        <w:rPr>
          <w:rFonts w:ascii="Arial" w:hAnsi="Arial" w:cs="Arial"/>
          <w:sz w:val="22"/>
          <w:szCs w:val="22"/>
        </w:rPr>
        <w:t>a</w:t>
      </w:r>
      <w:r w:rsidR="00AD3FC4" w:rsidRPr="005527B0">
        <w:rPr>
          <w:rFonts w:ascii="Arial" w:hAnsi="Arial" w:cs="Arial"/>
          <w:sz w:val="22"/>
          <w:szCs w:val="22"/>
        </w:rPr>
        <w:t xml:space="preserve"> č.</w:t>
      </w:r>
      <w:r w:rsidR="00660E1D">
        <w:rPr>
          <w:rFonts w:ascii="Arial" w:hAnsi="Arial" w:cs="Arial"/>
          <w:sz w:val="22"/>
          <w:szCs w:val="22"/>
        </w:rPr>
        <w:t> </w:t>
      </w:r>
      <w:r w:rsidR="00AD3FC4" w:rsidRPr="005527B0">
        <w:rPr>
          <w:rFonts w:ascii="Arial" w:hAnsi="Arial" w:cs="Arial"/>
          <w:sz w:val="22"/>
          <w:szCs w:val="22"/>
        </w:rPr>
        <w:t>137/2006 Sb., o veřejných zakázkách, ve znění pozdějších předpisů</w:t>
      </w:r>
      <w:r w:rsidR="00C136C0">
        <w:rPr>
          <w:rFonts w:ascii="Arial" w:hAnsi="Arial" w:cs="Arial"/>
          <w:sz w:val="22"/>
          <w:szCs w:val="22"/>
        </w:rPr>
        <w:t xml:space="preserve"> (dále jen „</w:t>
      </w:r>
      <w:r w:rsidR="00660E1D" w:rsidRPr="006E552A">
        <w:rPr>
          <w:rFonts w:ascii="Arial" w:hAnsi="Arial" w:cs="Arial"/>
          <w:b/>
          <w:sz w:val="22"/>
          <w:szCs w:val="22"/>
        </w:rPr>
        <w:t>z</w:t>
      </w:r>
      <w:r w:rsidR="00C136C0" w:rsidRPr="006E552A">
        <w:rPr>
          <w:rFonts w:ascii="Arial" w:hAnsi="Arial" w:cs="Arial"/>
          <w:b/>
          <w:sz w:val="22"/>
          <w:szCs w:val="22"/>
        </w:rPr>
        <w:t>ákon</w:t>
      </w:r>
      <w:r w:rsidR="00C136C0">
        <w:rPr>
          <w:rFonts w:ascii="Arial" w:hAnsi="Arial" w:cs="Arial"/>
          <w:sz w:val="22"/>
          <w:szCs w:val="22"/>
        </w:rPr>
        <w:t>“)</w:t>
      </w:r>
      <w:r w:rsidR="00D650DA">
        <w:rPr>
          <w:rFonts w:ascii="Arial" w:hAnsi="Arial" w:cs="Arial"/>
          <w:sz w:val="22"/>
          <w:szCs w:val="22"/>
        </w:rPr>
        <w:t xml:space="preserve">, formou </w:t>
      </w:r>
      <w:r w:rsidR="0084665B">
        <w:rPr>
          <w:rFonts w:ascii="Arial" w:hAnsi="Arial" w:cs="Arial"/>
          <w:sz w:val="22"/>
          <w:szCs w:val="22"/>
        </w:rPr>
        <w:t>zjednodušeného podlimitního řízení</w:t>
      </w:r>
      <w:r w:rsidR="00D650DA">
        <w:rPr>
          <w:rFonts w:ascii="Arial" w:hAnsi="Arial" w:cs="Arial"/>
          <w:sz w:val="22"/>
          <w:szCs w:val="22"/>
        </w:rPr>
        <w:t xml:space="preserve"> na e-tržišti Gemin </w:t>
      </w:r>
      <w:r w:rsidR="00C31CF0">
        <w:rPr>
          <w:rFonts w:ascii="Arial" w:hAnsi="Arial" w:cs="Arial"/>
          <w:sz w:val="22"/>
          <w:szCs w:val="22"/>
        </w:rPr>
        <w:t>(id veřejné zakázky</w:t>
      </w:r>
      <w:r w:rsidR="00402AAB">
        <w:rPr>
          <w:rFonts w:ascii="Arial" w:hAnsi="Arial" w:cs="Arial"/>
          <w:sz w:val="22"/>
          <w:szCs w:val="22"/>
        </w:rPr>
        <w:t xml:space="preserve"> </w:t>
      </w:r>
      <w:r w:rsidR="00D650DA">
        <w:rPr>
          <w:rFonts w:ascii="Arial" w:hAnsi="Arial" w:cs="Arial"/>
          <w:sz w:val="22"/>
          <w:szCs w:val="22"/>
        </w:rPr>
        <w:t xml:space="preserve">na e-tržišti Gemin: </w:t>
      </w:r>
      <w:r w:rsidR="00402AAB">
        <w:rPr>
          <w:rFonts w:ascii="Arial" w:hAnsi="Arial" w:cs="Arial"/>
          <w:sz w:val="22"/>
          <w:szCs w:val="22"/>
        </w:rPr>
        <w:t>T002/15/V00029859</w:t>
      </w:r>
      <w:r w:rsidR="00D650DA">
        <w:rPr>
          <w:rFonts w:ascii="Arial" w:hAnsi="Arial" w:cs="Arial"/>
          <w:sz w:val="22"/>
          <w:szCs w:val="22"/>
        </w:rPr>
        <w:t>),</w:t>
      </w:r>
    </w:p>
    <w:p w14:paraId="639B83C0" w14:textId="77777777" w:rsidR="00704999" w:rsidRDefault="00704999" w:rsidP="005527B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424FAE51" w14:textId="41FF979B" w:rsidR="00D650DA" w:rsidRPr="00C31CF0" w:rsidRDefault="00D650DA" w:rsidP="00C31CF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D4DF8">
        <w:rPr>
          <w:rFonts w:ascii="Arial" w:hAnsi="Arial" w:cs="Arial"/>
          <w:b/>
          <w:bCs/>
          <w:sz w:val="22"/>
          <w:szCs w:val="22"/>
        </w:rPr>
        <w:t>mezi těmito</w:t>
      </w:r>
      <w:r w:rsidR="00C31CF0" w:rsidRPr="00C31CF0">
        <w:rPr>
          <w:rFonts w:ascii="Arial" w:hAnsi="Arial" w:cs="Arial"/>
          <w:b/>
          <w:bCs/>
          <w:sz w:val="22"/>
          <w:szCs w:val="22"/>
        </w:rPr>
        <w:t xml:space="preserve"> </w:t>
      </w:r>
      <w:r w:rsidR="005527B0" w:rsidRPr="00C31CF0">
        <w:rPr>
          <w:rFonts w:ascii="Arial" w:hAnsi="Arial" w:cs="Arial"/>
          <w:b/>
          <w:bCs/>
          <w:sz w:val="22"/>
          <w:szCs w:val="22"/>
        </w:rPr>
        <w:t>Smluvní</w:t>
      </w:r>
      <w:r w:rsidRPr="00C31CF0">
        <w:rPr>
          <w:rFonts w:ascii="Arial" w:hAnsi="Arial" w:cs="Arial"/>
          <w:b/>
          <w:bCs/>
          <w:sz w:val="22"/>
          <w:szCs w:val="22"/>
        </w:rPr>
        <w:t>mi</w:t>
      </w:r>
      <w:r w:rsidR="005527B0" w:rsidRPr="00C31CF0">
        <w:rPr>
          <w:rFonts w:ascii="Arial" w:hAnsi="Arial" w:cs="Arial"/>
          <w:b/>
          <w:bCs/>
          <w:sz w:val="22"/>
          <w:szCs w:val="22"/>
        </w:rPr>
        <w:t xml:space="preserve"> stran</w:t>
      </w:r>
      <w:r w:rsidRPr="00C31CF0">
        <w:rPr>
          <w:rFonts w:ascii="Arial" w:hAnsi="Arial" w:cs="Arial"/>
          <w:b/>
          <w:bCs/>
          <w:sz w:val="22"/>
          <w:szCs w:val="22"/>
        </w:rPr>
        <w:t>ami</w:t>
      </w:r>
      <w:r w:rsidR="00C31CF0">
        <w:rPr>
          <w:rFonts w:ascii="Arial" w:hAnsi="Arial" w:cs="Arial"/>
          <w:b/>
          <w:bCs/>
          <w:sz w:val="22"/>
          <w:szCs w:val="22"/>
        </w:rPr>
        <w:t>:</w:t>
      </w:r>
    </w:p>
    <w:p w14:paraId="6CEB9FA4" w14:textId="6A011DF1" w:rsidR="00704999" w:rsidRPr="007D4DF8" w:rsidRDefault="00704999" w:rsidP="007D4DF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6583F1B" w14:textId="77777777" w:rsidR="005527B0" w:rsidRPr="005527B0" w:rsidRDefault="00704999" w:rsidP="005527B0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27B0">
        <w:rPr>
          <w:rFonts w:ascii="Arial" w:hAnsi="Arial" w:cs="Arial"/>
          <w:b/>
          <w:sz w:val="22"/>
          <w:szCs w:val="22"/>
          <w:u w:val="single"/>
        </w:rPr>
        <w:t>1. Objednatel:</w:t>
      </w:r>
    </w:p>
    <w:p w14:paraId="2279B146" w14:textId="77777777" w:rsidR="00704999" w:rsidRPr="005527B0" w:rsidRDefault="00704999" w:rsidP="005527B0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527B0">
        <w:rPr>
          <w:rFonts w:ascii="Arial" w:hAnsi="Arial" w:cs="Arial"/>
          <w:b/>
          <w:sz w:val="22"/>
          <w:szCs w:val="22"/>
        </w:rPr>
        <w:t xml:space="preserve">Česká republika </w:t>
      </w:r>
      <w:r w:rsidR="005527B0" w:rsidRPr="005527B0">
        <w:rPr>
          <w:rFonts w:ascii="Arial" w:hAnsi="Arial" w:cs="Arial"/>
          <w:b/>
          <w:sz w:val="22"/>
          <w:szCs w:val="22"/>
        </w:rPr>
        <w:t>–</w:t>
      </w:r>
      <w:r w:rsidRPr="005527B0">
        <w:rPr>
          <w:rFonts w:ascii="Arial" w:hAnsi="Arial" w:cs="Arial"/>
          <w:b/>
          <w:sz w:val="22"/>
          <w:szCs w:val="22"/>
        </w:rPr>
        <w:t xml:space="preserve"> Ministerstvo životního prostředí</w:t>
      </w:r>
    </w:p>
    <w:p w14:paraId="31928254" w14:textId="77777777" w:rsidR="00704999" w:rsidRDefault="005527B0" w:rsidP="005527B0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4999" w:rsidRPr="005527B0">
        <w:rPr>
          <w:rFonts w:ascii="Arial" w:hAnsi="Arial" w:cs="Arial"/>
          <w:sz w:val="22"/>
          <w:szCs w:val="22"/>
        </w:rPr>
        <w:t>Vršovická 65, 100 10 Praha 10</w:t>
      </w:r>
    </w:p>
    <w:p w14:paraId="5C9E9752" w14:textId="1AA1451F" w:rsidR="005527B0" w:rsidRPr="005527B0" w:rsidRDefault="005527B0" w:rsidP="005527B0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D650D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  <w:t>00164801</w:t>
      </w:r>
    </w:p>
    <w:p w14:paraId="4B201794" w14:textId="77777777" w:rsidR="005527B0" w:rsidRDefault="005527B0" w:rsidP="005527B0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  <w:t>ČNB Praha 1</w:t>
      </w:r>
    </w:p>
    <w:p w14:paraId="29356D19" w14:textId="77777777" w:rsidR="005527B0" w:rsidRPr="005527B0" w:rsidRDefault="005527B0" w:rsidP="005527B0">
      <w:pPr>
        <w:spacing w:after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číslo účtu:</w:t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  <w:t>5020-7628001/0710</w:t>
      </w:r>
    </w:p>
    <w:p w14:paraId="01A713E1" w14:textId="77777777" w:rsidR="00704999" w:rsidRPr="005527B0" w:rsidRDefault="005527B0" w:rsidP="005527B0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4999" w:rsidRPr="005527B0">
        <w:rPr>
          <w:rFonts w:ascii="Arial" w:hAnsi="Arial" w:cs="Arial"/>
          <w:sz w:val="22"/>
          <w:szCs w:val="22"/>
        </w:rPr>
        <w:t>Ing. Jana Vodičková</w:t>
      </w:r>
      <w:r>
        <w:rPr>
          <w:rFonts w:ascii="Arial" w:hAnsi="Arial" w:cs="Arial"/>
          <w:sz w:val="22"/>
          <w:szCs w:val="22"/>
        </w:rPr>
        <w:t xml:space="preserve">, </w:t>
      </w:r>
      <w:r w:rsidR="00704999" w:rsidRPr="005527B0">
        <w:rPr>
          <w:rFonts w:ascii="Arial" w:hAnsi="Arial" w:cs="Arial"/>
          <w:sz w:val="22"/>
          <w:szCs w:val="22"/>
        </w:rPr>
        <w:t xml:space="preserve">ředitelka </w:t>
      </w:r>
      <w:r>
        <w:rPr>
          <w:rFonts w:ascii="Arial" w:hAnsi="Arial" w:cs="Arial"/>
          <w:sz w:val="22"/>
          <w:szCs w:val="22"/>
        </w:rPr>
        <w:t xml:space="preserve">odboru </w:t>
      </w:r>
      <w:r w:rsidR="00704999" w:rsidRPr="005527B0">
        <w:rPr>
          <w:rFonts w:ascii="Arial" w:hAnsi="Arial" w:cs="Arial"/>
          <w:sz w:val="22"/>
          <w:szCs w:val="22"/>
        </w:rPr>
        <w:t>informatiky</w:t>
      </w:r>
    </w:p>
    <w:p w14:paraId="01B25045" w14:textId="77777777" w:rsidR="00704999" w:rsidRPr="005527B0" w:rsidRDefault="00704999" w:rsidP="005527B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 xml:space="preserve">zástupce pro věcná </w:t>
      </w:r>
      <w:r w:rsidR="005527B0">
        <w:rPr>
          <w:rFonts w:ascii="Arial" w:hAnsi="Arial" w:cs="Arial"/>
          <w:sz w:val="22"/>
          <w:szCs w:val="22"/>
        </w:rPr>
        <w:t>jednání:</w:t>
      </w:r>
      <w:r w:rsidRPr="005527B0">
        <w:rPr>
          <w:rFonts w:ascii="Arial" w:hAnsi="Arial" w:cs="Arial"/>
          <w:sz w:val="22"/>
          <w:szCs w:val="22"/>
        </w:rPr>
        <w:tab/>
        <w:t>Ing. David Špalt</w:t>
      </w:r>
      <w:r w:rsidR="005527B0">
        <w:rPr>
          <w:rFonts w:ascii="Arial" w:hAnsi="Arial" w:cs="Arial"/>
          <w:sz w:val="22"/>
          <w:szCs w:val="22"/>
        </w:rPr>
        <w:t>, odbor informatiky</w:t>
      </w:r>
    </w:p>
    <w:p w14:paraId="30BE1D04" w14:textId="78F451BC" w:rsidR="00704999" w:rsidRPr="007D4DF8" w:rsidRDefault="00704999" w:rsidP="005527B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D4DF8">
        <w:rPr>
          <w:rFonts w:ascii="Arial" w:hAnsi="Arial" w:cs="Arial"/>
          <w:bCs/>
          <w:sz w:val="22"/>
          <w:szCs w:val="22"/>
        </w:rPr>
        <w:t xml:space="preserve">(dále jen </w:t>
      </w:r>
      <w:r w:rsidR="00D650DA" w:rsidRPr="007D4DF8">
        <w:rPr>
          <w:rFonts w:ascii="Arial" w:hAnsi="Arial" w:cs="Arial"/>
          <w:bCs/>
          <w:sz w:val="22"/>
          <w:szCs w:val="22"/>
        </w:rPr>
        <w:t>„</w:t>
      </w:r>
      <w:r w:rsidR="00A54105" w:rsidRPr="007D4DF8">
        <w:rPr>
          <w:rFonts w:ascii="Arial" w:hAnsi="Arial" w:cs="Arial"/>
          <w:bCs/>
          <w:sz w:val="22"/>
          <w:szCs w:val="22"/>
        </w:rPr>
        <w:t>O</w:t>
      </w:r>
      <w:r w:rsidRPr="007D4DF8">
        <w:rPr>
          <w:rFonts w:ascii="Arial" w:hAnsi="Arial" w:cs="Arial"/>
          <w:bCs/>
          <w:sz w:val="22"/>
          <w:szCs w:val="22"/>
        </w:rPr>
        <w:t>bjednatel</w:t>
      </w:r>
      <w:r w:rsidR="00D650DA" w:rsidRPr="007D4DF8">
        <w:rPr>
          <w:rFonts w:ascii="Arial" w:hAnsi="Arial" w:cs="Arial"/>
          <w:bCs/>
          <w:sz w:val="22"/>
          <w:szCs w:val="22"/>
        </w:rPr>
        <w:t>“</w:t>
      </w:r>
      <w:r w:rsidRPr="007D4DF8">
        <w:rPr>
          <w:rFonts w:ascii="Arial" w:hAnsi="Arial" w:cs="Arial"/>
          <w:bCs/>
          <w:sz w:val="22"/>
          <w:szCs w:val="22"/>
        </w:rPr>
        <w:t>)</w:t>
      </w:r>
    </w:p>
    <w:p w14:paraId="086BFF67" w14:textId="77777777" w:rsidR="00704999" w:rsidRDefault="00704999" w:rsidP="005527B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73A13A" w14:textId="146A18B5" w:rsidR="00D650DA" w:rsidRDefault="00D650DA" w:rsidP="005527B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1FD1060" w14:textId="77777777" w:rsidR="00D650DA" w:rsidRPr="005527B0" w:rsidRDefault="00D650DA" w:rsidP="005527B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31CE8D" w14:textId="77777777" w:rsidR="005527B0" w:rsidRPr="005527B0" w:rsidRDefault="00704999" w:rsidP="005527B0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27B0">
        <w:rPr>
          <w:rFonts w:ascii="Arial" w:hAnsi="Arial" w:cs="Arial"/>
          <w:b/>
          <w:sz w:val="22"/>
          <w:szCs w:val="22"/>
          <w:u w:val="single"/>
        </w:rPr>
        <w:t>2. Poskytovatel:</w:t>
      </w:r>
    </w:p>
    <w:p w14:paraId="3BD2B026" w14:textId="77777777" w:rsidR="00965477" w:rsidRDefault="00965477" w:rsidP="005527B0">
      <w:pPr>
        <w:spacing w:after="0"/>
        <w:jc w:val="both"/>
        <w:rPr>
          <w:rFonts w:ascii="Arial" w:hAnsi="Arial" w:cs="Arial"/>
          <w:sz w:val="22"/>
          <w:szCs w:val="22"/>
        </w:rPr>
      </w:pPr>
      <w:r w:rsidRPr="00965477">
        <w:rPr>
          <w:rFonts w:ascii="Arial" w:hAnsi="Arial" w:cs="Arial"/>
          <w:sz w:val="22"/>
          <w:szCs w:val="22"/>
          <w:highlight w:val="yellow"/>
        </w:rPr>
        <w:t>[●]</w:t>
      </w:r>
    </w:p>
    <w:p w14:paraId="5DA2C50B" w14:textId="1CBC75E0" w:rsidR="000F2435" w:rsidRDefault="00704999" w:rsidP="005527B0">
      <w:pPr>
        <w:spacing w:after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se sídlem:</w:t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="00965477" w:rsidRPr="00965477">
        <w:rPr>
          <w:rFonts w:ascii="Arial" w:hAnsi="Arial" w:cs="Arial"/>
          <w:sz w:val="22"/>
          <w:szCs w:val="22"/>
          <w:highlight w:val="yellow"/>
        </w:rPr>
        <w:t>[●]</w:t>
      </w:r>
    </w:p>
    <w:p w14:paraId="486E3088" w14:textId="5A4415D4" w:rsidR="005527B0" w:rsidRPr="005527B0" w:rsidRDefault="005527B0" w:rsidP="005527B0">
      <w:pPr>
        <w:spacing w:after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D650DA">
        <w:rPr>
          <w:rFonts w:ascii="Arial" w:hAnsi="Arial" w:cs="Arial"/>
          <w:sz w:val="22"/>
          <w:szCs w:val="22"/>
        </w:rPr>
        <w:t>O</w:t>
      </w:r>
      <w:r w:rsidRPr="005527B0">
        <w:rPr>
          <w:rFonts w:ascii="Arial" w:hAnsi="Arial" w:cs="Arial"/>
          <w:sz w:val="22"/>
          <w:szCs w:val="22"/>
        </w:rPr>
        <w:t>:</w:t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="00965477" w:rsidRPr="00965477">
        <w:rPr>
          <w:rFonts w:ascii="Arial" w:hAnsi="Arial" w:cs="Arial"/>
          <w:sz w:val="22"/>
          <w:szCs w:val="22"/>
          <w:highlight w:val="yellow"/>
        </w:rPr>
        <w:t>[●]</w:t>
      </w:r>
    </w:p>
    <w:p w14:paraId="46489CB6" w14:textId="3F070A56" w:rsidR="005527B0" w:rsidRPr="005527B0" w:rsidRDefault="005527B0" w:rsidP="005527B0">
      <w:pPr>
        <w:spacing w:after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DIČ:</w:t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="00965477" w:rsidRPr="00965477">
        <w:rPr>
          <w:rFonts w:ascii="Arial" w:hAnsi="Arial" w:cs="Arial"/>
          <w:sz w:val="22"/>
          <w:szCs w:val="22"/>
          <w:highlight w:val="yellow"/>
        </w:rPr>
        <w:t>[●]</w:t>
      </w:r>
      <w:r w:rsidR="00C31CF0" w:rsidRPr="007D4DF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31CF0" w:rsidRPr="00965477">
        <w:rPr>
          <w:rFonts w:ascii="Arial" w:hAnsi="Arial" w:cs="Arial"/>
          <w:i/>
          <w:sz w:val="22"/>
          <w:szCs w:val="22"/>
          <w:highlight w:val="yellow"/>
        </w:rPr>
        <w:t>(</w:t>
      </w:r>
      <w:r w:rsidR="006E552A">
        <w:rPr>
          <w:rFonts w:ascii="Arial" w:hAnsi="Arial" w:cs="Arial"/>
          <w:i/>
          <w:sz w:val="22"/>
          <w:szCs w:val="22"/>
          <w:highlight w:val="yellow"/>
        </w:rPr>
        <w:t>je/n</w:t>
      </w:r>
      <w:r w:rsidR="00C31CF0" w:rsidRPr="00965477">
        <w:rPr>
          <w:rFonts w:ascii="Arial" w:hAnsi="Arial" w:cs="Arial"/>
          <w:i/>
          <w:sz w:val="22"/>
          <w:szCs w:val="22"/>
          <w:highlight w:val="yellow"/>
        </w:rPr>
        <w:t>ení plátcem DPH.)</w:t>
      </w:r>
    </w:p>
    <w:p w14:paraId="18F5458D" w14:textId="6DD3E4F7" w:rsidR="005527B0" w:rsidRDefault="005527B0" w:rsidP="005527B0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</w:t>
      </w:r>
      <w:r w:rsidRPr="005527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v</w:t>
      </w:r>
      <w:r w:rsidR="00911B9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obchodním</w:t>
      </w:r>
      <w:r w:rsidR="00911B98">
        <w:rPr>
          <w:rFonts w:ascii="Arial" w:hAnsi="Arial" w:cs="Arial"/>
          <w:sz w:val="22"/>
          <w:szCs w:val="22"/>
        </w:rPr>
        <w:t xml:space="preserve"> </w:t>
      </w:r>
      <w:r w:rsidRPr="005527B0">
        <w:rPr>
          <w:rFonts w:ascii="Arial" w:hAnsi="Arial" w:cs="Arial"/>
          <w:sz w:val="22"/>
          <w:szCs w:val="22"/>
        </w:rPr>
        <w:t>rejstříku vedeném</w:t>
      </w:r>
      <w:r w:rsidR="00C31CF0">
        <w:rPr>
          <w:rFonts w:ascii="Arial" w:hAnsi="Arial" w:cs="Arial"/>
          <w:sz w:val="22"/>
          <w:szCs w:val="22"/>
        </w:rPr>
        <w:t xml:space="preserve"> </w:t>
      </w:r>
      <w:r w:rsidR="00911B98" w:rsidRPr="00965477">
        <w:rPr>
          <w:rFonts w:ascii="Arial" w:hAnsi="Arial" w:cs="Arial"/>
          <w:sz w:val="22"/>
          <w:szCs w:val="22"/>
          <w:highlight w:val="yellow"/>
        </w:rPr>
        <w:t>[●]</w:t>
      </w:r>
      <w:r w:rsidR="00911B98">
        <w:rPr>
          <w:rFonts w:ascii="Arial" w:hAnsi="Arial" w:cs="Arial"/>
          <w:sz w:val="22"/>
          <w:szCs w:val="22"/>
        </w:rPr>
        <w:t xml:space="preserve"> soudem v </w:t>
      </w:r>
      <w:r w:rsidR="00911B98" w:rsidRPr="00965477">
        <w:rPr>
          <w:rFonts w:ascii="Arial" w:hAnsi="Arial" w:cs="Arial"/>
          <w:sz w:val="22"/>
          <w:szCs w:val="22"/>
          <w:highlight w:val="yellow"/>
        </w:rPr>
        <w:t>[●]</w:t>
      </w:r>
      <w:r w:rsidR="00911B98">
        <w:rPr>
          <w:rFonts w:ascii="Arial" w:hAnsi="Arial" w:cs="Arial"/>
          <w:sz w:val="22"/>
          <w:szCs w:val="22"/>
        </w:rPr>
        <w:t xml:space="preserve">, sp. zn. </w:t>
      </w:r>
      <w:r>
        <w:rPr>
          <w:rFonts w:ascii="Arial" w:hAnsi="Arial" w:cs="Arial"/>
          <w:sz w:val="22"/>
          <w:szCs w:val="22"/>
        </w:rPr>
        <w:tab/>
      </w:r>
      <w:r w:rsidR="00965477" w:rsidRPr="00965477">
        <w:rPr>
          <w:rFonts w:ascii="Arial" w:hAnsi="Arial" w:cs="Arial"/>
          <w:sz w:val="22"/>
          <w:szCs w:val="22"/>
          <w:highlight w:val="yellow"/>
        </w:rPr>
        <w:t>[●] (</w:t>
      </w:r>
      <w:r w:rsidR="00F22B00" w:rsidRPr="00965477">
        <w:rPr>
          <w:rFonts w:ascii="Arial" w:hAnsi="Arial" w:cs="Arial"/>
          <w:i/>
          <w:sz w:val="22"/>
          <w:szCs w:val="22"/>
          <w:highlight w:val="yellow"/>
        </w:rPr>
        <w:t>var</w:t>
      </w:r>
      <w:r w:rsidR="00965477" w:rsidRPr="00965477">
        <w:rPr>
          <w:rFonts w:ascii="Arial" w:hAnsi="Arial" w:cs="Arial"/>
          <w:i/>
          <w:sz w:val="22"/>
          <w:szCs w:val="22"/>
          <w:highlight w:val="yellow"/>
        </w:rPr>
        <w:t>ianta 1: právnická osoba)</w:t>
      </w:r>
    </w:p>
    <w:p w14:paraId="0502E493" w14:textId="77D3973B" w:rsidR="00965477" w:rsidRPr="006E552A" w:rsidRDefault="00965477" w:rsidP="005527B0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zapsaným/zapsanou</w:t>
      </w:r>
      <w:r w:rsidR="00911B98">
        <w:rPr>
          <w:rFonts w:ascii="Arial" w:hAnsi="Arial" w:cs="Arial"/>
          <w:sz w:val="22"/>
          <w:szCs w:val="22"/>
        </w:rPr>
        <w:t xml:space="preserve"> v živnostenském rejstříku, </w:t>
      </w:r>
      <w:r w:rsidR="00911B98" w:rsidRPr="006E552A">
        <w:rPr>
          <w:rFonts w:ascii="Arial" w:hAnsi="Arial" w:cs="Arial"/>
          <w:sz w:val="22"/>
          <w:szCs w:val="22"/>
        </w:rPr>
        <w:t>(</w:t>
      </w:r>
      <w:r w:rsidR="00911B98" w:rsidRPr="006E552A">
        <w:rPr>
          <w:rFonts w:ascii="Arial" w:hAnsi="Arial" w:cs="Arial"/>
          <w:i/>
          <w:sz w:val="22"/>
          <w:szCs w:val="22"/>
        </w:rPr>
        <w:t>úřad příslušný podle živnostenského zákona)</w:t>
      </w:r>
      <w:r w:rsidR="00911B98" w:rsidRPr="006E552A">
        <w:rPr>
          <w:rFonts w:ascii="Arial" w:hAnsi="Arial" w:cs="Arial"/>
          <w:sz w:val="22"/>
          <w:szCs w:val="22"/>
        </w:rPr>
        <w:t>:</w:t>
      </w:r>
      <w:r w:rsidR="00911B98">
        <w:rPr>
          <w:rFonts w:ascii="Arial" w:hAnsi="Arial" w:cs="Arial"/>
          <w:sz w:val="22"/>
          <w:szCs w:val="22"/>
        </w:rPr>
        <w:t xml:space="preserve"> </w:t>
      </w:r>
      <w:r w:rsidR="00911B98" w:rsidRPr="00965477">
        <w:rPr>
          <w:rFonts w:ascii="Arial" w:hAnsi="Arial" w:cs="Arial"/>
          <w:sz w:val="22"/>
          <w:szCs w:val="22"/>
          <w:highlight w:val="yellow"/>
        </w:rPr>
        <w:t>[●]</w:t>
      </w:r>
      <w:r w:rsidR="00911B98">
        <w:rPr>
          <w:rFonts w:ascii="Arial" w:hAnsi="Arial" w:cs="Arial"/>
          <w:sz w:val="22"/>
          <w:szCs w:val="22"/>
        </w:rPr>
        <w:t xml:space="preserve">  </w:t>
      </w:r>
      <w:r w:rsidR="006E552A" w:rsidRPr="006E552A">
        <w:rPr>
          <w:rFonts w:ascii="Arial" w:hAnsi="Arial" w:cs="Arial"/>
          <w:i/>
          <w:sz w:val="22"/>
          <w:szCs w:val="22"/>
          <w:highlight w:val="yellow"/>
        </w:rPr>
        <w:t>(varianta 2: fyzická osoba)</w:t>
      </w:r>
    </w:p>
    <w:p w14:paraId="147A047F" w14:textId="5EDAE93C" w:rsidR="005527B0" w:rsidRPr="005527B0" w:rsidRDefault="005527B0" w:rsidP="005527B0">
      <w:pPr>
        <w:spacing w:after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bankovní spojení:</w:t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="00D650DA" w:rsidRPr="00296B1B">
        <w:rPr>
          <w:rFonts w:ascii="Arial" w:hAnsi="Arial" w:cs="Arial"/>
          <w:sz w:val="22"/>
          <w:szCs w:val="22"/>
          <w:highlight w:val="yellow"/>
        </w:rPr>
        <w:t>…</w:t>
      </w:r>
    </w:p>
    <w:p w14:paraId="280B408C" w14:textId="0F329092" w:rsidR="005527B0" w:rsidRPr="005527B0" w:rsidRDefault="005527B0" w:rsidP="005527B0">
      <w:pPr>
        <w:spacing w:after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číslo účtu:</w:t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ab/>
      </w:r>
      <w:r w:rsidR="00D650DA" w:rsidRPr="00296B1B">
        <w:rPr>
          <w:rFonts w:ascii="Arial" w:hAnsi="Arial" w:cs="Arial"/>
          <w:sz w:val="22"/>
          <w:szCs w:val="22"/>
          <w:highlight w:val="yellow"/>
        </w:rPr>
        <w:t>…</w:t>
      </w:r>
    </w:p>
    <w:p w14:paraId="52B80E7B" w14:textId="21E0E87D" w:rsidR="00704999" w:rsidRDefault="00704999" w:rsidP="007D4DF8">
      <w:pPr>
        <w:spacing w:after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jednající</w:t>
      </w:r>
      <w:r w:rsidR="005527B0">
        <w:rPr>
          <w:rFonts w:ascii="Arial" w:hAnsi="Arial" w:cs="Arial"/>
          <w:sz w:val="22"/>
          <w:szCs w:val="22"/>
        </w:rPr>
        <w:t>:</w:t>
      </w:r>
      <w:r w:rsidR="005527B0">
        <w:rPr>
          <w:rFonts w:ascii="Arial" w:hAnsi="Arial" w:cs="Arial"/>
          <w:sz w:val="22"/>
          <w:szCs w:val="22"/>
        </w:rPr>
        <w:tab/>
      </w:r>
      <w:r w:rsidR="005527B0">
        <w:rPr>
          <w:rFonts w:ascii="Arial" w:hAnsi="Arial" w:cs="Arial"/>
          <w:sz w:val="22"/>
          <w:szCs w:val="22"/>
        </w:rPr>
        <w:tab/>
      </w:r>
      <w:r w:rsidR="005527B0">
        <w:rPr>
          <w:rFonts w:ascii="Arial" w:hAnsi="Arial" w:cs="Arial"/>
          <w:sz w:val="22"/>
          <w:szCs w:val="22"/>
        </w:rPr>
        <w:tab/>
      </w:r>
      <w:r w:rsidR="00D650DA" w:rsidRPr="00296B1B">
        <w:rPr>
          <w:rFonts w:ascii="Arial" w:hAnsi="Arial" w:cs="Arial"/>
          <w:sz w:val="22"/>
          <w:szCs w:val="22"/>
          <w:highlight w:val="yellow"/>
        </w:rPr>
        <w:t>…</w:t>
      </w:r>
    </w:p>
    <w:p w14:paraId="4C43C6C5" w14:textId="5274749E" w:rsidR="00D650DA" w:rsidRPr="005527B0" w:rsidRDefault="00C31CF0" w:rsidP="005527B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pro věcná jednání:</w:t>
      </w:r>
      <w:r>
        <w:rPr>
          <w:rFonts w:ascii="Arial" w:hAnsi="Arial" w:cs="Arial"/>
          <w:sz w:val="22"/>
          <w:szCs w:val="22"/>
        </w:rPr>
        <w:tab/>
      </w:r>
      <w:r w:rsidRPr="007D4DF8">
        <w:rPr>
          <w:rFonts w:ascii="Arial" w:hAnsi="Arial" w:cs="Arial"/>
          <w:sz w:val="22"/>
          <w:szCs w:val="22"/>
          <w:highlight w:val="yellow"/>
        </w:rPr>
        <w:t>…</w:t>
      </w:r>
    </w:p>
    <w:p w14:paraId="7A10536E" w14:textId="0F9D3702" w:rsidR="00704999" w:rsidRPr="007D4DF8" w:rsidRDefault="00704999" w:rsidP="005527B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D4DF8">
        <w:rPr>
          <w:rFonts w:ascii="Arial" w:hAnsi="Arial" w:cs="Arial"/>
          <w:bCs/>
          <w:sz w:val="22"/>
          <w:szCs w:val="22"/>
        </w:rPr>
        <w:t xml:space="preserve">(dále jen </w:t>
      </w:r>
      <w:r w:rsidR="00D650DA" w:rsidRPr="007D4DF8">
        <w:rPr>
          <w:rFonts w:ascii="Arial" w:hAnsi="Arial" w:cs="Arial"/>
          <w:bCs/>
          <w:sz w:val="22"/>
          <w:szCs w:val="22"/>
        </w:rPr>
        <w:t>„</w:t>
      </w:r>
      <w:r w:rsidR="00A54105" w:rsidRPr="007D4DF8">
        <w:rPr>
          <w:rFonts w:ascii="Arial" w:hAnsi="Arial" w:cs="Arial"/>
          <w:bCs/>
          <w:sz w:val="22"/>
          <w:szCs w:val="22"/>
        </w:rPr>
        <w:t>P</w:t>
      </w:r>
      <w:r w:rsidRPr="007D4DF8">
        <w:rPr>
          <w:rFonts w:ascii="Arial" w:hAnsi="Arial" w:cs="Arial"/>
          <w:bCs/>
          <w:sz w:val="22"/>
          <w:szCs w:val="22"/>
        </w:rPr>
        <w:t>oskytovatel</w:t>
      </w:r>
      <w:r w:rsidR="00D650DA" w:rsidRPr="007D4DF8">
        <w:rPr>
          <w:rFonts w:ascii="Arial" w:hAnsi="Arial" w:cs="Arial"/>
          <w:bCs/>
          <w:sz w:val="22"/>
          <w:szCs w:val="22"/>
        </w:rPr>
        <w:t>“</w:t>
      </w:r>
      <w:r w:rsidRPr="007D4DF8">
        <w:rPr>
          <w:rFonts w:ascii="Arial" w:hAnsi="Arial" w:cs="Arial"/>
          <w:bCs/>
          <w:sz w:val="22"/>
          <w:szCs w:val="22"/>
        </w:rPr>
        <w:t>)</w:t>
      </w:r>
    </w:p>
    <w:p w14:paraId="5F5D9F7D" w14:textId="77777777" w:rsidR="00064AE2" w:rsidRDefault="00064AE2" w:rsidP="005527B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25BC7A6B" w14:textId="0567EF27" w:rsidR="00704999" w:rsidRPr="00B946F2" w:rsidRDefault="00C31CF0" w:rsidP="00B946F2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(Objednatel a Poskytovatel dále společně jako „Smluvní strany“ a samostatně jako „Smluvní strana“)</w:t>
      </w:r>
      <w:r w:rsidR="00704999" w:rsidRPr="005527B0">
        <w:rPr>
          <w:rFonts w:ascii="Arial" w:hAnsi="Arial" w:cs="Arial"/>
          <w:b/>
          <w:bCs/>
          <w:sz w:val="22"/>
          <w:szCs w:val="22"/>
        </w:rPr>
        <w:br w:type="page"/>
      </w:r>
    </w:p>
    <w:p w14:paraId="0909B545" w14:textId="72A1596F" w:rsidR="00F24490" w:rsidRPr="00631DB6" w:rsidRDefault="00F24490" w:rsidP="007D4DF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31DB6"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A6162E" w:rsidRPr="00631DB6">
        <w:rPr>
          <w:rFonts w:ascii="Arial" w:hAnsi="Arial" w:cs="Arial"/>
          <w:b/>
          <w:bCs/>
          <w:sz w:val="22"/>
          <w:szCs w:val="22"/>
        </w:rPr>
        <w:t>reambule</w:t>
      </w:r>
    </w:p>
    <w:p w14:paraId="2D19BB36" w14:textId="4ACE5ACD" w:rsidR="00660E1D" w:rsidRDefault="00660E1D" w:rsidP="006C4BD2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Veřejná zakázka </w:t>
      </w:r>
      <w:r w:rsidR="00F24490">
        <w:rPr>
          <w:rFonts w:ascii="Arial" w:hAnsi="Arial" w:cs="Arial"/>
          <w:sz w:val="22"/>
          <w:szCs w:val="22"/>
        </w:rPr>
        <w:t>byla</w:t>
      </w:r>
      <w:r>
        <w:rPr>
          <w:rFonts w:ascii="Arial" w:hAnsi="Arial" w:cs="Arial"/>
          <w:sz w:val="22"/>
          <w:szCs w:val="22"/>
        </w:rPr>
        <w:t xml:space="preserve"> zadána </w:t>
      </w:r>
      <w:r w:rsidR="00F24490">
        <w:rPr>
          <w:rFonts w:ascii="Arial" w:hAnsi="Arial" w:cs="Arial"/>
          <w:sz w:val="22"/>
          <w:szCs w:val="22"/>
        </w:rPr>
        <w:t xml:space="preserve">a tato Smlouva je uzavírána </w:t>
      </w:r>
      <w:r>
        <w:rPr>
          <w:rFonts w:ascii="Arial" w:hAnsi="Arial" w:cs="Arial"/>
          <w:sz w:val="22"/>
          <w:szCs w:val="22"/>
        </w:rPr>
        <w:t>v souladu s §</w:t>
      </w:r>
      <w:r w:rsidR="006C4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F24490">
        <w:rPr>
          <w:rFonts w:ascii="Arial" w:hAnsi="Arial" w:cs="Arial"/>
          <w:sz w:val="22"/>
          <w:szCs w:val="22"/>
        </w:rPr>
        <w:t xml:space="preserve"> zákona a</w:t>
      </w:r>
      <w:r w:rsidR="006C4BD2">
        <w:rPr>
          <w:rFonts w:ascii="Arial" w:hAnsi="Arial" w:cs="Arial"/>
          <w:sz w:val="22"/>
          <w:szCs w:val="22"/>
        </w:rPr>
        <w:t> </w:t>
      </w:r>
      <w:r w:rsidR="00F24490">
        <w:rPr>
          <w:rFonts w:ascii="Arial" w:hAnsi="Arial" w:cs="Arial"/>
          <w:sz w:val="22"/>
          <w:szCs w:val="22"/>
        </w:rPr>
        <w:t xml:space="preserve">Smlouvou o centralizovaném zadávání </w:t>
      </w:r>
      <w:r w:rsidR="00491FCD">
        <w:rPr>
          <w:rFonts w:ascii="Arial" w:hAnsi="Arial" w:cs="Arial"/>
          <w:sz w:val="22"/>
          <w:szCs w:val="22"/>
        </w:rPr>
        <w:t xml:space="preserve">na nákup komodit </w:t>
      </w:r>
      <w:r w:rsidR="006C4BD2">
        <w:rPr>
          <w:rFonts w:ascii="Arial" w:hAnsi="Arial" w:cs="Arial"/>
          <w:sz w:val="22"/>
          <w:szCs w:val="22"/>
        </w:rPr>
        <w:t>T</w:t>
      </w:r>
      <w:r w:rsidR="00491FCD">
        <w:rPr>
          <w:rFonts w:ascii="Arial" w:hAnsi="Arial" w:cs="Arial"/>
          <w:sz w:val="22"/>
          <w:szCs w:val="22"/>
        </w:rPr>
        <w:t>elekomunikační zařízení a</w:t>
      </w:r>
      <w:r w:rsidR="006C4BD2">
        <w:rPr>
          <w:rFonts w:ascii="Arial" w:hAnsi="Arial" w:cs="Arial"/>
          <w:sz w:val="22"/>
          <w:szCs w:val="22"/>
        </w:rPr>
        <w:t> </w:t>
      </w:r>
      <w:r w:rsidR="00491FCD">
        <w:rPr>
          <w:rFonts w:ascii="Arial" w:hAnsi="Arial" w:cs="Arial"/>
          <w:sz w:val="22"/>
          <w:szCs w:val="22"/>
        </w:rPr>
        <w:t>infrastruktura</w:t>
      </w:r>
      <w:r w:rsidR="006C4BD2">
        <w:rPr>
          <w:rFonts w:ascii="Arial" w:hAnsi="Arial" w:cs="Arial"/>
          <w:sz w:val="22"/>
          <w:szCs w:val="22"/>
        </w:rPr>
        <w:t xml:space="preserve"> a</w:t>
      </w:r>
      <w:r w:rsidR="006E7689">
        <w:rPr>
          <w:rFonts w:ascii="Arial" w:hAnsi="Arial" w:cs="Arial"/>
          <w:sz w:val="22"/>
          <w:szCs w:val="22"/>
        </w:rPr>
        <w:t> </w:t>
      </w:r>
      <w:r w:rsidR="006C4BD2">
        <w:rPr>
          <w:rFonts w:ascii="Arial" w:hAnsi="Arial" w:cs="Arial"/>
          <w:sz w:val="22"/>
          <w:szCs w:val="22"/>
        </w:rPr>
        <w:t>S</w:t>
      </w:r>
      <w:r w:rsidR="00491FCD">
        <w:rPr>
          <w:rFonts w:ascii="Arial" w:hAnsi="Arial" w:cs="Arial"/>
          <w:sz w:val="22"/>
          <w:szCs w:val="22"/>
        </w:rPr>
        <w:t xml:space="preserve">oftware a informační systémy </w:t>
      </w:r>
      <w:r w:rsidR="006C4BD2">
        <w:rPr>
          <w:rFonts w:ascii="Arial" w:hAnsi="Arial" w:cs="Arial"/>
          <w:sz w:val="22"/>
          <w:szCs w:val="22"/>
        </w:rPr>
        <w:t xml:space="preserve">uzavřenou dne 12. 7. 2013 (dále jen „Smlouva o CZ“) </w:t>
      </w:r>
      <w:r w:rsidR="00F24490">
        <w:rPr>
          <w:rFonts w:ascii="Arial" w:hAnsi="Arial" w:cs="Arial"/>
          <w:sz w:val="22"/>
          <w:szCs w:val="22"/>
        </w:rPr>
        <w:t xml:space="preserve">mezi </w:t>
      </w:r>
      <w:r w:rsidR="006C4BD2">
        <w:rPr>
          <w:rFonts w:ascii="Arial" w:hAnsi="Arial" w:cs="Arial"/>
          <w:sz w:val="22"/>
          <w:szCs w:val="22"/>
        </w:rPr>
        <w:t xml:space="preserve">Objednatelem jako </w:t>
      </w:r>
      <w:r w:rsidR="00F24490">
        <w:rPr>
          <w:rFonts w:ascii="Arial" w:hAnsi="Arial" w:cs="Arial"/>
          <w:sz w:val="22"/>
          <w:szCs w:val="22"/>
        </w:rPr>
        <w:t>Centrálním zadavatelem (</w:t>
      </w:r>
      <w:r w:rsidR="006C4BD2">
        <w:rPr>
          <w:rFonts w:ascii="Arial" w:hAnsi="Arial" w:cs="Arial"/>
          <w:sz w:val="22"/>
          <w:szCs w:val="22"/>
        </w:rPr>
        <w:t>identifikační údaje viz výše</w:t>
      </w:r>
      <w:r w:rsidR="00F24490">
        <w:rPr>
          <w:rFonts w:ascii="Arial" w:hAnsi="Arial" w:cs="Arial"/>
          <w:sz w:val="22"/>
          <w:szCs w:val="22"/>
        </w:rPr>
        <w:t xml:space="preserve">) a </w:t>
      </w:r>
      <w:r w:rsidR="006C4BD2">
        <w:rPr>
          <w:rFonts w:ascii="Arial" w:hAnsi="Arial" w:cs="Arial"/>
          <w:sz w:val="22"/>
          <w:szCs w:val="22"/>
        </w:rPr>
        <w:t>S</w:t>
      </w:r>
      <w:r w:rsidR="006C4BD2" w:rsidRPr="00F24490">
        <w:rPr>
          <w:rFonts w:ascii="Arial" w:hAnsi="Arial" w:cs="Arial"/>
          <w:sz w:val="22"/>
          <w:szCs w:val="22"/>
        </w:rPr>
        <w:t>tátní</w:t>
      </w:r>
      <w:r w:rsidR="006C4BD2">
        <w:rPr>
          <w:rFonts w:ascii="Arial" w:hAnsi="Arial" w:cs="Arial"/>
          <w:sz w:val="22"/>
          <w:szCs w:val="22"/>
        </w:rPr>
        <w:t>m</w:t>
      </w:r>
      <w:r w:rsidR="006C4BD2" w:rsidRPr="00F24490">
        <w:rPr>
          <w:rFonts w:ascii="Arial" w:hAnsi="Arial" w:cs="Arial"/>
          <w:sz w:val="22"/>
          <w:szCs w:val="22"/>
        </w:rPr>
        <w:t xml:space="preserve"> fond</w:t>
      </w:r>
      <w:r w:rsidR="006C4BD2">
        <w:rPr>
          <w:rFonts w:ascii="Arial" w:hAnsi="Arial" w:cs="Arial"/>
          <w:sz w:val="22"/>
          <w:szCs w:val="22"/>
        </w:rPr>
        <w:t>em</w:t>
      </w:r>
      <w:r w:rsidR="006C4BD2" w:rsidRPr="00F24490">
        <w:rPr>
          <w:rFonts w:ascii="Arial" w:hAnsi="Arial" w:cs="Arial"/>
          <w:sz w:val="22"/>
          <w:szCs w:val="22"/>
        </w:rPr>
        <w:t xml:space="preserve"> životního prostředí </w:t>
      </w:r>
      <w:r w:rsidR="006C4BD2">
        <w:rPr>
          <w:rFonts w:ascii="Arial" w:hAnsi="Arial" w:cs="Arial"/>
          <w:sz w:val="22"/>
          <w:szCs w:val="22"/>
        </w:rPr>
        <w:t>Č</w:t>
      </w:r>
      <w:r w:rsidR="006C4BD2" w:rsidRPr="00F24490">
        <w:rPr>
          <w:rFonts w:ascii="Arial" w:hAnsi="Arial" w:cs="Arial"/>
          <w:sz w:val="22"/>
          <w:szCs w:val="22"/>
        </w:rPr>
        <w:t>eské republiky</w:t>
      </w:r>
      <w:r w:rsidR="006C4BD2">
        <w:rPr>
          <w:rFonts w:ascii="Arial" w:hAnsi="Arial" w:cs="Arial"/>
          <w:sz w:val="22"/>
          <w:szCs w:val="22"/>
        </w:rPr>
        <w:t xml:space="preserve"> jako </w:t>
      </w:r>
      <w:r w:rsidR="00F24490">
        <w:rPr>
          <w:rFonts w:ascii="Arial" w:hAnsi="Arial" w:cs="Arial"/>
          <w:sz w:val="22"/>
          <w:szCs w:val="22"/>
        </w:rPr>
        <w:t>Pověřujícím zadavatel</w:t>
      </w:r>
      <w:r w:rsidR="000F2435">
        <w:rPr>
          <w:rFonts w:ascii="Arial" w:hAnsi="Arial" w:cs="Arial"/>
          <w:sz w:val="22"/>
          <w:szCs w:val="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e"> </w:t>
      </w:r>
      <w:r w:rsidR="00654E6A">
        <w:rPr>
          <w:rFonts w:ascii="Arial" w:hAnsi="Arial" w:cs="Arial"/>
          <w:sz w:val="22"/>
          <w:szCs w:val="22"/>
        </w:rPr>
        <w:t>č. 1</w:t>
      </w:r>
      <w:r w:rsidR="006F6F45">
        <w:rPr>
          <w:rFonts w:ascii="Arial" w:hAnsi="Arial" w:cs="Arial"/>
          <w:sz w:val="22"/>
          <w:szCs w:val="22"/>
        </w:rPr>
        <w:t xml:space="preserve"> se sídlem</w:t>
      </w:r>
      <w:r w:rsidR="006C4BD2">
        <w:rPr>
          <w:rFonts w:ascii="Arial" w:hAnsi="Arial" w:cs="Arial"/>
          <w:sz w:val="22"/>
          <w:szCs w:val="22"/>
        </w:rPr>
        <w:t>:</w:t>
      </w:r>
      <w:r w:rsidR="00D91550">
        <w:rPr>
          <w:rFonts w:ascii="Arial" w:hAnsi="Arial" w:cs="Arial"/>
          <w:sz w:val="22"/>
          <w:szCs w:val="22"/>
        </w:rPr>
        <w:t xml:space="preserve"> </w:t>
      </w:r>
      <w:r w:rsidR="006C4BD2" w:rsidRPr="006C4BD2">
        <w:rPr>
          <w:rFonts w:ascii="Arial" w:hAnsi="Arial" w:cs="Arial"/>
          <w:sz w:val="22"/>
          <w:szCs w:val="22"/>
        </w:rPr>
        <w:t>Kaplanova 1931/1</w:t>
      </w:r>
      <w:r w:rsidR="006C4BD2">
        <w:rPr>
          <w:rFonts w:ascii="Arial" w:hAnsi="Arial" w:cs="Arial"/>
          <w:sz w:val="22"/>
          <w:szCs w:val="22"/>
        </w:rPr>
        <w:t xml:space="preserve">, </w:t>
      </w:r>
      <w:r w:rsidR="006C4BD2" w:rsidRPr="006C4BD2">
        <w:rPr>
          <w:rFonts w:ascii="Arial" w:hAnsi="Arial" w:cs="Arial"/>
          <w:sz w:val="22"/>
          <w:szCs w:val="22"/>
        </w:rPr>
        <w:t xml:space="preserve">148 00 Praha 11 </w:t>
      </w:r>
      <w:r w:rsidR="006C4BD2">
        <w:rPr>
          <w:rFonts w:ascii="Arial" w:hAnsi="Arial" w:cs="Arial"/>
          <w:sz w:val="22"/>
          <w:szCs w:val="22"/>
        </w:rPr>
        <w:t>–</w:t>
      </w:r>
      <w:r w:rsidR="006C4BD2" w:rsidRPr="006C4BD2">
        <w:rPr>
          <w:rFonts w:ascii="Arial" w:hAnsi="Arial" w:cs="Arial"/>
          <w:sz w:val="22"/>
          <w:szCs w:val="22"/>
        </w:rPr>
        <w:t xml:space="preserve"> Chodov</w:t>
      </w:r>
      <w:r w:rsidR="006C4BD2">
        <w:rPr>
          <w:rFonts w:ascii="Arial" w:hAnsi="Arial" w:cs="Arial"/>
          <w:sz w:val="22"/>
          <w:szCs w:val="22"/>
        </w:rPr>
        <w:t>, korespondenční adresa:</w:t>
      </w:r>
      <w:r w:rsidR="006C4BD2" w:rsidRPr="006C4BD2">
        <w:rPr>
          <w:rFonts w:ascii="Arial" w:hAnsi="Arial" w:cs="Arial"/>
          <w:sz w:val="22"/>
          <w:szCs w:val="22"/>
        </w:rPr>
        <w:t xml:space="preserve"> </w:t>
      </w:r>
      <w:r w:rsidR="00491FCD">
        <w:rPr>
          <w:rFonts w:ascii="Arial" w:hAnsi="Arial" w:cs="Arial"/>
          <w:sz w:val="22"/>
          <w:szCs w:val="22"/>
        </w:rPr>
        <w:t>Olbrachtova 2006/9, 140 00 Praha 4</w:t>
      </w:r>
      <w:r w:rsidR="00D91550">
        <w:rPr>
          <w:rFonts w:ascii="Arial" w:hAnsi="Arial" w:cs="Arial"/>
          <w:sz w:val="22"/>
          <w:szCs w:val="22"/>
        </w:rPr>
        <w:t>, IČ</w:t>
      </w:r>
      <w:r w:rsidR="006C4BD2">
        <w:rPr>
          <w:rFonts w:ascii="Arial" w:hAnsi="Arial" w:cs="Arial"/>
          <w:sz w:val="22"/>
          <w:szCs w:val="22"/>
        </w:rPr>
        <w:t>O: </w:t>
      </w:r>
      <w:r w:rsidR="00D91550" w:rsidRPr="00D91550">
        <w:rPr>
          <w:rFonts w:ascii="Arial" w:hAnsi="Arial" w:cs="Arial"/>
          <w:sz w:val="22"/>
          <w:szCs w:val="22"/>
        </w:rPr>
        <w:t>00020729</w:t>
      </w:r>
      <w:r w:rsidR="006F6F45">
        <w:rPr>
          <w:rFonts w:ascii="Arial" w:hAnsi="Arial" w:cs="Arial"/>
          <w:sz w:val="22"/>
          <w:szCs w:val="22"/>
        </w:rPr>
        <w:t xml:space="preserve"> (dále také </w:t>
      </w:r>
      <w:r w:rsidR="004F0AD5">
        <w:rPr>
          <w:rFonts w:ascii="Arial" w:hAnsi="Arial" w:cs="Arial"/>
          <w:sz w:val="22"/>
          <w:szCs w:val="22"/>
        </w:rPr>
        <w:t xml:space="preserve">jako </w:t>
      </w:r>
      <w:r w:rsidR="00314813">
        <w:rPr>
          <w:rFonts w:ascii="Arial" w:hAnsi="Arial" w:cs="Arial"/>
          <w:sz w:val="22"/>
          <w:szCs w:val="22"/>
        </w:rPr>
        <w:t>„</w:t>
      </w:r>
      <w:r w:rsidR="006F6F45">
        <w:rPr>
          <w:rFonts w:ascii="Arial" w:hAnsi="Arial" w:cs="Arial"/>
          <w:sz w:val="22"/>
          <w:szCs w:val="22"/>
        </w:rPr>
        <w:t>SFŽP</w:t>
      </w:r>
      <w:r w:rsidR="00314813">
        <w:rPr>
          <w:rFonts w:ascii="Arial" w:hAnsi="Arial" w:cs="Arial"/>
          <w:sz w:val="22"/>
          <w:szCs w:val="22"/>
        </w:rPr>
        <w:t>“</w:t>
      </w:r>
      <w:r w:rsidR="006F6F45">
        <w:rPr>
          <w:rFonts w:ascii="Arial" w:hAnsi="Arial" w:cs="Arial"/>
          <w:sz w:val="22"/>
          <w:szCs w:val="22"/>
        </w:rPr>
        <w:t>)</w:t>
      </w:r>
      <w:r w:rsidR="00654E6A">
        <w:rPr>
          <w:rFonts w:ascii="Arial" w:hAnsi="Arial" w:cs="Arial"/>
          <w:sz w:val="22"/>
          <w:szCs w:val="22"/>
        </w:rPr>
        <w:t xml:space="preserve"> a </w:t>
      </w:r>
      <w:r w:rsidR="005757F6">
        <w:rPr>
          <w:rFonts w:ascii="Arial" w:hAnsi="Arial" w:cs="Arial"/>
          <w:sz w:val="22"/>
          <w:szCs w:val="22"/>
        </w:rPr>
        <w:t>Českou republikou – CENIA, č</w:t>
      </w:r>
      <w:r w:rsidR="00314813">
        <w:rPr>
          <w:rFonts w:ascii="Arial" w:hAnsi="Arial" w:cs="Arial"/>
          <w:sz w:val="22"/>
          <w:szCs w:val="22"/>
        </w:rPr>
        <w:t xml:space="preserve">eskou informační agenturou životního prostředí </w:t>
      </w:r>
      <w:r w:rsidR="006F6F45">
        <w:rPr>
          <w:rFonts w:ascii="Arial" w:hAnsi="Arial" w:cs="Arial"/>
          <w:sz w:val="22"/>
          <w:szCs w:val="22"/>
        </w:rPr>
        <w:t xml:space="preserve">jako </w:t>
      </w:r>
      <w:r w:rsidR="00314813">
        <w:rPr>
          <w:rFonts w:ascii="Arial" w:hAnsi="Arial" w:cs="Arial"/>
          <w:sz w:val="22"/>
          <w:szCs w:val="22"/>
        </w:rPr>
        <w:t>Pověřujícím zadavatelem č. 2 se sídlem: Vršovická 1442/65, 100 10</w:t>
      </w:r>
      <w:r w:rsidR="004F0AD5">
        <w:rPr>
          <w:rFonts w:ascii="Arial" w:hAnsi="Arial" w:cs="Arial"/>
          <w:sz w:val="22"/>
          <w:szCs w:val="22"/>
        </w:rPr>
        <w:t xml:space="preserve"> Praha 10, IČO: 45249130 (dále také jako „CENIA“)</w:t>
      </w:r>
      <w:r w:rsidR="00491FCD">
        <w:rPr>
          <w:rFonts w:ascii="Arial" w:hAnsi="Arial" w:cs="Arial"/>
          <w:sz w:val="22"/>
          <w:szCs w:val="22"/>
        </w:rPr>
        <w:t xml:space="preserve">. </w:t>
      </w:r>
      <w:r w:rsidR="00F24490">
        <w:rPr>
          <w:rFonts w:ascii="Arial" w:hAnsi="Arial" w:cs="Arial"/>
          <w:sz w:val="22"/>
          <w:szCs w:val="22"/>
        </w:rPr>
        <w:t xml:space="preserve">Na základě výše uvedené </w:t>
      </w:r>
      <w:r w:rsidR="006C4BD2">
        <w:rPr>
          <w:rFonts w:ascii="Arial" w:hAnsi="Arial" w:cs="Arial"/>
          <w:sz w:val="22"/>
          <w:szCs w:val="22"/>
        </w:rPr>
        <w:t>S</w:t>
      </w:r>
      <w:r w:rsidR="00F24490">
        <w:rPr>
          <w:rFonts w:ascii="Arial" w:hAnsi="Arial" w:cs="Arial"/>
          <w:sz w:val="22"/>
          <w:szCs w:val="22"/>
        </w:rPr>
        <w:t xml:space="preserve">mlouvy </w:t>
      </w:r>
      <w:r w:rsidR="006C4BD2">
        <w:rPr>
          <w:rFonts w:ascii="Arial" w:hAnsi="Arial" w:cs="Arial"/>
          <w:sz w:val="22"/>
          <w:szCs w:val="22"/>
        </w:rPr>
        <w:t xml:space="preserve">o CZ </w:t>
      </w:r>
      <w:r w:rsidR="00F24490">
        <w:rPr>
          <w:rFonts w:ascii="Arial" w:hAnsi="Arial" w:cs="Arial"/>
          <w:sz w:val="22"/>
          <w:szCs w:val="22"/>
        </w:rPr>
        <w:t>je</w:t>
      </w:r>
      <w:r w:rsidR="006C4BD2">
        <w:rPr>
          <w:rFonts w:ascii="Arial" w:hAnsi="Arial" w:cs="Arial"/>
          <w:sz w:val="22"/>
          <w:szCs w:val="22"/>
        </w:rPr>
        <w:t> </w:t>
      </w:r>
      <w:r w:rsidR="00F24490">
        <w:rPr>
          <w:rFonts w:ascii="Arial" w:hAnsi="Arial" w:cs="Arial"/>
          <w:sz w:val="22"/>
          <w:szCs w:val="22"/>
        </w:rPr>
        <w:t>Centrální zadavatel zmocněn Pověřujícím zadavatel</w:t>
      </w:r>
      <w:r w:rsidR="006D49B9">
        <w:rPr>
          <w:rFonts w:ascii="Arial" w:hAnsi="Arial" w:cs="Arial"/>
          <w:sz w:val="22"/>
          <w:szCs w:val="22"/>
        </w:rPr>
        <w:t>em</w:t>
      </w:r>
      <w:r w:rsidR="004F0AD5">
        <w:rPr>
          <w:rFonts w:ascii="Arial" w:hAnsi="Arial" w:cs="Arial"/>
          <w:sz w:val="22"/>
          <w:szCs w:val="22"/>
        </w:rPr>
        <w:t xml:space="preserve"> č. 1 a</w:t>
      </w:r>
      <w:r w:rsidR="006E7689">
        <w:rPr>
          <w:rFonts w:ascii="Arial" w:hAnsi="Arial" w:cs="Arial"/>
          <w:sz w:val="22"/>
          <w:szCs w:val="22"/>
        </w:rPr>
        <w:t> </w:t>
      </w:r>
      <w:r w:rsidR="004F0AD5">
        <w:rPr>
          <w:rFonts w:ascii="Arial" w:hAnsi="Arial" w:cs="Arial"/>
          <w:sz w:val="22"/>
          <w:szCs w:val="22"/>
        </w:rPr>
        <w:t>č. 2</w:t>
      </w:r>
      <w:r w:rsidR="006D49B9">
        <w:rPr>
          <w:rFonts w:ascii="Arial" w:hAnsi="Arial" w:cs="Arial"/>
          <w:sz w:val="22"/>
          <w:szCs w:val="22"/>
        </w:rPr>
        <w:t xml:space="preserve"> </w:t>
      </w:r>
      <w:r w:rsidR="00F24490">
        <w:rPr>
          <w:rFonts w:ascii="Arial" w:hAnsi="Arial" w:cs="Arial"/>
          <w:sz w:val="22"/>
          <w:szCs w:val="22"/>
        </w:rPr>
        <w:t xml:space="preserve">k uzavření </w:t>
      </w:r>
      <w:r w:rsidR="006C4BD2">
        <w:rPr>
          <w:rFonts w:ascii="Arial" w:hAnsi="Arial" w:cs="Arial"/>
          <w:sz w:val="22"/>
          <w:szCs w:val="22"/>
        </w:rPr>
        <w:t>této S</w:t>
      </w:r>
      <w:r w:rsidR="00F24490">
        <w:rPr>
          <w:rFonts w:ascii="Arial" w:hAnsi="Arial" w:cs="Arial"/>
          <w:sz w:val="22"/>
          <w:szCs w:val="22"/>
        </w:rPr>
        <w:t xml:space="preserve">mlouvy s Poskytovatelem. </w:t>
      </w:r>
      <w:r w:rsidR="00BF3724">
        <w:rPr>
          <w:rFonts w:ascii="Arial" w:hAnsi="Arial" w:cs="Arial"/>
          <w:sz w:val="22"/>
          <w:szCs w:val="22"/>
        </w:rPr>
        <w:t>Objednatel a Pověřující zadavatel</w:t>
      </w:r>
      <w:r w:rsidR="001D61FE">
        <w:rPr>
          <w:rFonts w:ascii="Arial" w:hAnsi="Arial" w:cs="Arial"/>
          <w:sz w:val="22"/>
          <w:szCs w:val="22"/>
        </w:rPr>
        <w:t>é</w:t>
      </w:r>
      <w:r w:rsidR="00BF3724">
        <w:rPr>
          <w:rFonts w:ascii="Arial" w:hAnsi="Arial" w:cs="Arial"/>
          <w:sz w:val="22"/>
          <w:szCs w:val="22"/>
        </w:rPr>
        <w:t xml:space="preserve"> </w:t>
      </w:r>
      <w:r w:rsidR="006C4BD2">
        <w:rPr>
          <w:rFonts w:ascii="Arial" w:hAnsi="Arial" w:cs="Arial"/>
          <w:sz w:val="22"/>
          <w:szCs w:val="22"/>
        </w:rPr>
        <w:t xml:space="preserve">jsou dále </w:t>
      </w:r>
      <w:r w:rsidR="00BF3724">
        <w:rPr>
          <w:rFonts w:ascii="Arial" w:hAnsi="Arial" w:cs="Arial"/>
          <w:sz w:val="22"/>
          <w:szCs w:val="22"/>
        </w:rPr>
        <w:t xml:space="preserve">společně označováni </w:t>
      </w:r>
      <w:r w:rsidR="006C4BD2">
        <w:rPr>
          <w:rFonts w:ascii="Arial" w:hAnsi="Arial" w:cs="Arial"/>
          <w:sz w:val="22"/>
          <w:szCs w:val="22"/>
        </w:rPr>
        <w:t xml:space="preserve">také </w:t>
      </w:r>
      <w:r w:rsidR="00BF3724">
        <w:rPr>
          <w:rFonts w:ascii="Arial" w:hAnsi="Arial" w:cs="Arial"/>
          <w:sz w:val="22"/>
          <w:szCs w:val="22"/>
        </w:rPr>
        <w:t>jako „odběratelé Služeb“.</w:t>
      </w:r>
    </w:p>
    <w:p w14:paraId="7921ECED" w14:textId="77777777" w:rsidR="00F24490" w:rsidRDefault="00F24490" w:rsidP="007D4DF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58B2F98" w14:textId="77777777" w:rsidR="00704999" w:rsidRPr="005527B0" w:rsidRDefault="00704999" w:rsidP="00FF06B3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1</w:t>
      </w:r>
    </w:p>
    <w:p w14:paraId="67AD987B" w14:textId="77777777" w:rsidR="00704999" w:rsidRPr="005527B0" w:rsidRDefault="00FF06B3" w:rsidP="00FF06B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</w:t>
      </w:r>
      <w:r w:rsidR="00704999" w:rsidRPr="005527B0">
        <w:rPr>
          <w:rFonts w:ascii="Arial" w:hAnsi="Arial" w:cs="Arial"/>
          <w:b/>
          <w:bCs/>
          <w:sz w:val="22"/>
          <w:szCs w:val="22"/>
        </w:rPr>
        <w:t>mlouvy</w:t>
      </w:r>
    </w:p>
    <w:p w14:paraId="6FE72D46" w14:textId="75962852" w:rsidR="00FF06B3" w:rsidRPr="00FF06B3" w:rsidRDefault="00704999" w:rsidP="007D4DF8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 xml:space="preserve">Předmětem </w:t>
      </w:r>
      <w:r w:rsidR="00AD5231" w:rsidRPr="005527B0">
        <w:rPr>
          <w:rFonts w:ascii="Arial" w:hAnsi="Arial" w:cs="Arial"/>
          <w:sz w:val="22"/>
          <w:szCs w:val="22"/>
        </w:rPr>
        <w:t xml:space="preserve">této </w:t>
      </w:r>
      <w:r w:rsidR="00AD3FC4" w:rsidRPr="005527B0">
        <w:rPr>
          <w:rFonts w:ascii="Arial" w:hAnsi="Arial" w:cs="Arial"/>
          <w:sz w:val="22"/>
          <w:szCs w:val="22"/>
        </w:rPr>
        <w:t>S</w:t>
      </w:r>
      <w:r w:rsidRPr="005527B0">
        <w:rPr>
          <w:rFonts w:ascii="Arial" w:hAnsi="Arial" w:cs="Arial"/>
          <w:sz w:val="22"/>
          <w:szCs w:val="22"/>
        </w:rPr>
        <w:t>mlouvy</w:t>
      </w:r>
      <w:r w:rsidR="00AD5231" w:rsidRPr="005527B0">
        <w:rPr>
          <w:rFonts w:ascii="Arial" w:hAnsi="Arial" w:cs="Arial"/>
          <w:sz w:val="22"/>
          <w:szCs w:val="22"/>
        </w:rPr>
        <w:t xml:space="preserve"> je</w:t>
      </w:r>
      <w:r w:rsidRPr="005527B0">
        <w:rPr>
          <w:rFonts w:ascii="Arial" w:hAnsi="Arial" w:cs="Arial"/>
          <w:sz w:val="22"/>
          <w:szCs w:val="22"/>
        </w:rPr>
        <w:t xml:space="preserve"> </w:t>
      </w:r>
      <w:r w:rsidR="00AD3FC4" w:rsidRPr="005527B0">
        <w:rPr>
          <w:rFonts w:ascii="Arial" w:hAnsi="Arial" w:cs="Arial"/>
          <w:sz w:val="22"/>
          <w:szCs w:val="22"/>
        </w:rPr>
        <w:t>závazek Poskytov</w:t>
      </w:r>
      <w:r w:rsidR="00FF06B3">
        <w:rPr>
          <w:rFonts w:ascii="Arial" w:hAnsi="Arial" w:cs="Arial"/>
          <w:sz w:val="22"/>
          <w:szCs w:val="22"/>
        </w:rPr>
        <w:t xml:space="preserve">atele poskytnout </w:t>
      </w:r>
      <w:r w:rsidR="00B241A1">
        <w:rPr>
          <w:rFonts w:ascii="Arial" w:hAnsi="Arial" w:cs="Arial"/>
          <w:sz w:val="22"/>
          <w:szCs w:val="22"/>
        </w:rPr>
        <w:t xml:space="preserve">odběratelům Služeb </w:t>
      </w:r>
      <w:r w:rsidR="00FF06B3">
        <w:rPr>
          <w:rFonts w:ascii="Arial" w:hAnsi="Arial" w:cs="Arial"/>
          <w:sz w:val="22"/>
          <w:szCs w:val="22"/>
        </w:rPr>
        <w:t>za </w:t>
      </w:r>
      <w:r w:rsidR="00AD3FC4" w:rsidRPr="005527B0">
        <w:rPr>
          <w:rFonts w:ascii="Arial" w:hAnsi="Arial" w:cs="Arial"/>
          <w:sz w:val="22"/>
          <w:szCs w:val="22"/>
        </w:rPr>
        <w:t>podmínek stanovených touto Smlouvou podporu licencí</w:t>
      </w:r>
      <w:r w:rsidR="00CB3285">
        <w:rPr>
          <w:rFonts w:ascii="Arial" w:hAnsi="Arial" w:cs="Arial"/>
          <w:sz w:val="22"/>
          <w:szCs w:val="22"/>
        </w:rPr>
        <w:t xml:space="preserve"> IBM</w:t>
      </w:r>
      <w:r w:rsidR="00AD3FC4" w:rsidRPr="005527B0">
        <w:rPr>
          <w:rFonts w:ascii="Arial" w:hAnsi="Arial" w:cs="Arial"/>
          <w:sz w:val="22"/>
          <w:szCs w:val="22"/>
        </w:rPr>
        <w:t xml:space="preserve"> Lotus Domino/Notes</w:t>
      </w:r>
      <w:r w:rsidR="00660E1D">
        <w:rPr>
          <w:rFonts w:ascii="Arial" w:hAnsi="Arial" w:cs="Arial"/>
          <w:sz w:val="22"/>
          <w:szCs w:val="22"/>
        </w:rPr>
        <w:t xml:space="preserve"> a Tivoli Storage Manager</w:t>
      </w:r>
      <w:r w:rsidR="00381D6F">
        <w:rPr>
          <w:rFonts w:ascii="Arial" w:hAnsi="Arial" w:cs="Arial"/>
          <w:sz w:val="22"/>
          <w:szCs w:val="22"/>
        </w:rPr>
        <w:t xml:space="preserve"> (dále „Služby“)</w:t>
      </w:r>
      <w:r w:rsidR="00BF3724">
        <w:rPr>
          <w:rFonts w:ascii="Arial" w:hAnsi="Arial" w:cs="Arial"/>
          <w:sz w:val="22"/>
          <w:szCs w:val="22"/>
        </w:rPr>
        <w:t xml:space="preserve">, jejichž podrobná specifikace je </w:t>
      </w:r>
      <w:r w:rsidR="00CB3285">
        <w:rPr>
          <w:rFonts w:ascii="Arial" w:hAnsi="Arial" w:cs="Arial"/>
          <w:sz w:val="22"/>
          <w:szCs w:val="22"/>
        </w:rPr>
        <w:t xml:space="preserve">uvedena </w:t>
      </w:r>
      <w:r w:rsidR="00BF3724">
        <w:rPr>
          <w:rFonts w:ascii="Arial" w:hAnsi="Arial" w:cs="Arial"/>
          <w:sz w:val="22"/>
          <w:szCs w:val="22"/>
        </w:rPr>
        <w:t>v příloze č. 1 této Smlouvy</w:t>
      </w:r>
      <w:r w:rsidR="00CB3285">
        <w:rPr>
          <w:rFonts w:ascii="Arial" w:hAnsi="Arial" w:cs="Arial"/>
          <w:sz w:val="22"/>
          <w:szCs w:val="22"/>
        </w:rPr>
        <w:t>,</w:t>
      </w:r>
      <w:r w:rsidR="008C1968">
        <w:rPr>
          <w:rFonts w:ascii="Arial" w:hAnsi="Arial" w:cs="Arial"/>
          <w:sz w:val="22"/>
          <w:szCs w:val="22"/>
        </w:rPr>
        <w:t xml:space="preserve"> </w:t>
      </w:r>
      <w:r w:rsidR="00FF06B3">
        <w:rPr>
          <w:rFonts w:ascii="Arial" w:hAnsi="Arial" w:cs="Arial"/>
          <w:iCs/>
          <w:sz w:val="22"/>
          <w:szCs w:val="22"/>
        </w:rPr>
        <w:t xml:space="preserve">a </w:t>
      </w:r>
      <w:r w:rsidR="00CB3285">
        <w:rPr>
          <w:rFonts w:ascii="Arial" w:hAnsi="Arial" w:cs="Arial"/>
          <w:iCs/>
          <w:sz w:val="22"/>
          <w:szCs w:val="22"/>
        </w:rPr>
        <w:t xml:space="preserve">dále </w:t>
      </w:r>
      <w:r w:rsidR="00FF06B3">
        <w:rPr>
          <w:rFonts w:ascii="Arial" w:hAnsi="Arial" w:cs="Arial"/>
          <w:iCs/>
          <w:sz w:val="22"/>
          <w:szCs w:val="22"/>
        </w:rPr>
        <w:t xml:space="preserve">závazek </w:t>
      </w:r>
      <w:r w:rsidR="00B241A1">
        <w:rPr>
          <w:rFonts w:ascii="Arial" w:hAnsi="Arial" w:cs="Arial"/>
          <w:iCs/>
          <w:sz w:val="22"/>
          <w:szCs w:val="22"/>
        </w:rPr>
        <w:t xml:space="preserve">odběratelů Služeb </w:t>
      </w:r>
      <w:r w:rsidR="00FF06B3">
        <w:rPr>
          <w:rFonts w:ascii="Arial" w:hAnsi="Arial" w:cs="Arial"/>
          <w:iCs/>
          <w:sz w:val="22"/>
          <w:szCs w:val="22"/>
        </w:rPr>
        <w:t>uhradit za</w:t>
      </w:r>
      <w:r w:rsidR="008C1968">
        <w:rPr>
          <w:rFonts w:ascii="Arial" w:hAnsi="Arial" w:cs="Arial"/>
          <w:iCs/>
          <w:sz w:val="22"/>
          <w:szCs w:val="22"/>
        </w:rPr>
        <w:t> </w:t>
      </w:r>
      <w:r w:rsidR="00303656">
        <w:rPr>
          <w:rFonts w:ascii="Arial" w:hAnsi="Arial" w:cs="Arial"/>
          <w:iCs/>
          <w:sz w:val="22"/>
          <w:szCs w:val="22"/>
        </w:rPr>
        <w:t>řádně a včas splněný závazek Poskytovatele cenu dle čl. 3 Smlouvy způsobem dle čl. 4 Smlouvy.</w:t>
      </w:r>
    </w:p>
    <w:p w14:paraId="412C13CF" w14:textId="77777777" w:rsidR="00631DB6" w:rsidRPr="005527B0" w:rsidRDefault="00631DB6" w:rsidP="005527B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7987D66" w14:textId="77777777" w:rsidR="00704999" w:rsidRPr="005527B0" w:rsidRDefault="00704999" w:rsidP="00FF06B3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2</w:t>
      </w:r>
    </w:p>
    <w:p w14:paraId="000F74BF" w14:textId="77777777" w:rsidR="00704999" w:rsidRPr="005527B0" w:rsidRDefault="00704999" w:rsidP="00FF06B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527B0">
        <w:rPr>
          <w:rFonts w:ascii="Arial" w:hAnsi="Arial" w:cs="Arial"/>
          <w:b/>
          <w:bCs/>
          <w:sz w:val="22"/>
          <w:szCs w:val="22"/>
        </w:rPr>
        <w:t>Doba</w:t>
      </w:r>
      <w:r w:rsidR="00444227">
        <w:rPr>
          <w:rFonts w:ascii="Arial" w:hAnsi="Arial" w:cs="Arial"/>
          <w:b/>
          <w:bCs/>
          <w:sz w:val="22"/>
          <w:szCs w:val="22"/>
        </w:rPr>
        <w:t xml:space="preserve"> a místo </w:t>
      </w:r>
      <w:r w:rsidRPr="005527B0">
        <w:rPr>
          <w:rFonts w:ascii="Arial" w:hAnsi="Arial" w:cs="Arial"/>
          <w:b/>
          <w:bCs/>
          <w:sz w:val="22"/>
          <w:szCs w:val="22"/>
        </w:rPr>
        <w:t>plnění</w:t>
      </w:r>
    </w:p>
    <w:p w14:paraId="6BFE69D3" w14:textId="1C95BA17" w:rsidR="00F81ADF" w:rsidRPr="005527B0" w:rsidRDefault="00704999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2.1</w:t>
      </w:r>
      <w:proofErr w:type="gramEnd"/>
      <w:r w:rsidR="00F81ADF"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</w:r>
      <w:r w:rsidR="00F81ADF" w:rsidRPr="005527B0">
        <w:rPr>
          <w:rFonts w:ascii="Arial" w:hAnsi="Arial" w:cs="Arial"/>
          <w:sz w:val="22"/>
          <w:szCs w:val="22"/>
        </w:rPr>
        <w:t xml:space="preserve">Poskytovatel bude poskytovat </w:t>
      </w:r>
      <w:r w:rsidR="00381D6F">
        <w:rPr>
          <w:rFonts w:ascii="Arial" w:hAnsi="Arial" w:cs="Arial"/>
          <w:sz w:val="22"/>
          <w:szCs w:val="22"/>
        </w:rPr>
        <w:t>S</w:t>
      </w:r>
      <w:r w:rsidR="00F81ADF" w:rsidRPr="005527B0">
        <w:rPr>
          <w:rFonts w:ascii="Arial" w:hAnsi="Arial" w:cs="Arial"/>
          <w:sz w:val="22"/>
          <w:szCs w:val="22"/>
        </w:rPr>
        <w:t xml:space="preserve">lužby </w:t>
      </w:r>
      <w:r w:rsidR="00444227">
        <w:rPr>
          <w:rFonts w:ascii="Arial" w:hAnsi="Arial" w:cs="Arial"/>
          <w:sz w:val="22"/>
          <w:szCs w:val="22"/>
        </w:rPr>
        <w:t>podle čl. 1 Smlouvy po dobu</w:t>
      </w:r>
      <w:r w:rsidR="00F81ADF" w:rsidRPr="005527B0">
        <w:rPr>
          <w:rFonts w:ascii="Arial" w:hAnsi="Arial" w:cs="Arial"/>
          <w:sz w:val="22"/>
          <w:szCs w:val="22"/>
        </w:rPr>
        <w:t xml:space="preserve"> </w:t>
      </w:r>
      <w:r w:rsidR="0074745B">
        <w:rPr>
          <w:rFonts w:ascii="Arial" w:hAnsi="Arial" w:cs="Arial"/>
          <w:sz w:val="22"/>
          <w:szCs w:val="22"/>
        </w:rPr>
        <w:t xml:space="preserve">uvedenou v příloze </w:t>
      </w:r>
      <w:r w:rsidR="00BF3724">
        <w:rPr>
          <w:rFonts w:ascii="Arial" w:hAnsi="Arial" w:cs="Arial"/>
          <w:sz w:val="22"/>
          <w:szCs w:val="22"/>
        </w:rPr>
        <w:t>č. 1 této Smlouvy</w:t>
      </w:r>
      <w:r w:rsidR="00F81ADF" w:rsidRPr="005527B0">
        <w:rPr>
          <w:rFonts w:ascii="Arial" w:hAnsi="Arial" w:cs="Arial"/>
          <w:sz w:val="22"/>
          <w:szCs w:val="22"/>
        </w:rPr>
        <w:t>.</w:t>
      </w:r>
      <w:r w:rsidR="00444227">
        <w:rPr>
          <w:rFonts w:ascii="Arial" w:hAnsi="Arial" w:cs="Arial"/>
          <w:sz w:val="22"/>
          <w:szCs w:val="22"/>
        </w:rPr>
        <w:t xml:space="preserve"> </w:t>
      </w:r>
      <w:r w:rsidR="0074745B">
        <w:rPr>
          <w:rFonts w:ascii="Arial" w:hAnsi="Arial" w:cs="Arial"/>
          <w:sz w:val="22"/>
          <w:szCs w:val="22"/>
        </w:rPr>
        <w:t>Doklad o oprávnění nákupu podpory a použití licencí (Proof of</w:t>
      </w:r>
      <w:r w:rsidR="003565E2">
        <w:rPr>
          <w:rFonts w:ascii="Arial" w:hAnsi="Arial" w:cs="Arial"/>
          <w:sz w:val="22"/>
          <w:szCs w:val="22"/>
        </w:rPr>
        <w:t> </w:t>
      </w:r>
      <w:r w:rsidR="0074745B">
        <w:rPr>
          <w:rFonts w:ascii="Arial" w:hAnsi="Arial" w:cs="Arial"/>
          <w:sz w:val="22"/>
          <w:szCs w:val="22"/>
        </w:rPr>
        <w:t>Entitlement)</w:t>
      </w:r>
      <w:r w:rsidR="00444227">
        <w:rPr>
          <w:rFonts w:ascii="Arial" w:hAnsi="Arial" w:cs="Arial"/>
          <w:sz w:val="22"/>
          <w:szCs w:val="22"/>
        </w:rPr>
        <w:t xml:space="preserve"> doručí Poskytovatel </w:t>
      </w:r>
      <w:r w:rsidR="00E01AA4">
        <w:rPr>
          <w:rFonts w:ascii="Arial" w:hAnsi="Arial" w:cs="Arial"/>
          <w:sz w:val="22"/>
          <w:szCs w:val="22"/>
        </w:rPr>
        <w:t xml:space="preserve">každému z </w:t>
      </w:r>
      <w:r w:rsidR="00B241A1">
        <w:rPr>
          <w:rFonts w:ascii="Arial" w:hAnsi="Arial" w:cs="Arial"/>
          <w:sz w:val="22"/>
          <w:szCs w:val="22"/>
        </w:rPr>
        <w:t>odběratelů Služeb</w:t>
      </w:r>
      <w:r w:rsidR="00E01AA4">
        <w:rPr>
          <w:rFonts w:ascii="Arial" w:hAnsi="Arial" w:cs="Arial"/>
          <w:sz w:val="22"/>
          <w:szCs w:val="22"/>
        </w:rPr>
        <w:t xml:space="preserve"> zvlášť</w:t>
      </w:r>
      <w:r w:rsidR="00B241A1">
        <w:rPr>
          <w:rFonts w:ascii="Arial" w:hAnsi="Arial" w:cs="Arial"/>
          <w:sz w:val="22"/>
          <w:szCs w:val="22"/>
        </w:rPr>
        <w:t xml:space="preserve"> </w:t>
      </w:r>
      <w:r w:rsidR="00444227">
        <w:rPr>
          <w:rFonts w:ascii="Arial" w:hAnsi="Arial" w:cs="Arial"/>
          <w:sz w:val="22"/>
          <w:szCs w:val="22"/>
        </w:rPr>
        <w:t>do</w:t>
      </w:r>
      <w:r w:rsidR="00E01AA4">
        <w:rPr>
          <w:rFonts w:ascii="Arial" w:hAnsi="Arial" w:cs="Arial"/>
          <w:sz w:val="22"/>
          <w:szCs w:val="22"/>
        </w:rPr>
        <w:t> </w:t>
      </w:r>
      <w:r w:rsidR="00444227">
        <w:rPr>
          <w:rFonts w:ascii="Arial" w:hAnsi="Arial" w:cs="Arial"/>
          <w:sz w:val="22"/>
          <w:szCs w:val="22"/>
        </w:rPr>
        <w:t>10</w:t>
      </w:r>
      <w:r w:rsidR="00E01AA4">
        <w:rPr>
          <w:rFonts w:ascii="Arial" w:hAnsi="Arial" w:cs="Arial"/>
          <w:sz w:val="22"/>
          <w:szCs w:val="22"/>
        </w:rPr>
        <w:t> </w:t>
      </w:r>
      <w:r w:rsidR="00444227">
        <w:rPr>
          <w:rFonts w:ascii="Arial" w:hAnsi="Arial" w:cs="Arial"/>
          <w:sz w:val="22"/>
          <w:szCs w:val="22"/>
        </w:rPr>
        <w:t>kalendářních dnů od</w:t>
      </w:r>
      <w:r w:rsidR="003565E2">
        <w:rPr>
          <w:rFonts w:ascii="Arial" w:hAnsi="Arial" w:cs="Arial"/>
          <w:sz w:val="22"/>
          <w:szCs w:val="22"/>
        </w:rPr>
        <w:t> </w:t>
      </w:r>
      <w:r w:rsidR="00BF3724">
        <w:rPr>
          <w:rFonts w:ascii="Arial" w:hAnsi="Arial" w:cs="Arial"/>
          <w:sz w:val="22"/>
          <w:szCs w:val="22"/>
        </w:rPr>
        <w:t xml:space="preserve">uzavření </w:t>
      </w:r>
      <w:r w:rsidR="00444227">
        <w:rPr>
          <w:rFonts w:ascii="Arial" w:hAnsi="Arial" w:cs="Arial"/>
          <w:sz w:val="22"/>
          <w:szCs w:val="22"/>
        </w:rPr>
        <w:t>Smlouvy.</w:t>
      </w:r>
    </w:p>
    <w:p w14:paraId="1A2EA477" w14:textId="35F511DF" w:rsidR="00704999" w:rsidRPr="005527B0" w:rsidRDefault="00F81ADF" w:rsidP="00887593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2.2</w:t>
      </w:r>
      <w:proofErr w:type="gramEnd"/>
      <w:r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</w:r>
      <w:r w:rsidR="00704999" w:rsidRPr="005527B0">
        <w:rPr>
          <w:rFonts w:ascii="Arial" w:hAnsi="Arial" w:cs="Arial"/>
          <w:sz w:val="22"/>
          <w:szCs w:val="22"/>
        </w:rPr>
        <w:t xml:space="preserve">Místem plnění je sídlo </w:t>
      </w:r>
      <w:r w:rsidRPr="005527B0">
        <w:rPr>
          <w:rFonts w:ascii="Arial" w:hAnsi="Arial" w:cs="Arial"/>
          <w:sz w:val="22"/>
          <w:szCs w:val="22"/>
        </w:rPr>
        <w:t>O</w:t>
      </w:r>
      <w:r w:rsidR="00704999" w:rsidRPr="005527B0">
        <w:rPr>
          <w:rFonts w:ascii="Arial" w:hAnsi="Arial" w:cs="Arial"/>
          <w:sz w:val="22"/>
          <w:szCs w:val="22"/>
        </w:rPr>
        <w:t>bjednatele</w:t>
      </w:r>
      <w:r w:rsidR="00660E1D">
        <w:rPr>
          <w:rFonts w:ascii="Arial" w:hAnsi="Arial" w:cs="Arial"/>
          <w:sz w:val="22"/>
          <w:szCs w:val="22"/>
        </w:rPr>
        <w:t xml:space="preserve"> </w:t>
      </w:r>
      <w:r w:rsidR="0069280A">
        <w:rPr>
          <w:rFonts w:ascii="Arial" w:hAnsi="Arial" w:cs="Arial"/>
          <w:sz w:val="22"/>
          <w:szCs w:val="22"/>
        </w:rPr>
        <w:t xml:space="preserve">a Pověřujícího zadavatele č. 2 </w:t>
      </w:r>
      <w:r w:rsidR="00660E1D">
        <w:rPr>
          <w:rFonts w:ascii="Arial" w:hAnsi="Arial" w:cs="Arial"/>
          <w:sz w:val="22"/>
          <w:szCs w:val="22"/>
        </w:rPr>
        <w:t xml:space="preserve">a </w:t>
      </w:r>
      <w:r w:rsidR="00E01AA4">
        <w:rPr>
          <w:rFonts w:ascii="Arial" w:hAnsi="Arial" w:cs="Arial"/>
          <w:sz w:val="22"/>
          <w:szCs w:val="22"/>
        </w:rPr>
        <w:t xml:space="preserve">korespondenční adresa </w:t>
      </w:r>
      <w:r w:rsidR="00660E1D">
        <w:rPr>
          <w:rFonts w:ascii="Arial" w:hAnsi="Arial" w:cs="Arial"/>
          <w:sz w:val="22"/>
          <w:szCs w:val="22"/>
        </w:rPr>
        <w:t>Pověřujícíh</w:t>
      </w:r>
      <w:r w:rsidR="000F2435">
        <w:rPr>
          <w:rFonts w:ascii="Arial" w:hAnsi="Arial" w:cs="Arial"/>
          <w:sz w:val="22"/>
          <w:szCs w:val="22"/>
        </w:rPr>
        <w:t>o</w:t>
      </w:r>
      <w:r w:rsidR="00660E1D">
        <w:rPr>
          <w:rFonts w:ascii="Arial" w:hAnsi="Arial" w:cs="Arial"/>
          <w:sz w:val="22"/>
          <w:szCs w:val="22"/>
        </w:rPr>
        <w:t xml:space="preserve"> zadavatel</w:t>
      </w:r>
      <w:r w:rsidR="000F2435">
        <w:rPr>
          <w:rFonts w:ascii="Arial" w:hAnsi="Arial" w:cs="Arial"/>
          <w:sz w:val="22"/>
          <w:szCs w:val="22"/>
        </w:rPr>
        <w:t>e</w:t>
      </w:r>
      <w:r w:rsidR="00FD1843">
        <w:rPr>
          <w:rFonts w:ascii="Arial" w:hAnsi="Arial" w:cs="Arial"/>
          <w:sz w:val="22"/>
          <w:szCs w:val="22"/>
        </w:rPr>
        <w:t xml:space="preserve"> č. 1</w:t>
      </w:r>
      <w:r w:rsidR="00E01AA4">
        <w:rPr>
          <w:rFonts w:ascii="Arial" w:hAnsi="Arial" w:cs="Arial"/>
          <w:sz w:val="22"/>
          <w:szCs w:val="22"/>
        </w:rPr>
        <w:t xml:space="preserve"> (viz výše)</w:t>
      </w:r>
      <w:r w:rsidR="00704999" w:rsidRPr="005527B0">
        <w:rPr>
          <w:rFonts w:ascii="Arial" w:hAnsi="Arial" w:cs="Arial"/>
          <w:sz w:val="22"/>
          <w:szCs w:val="22"/>
        </w:rPr>
        <w:t>.</w:t>
      </w:r>
    </w:p>
    <w:p w14:paraId="5300B4A7" w14:textId="77777777" w:rsidR="00631DB6" w:rsidRPr="005527B0" w:rsidRDefault="00631DB6" w:rsidP="005527B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75B9AD7" w14:textId="77777777" w:rsidR="00704999" w:rsidRPr="005527B0" w:rsidRDefault="00704999" w:rsidP="00FF06B3">
      <w:pPr>
        <w:spacing w:after="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3</w:t>
      </w:r>
    </w:p>
    <w:p w14:paraId="704FFDCC" w14:textId="77777777" w:rsidR="00704999" w:rsidRPr="005527B0" w:rsidRDefault="00704999" w:rsidP="00FF06B3">
      <w:pPr>
        <w:spacing w:after="120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5527B0">
        <w:rPr>
          <w:rFonts w:ascii="Arial" w:hAnsi="Arial" w:cs="Arial"/>
          <w:b/>
          <w:bCs/>
          <w:sz w:val="22"/>
          <w:szCs w:val="22"/>
        </w:rPr>
        <w:t xml:space="preserve">Cena za </w:t>
      </w:r>
      <w:r w:rsidR="00381D6F">
        <w:rPr>
          <w:rFonts w:ascii="Arial" w:hAnsi="Arial" w:cs="Arial"/>
          <w:b/>
          <w:bCs/>
          <w:sz w:val="22"/>
          <w:szCs w:val="22"/>
        </w:rPr>
        <w:t>Služby</w:t>
      </w:r>
    </w:p>
    <w:p w14:paraId="47C87731" w14:textId="3E999A30" w:rsidR="000328E5" w:rsidRPr="007D4DF8" w:rsidRDefault="008C1968" w:rsidP="008C1968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67198">
        <w:rPr>
          <w:rFonts w:ascii="Arial" w:hAnsi="Arial" w:cs="Arial"/>
          <w:sz w:val="22"/>
          <w:szCs w:val="22"/>
        </w:rPr>
        <w:t xml:space="preserve">Celková cena za </w:t>
      </w:r>
      <w:r w:rsidR="00631DB6">
        <w:rPr>
          <w:rFonts w:ascii="Arial" w:hAnsi="Arial" w:cs="Arial"/>
          <w:sz w:val="22"/>
          <w:szCs w:val="22"/>
        </w:rPr>
        <w:t>S</w:t>
      </w:r>
      <w:r w:rsidR="00C67198">
        <w:rPr>
          <w:rFonts w:ascii="Arial" w:hAnsi="Arial" w:cs="Arial"/>
          <w:sz w:val="22"/>
          <w:szCs w:val="22"/>
        </w:rPr>
        <w:t xml:space="preserve">lužby poskytnuté odběratelům Služeb </w:t>
      </w:r>
      <w:r w:rsidR="00232B83">
        <w:rPr>
          <w:rFonts w:ascii="Arial" w:hAnsi="Arial" w:cs="Arial"/>
          <w:sz w:val="22"/>
          <w:szCs w:val="22"/>
        </w:rPr>
        <w:t xml:space="preserve">dle článku 1 této </w:t>
      </w:r>
      <w:r w:rsidR="00631DB6">
        <w:rPr>
          <w:rFonts w:ascii="Arial" w:hAnsi="Arial" w:cs="Arial"/>
          <w:sz w:val="22"/>
          <w:szCs w:val="22"/>
        </w:rPr>
        <w:t>S</w:t>
      </w:r>
      <w:r w:rsidR="00232B83">
        <w:rPr>
          <w:rFonts w:ascii="Arial" w:hAnsi="Arial" w:cs="Arial"/>
          <w:sz w:val="22"/>
          <w:szCs w:val="22"/>
        </w:rPr>
        <w:t xml:space="preserve">mlouvy byla stanovena nabídkou Poskytovatele podanou v rámci </w:t>
      </w:r>
      <w:r w:rsidR="00631DB6">
        <w:rPr>
          <w:rFonts w:ascii="Arial" w:hAnsi="Arial" w:cs="Arial"/>
          <w:sz w:val="22"/>
          <w:szCs w:val="22"/>
        </w:rPr>
        <w:t xml:space="preserve">zadávacího řízení </w:t>
      </w:r>
      <w:r w:rsidR="00232B83">
        <w:rPr>
          <w:rFonts w:ascii="Arial" w:hAnsi="Arial" w:cs="Arial"/>
          <w:sz w:val="22"/>
          <w:szCs w:val="22"/>
        </w:rPr>
        <w:t>na</w:t>
      </w:r>
      <w:r w:rsidR="00631DB6">
        <w:rPr>
          <w:rFonts w:ascii="Arial" w:hAnsi="Arial" w:cs="Arial"/>
          <w:sz w:val="22"/>
          <w:szCs w:val="22"/>
        </w:rPr>
        <w:t> </w:t>
      </w:r>
      <w:r w:rsidR="00232B83">
        <w:rPr>
          <w:rFonts w:ascii="Arial" w:hAnsi="Arial" w:cs="Arial"/>
          <w:sz w:val="22"/>
          <w:szCs w:val="22"/>
        </w:rPr>
        <w:t>Veřejnou zakázku a činí</w:t>
      </w:r>
      <w:r w:rsidR="00631DB6">
        <w:rPr>
          <w:sz w:val="22"/>
          <w:szCs w:val="22"/>
        </w:rPr>
        <w:t xml:space="preserve"> </w:t>
      </w:r>
      <w:r w:rsidR="0069280A" w:rsidRPr="00965477">
        <w:rPr>
          <w:rFonts w:ascii="Arial" w:hAnsi="Arial" w:cs="Arial"/>
          <w:sz w:val="22"/>
          <w:szCs w:val="22"/>
          <w:highlight w:val="yellow"/>
        </w:rPr>
        <w:t>[●]</w:t>
      </w:r>
      <w:r w:rsidR="00232B83">
        <w:rPr>
          <w:sz w:val="22"/>
          <w:szCs w:val="22"/>
        </w:rPr>
        <w:t xml:space="preserve">,- </w:t>
      </w:r>
      <w:r w:rsidR="00232B83" w:rsidRPr="002376FB">
        <w:rPr>
          <w:rFonts w:ascii="Arial" w:hAnsi="Arial" w:cs="Arial"/>
          <w:sz w:val="22"/>
          <w:szCs w:val="22"/>
        </w:rPr>
        <w:t>K</w:t>
      </w:r>
      <w:r w:rsidR="00232B83">
        <w:rPr>
          <w:rFonts w:ascii="Arial" w:hAnsi="Arial" w:cs="Arial"/>
          <w:sz w:val="22"/>
          <w:szCs w:val="22"/>
        </w:rPr>
        <w:t>č</w:t>
      </w:r>
      <w:r w:rsidR="002376FB">
        <w:rPr>
          <w:rFonts w:ascii="Arial" w:hAnsi="Arial" w:cs="Arial"/>
          <w:sz w:val="22"/>
          <w:szCs w:val="22"/>
        </w:rPr>
        <w:t xml:space="preserve"> bez daně z přidané hodnoty (dále jen „DPH“). DPH činí v souladu s aktuálně platnou a účinnou právní úpravou</w:t>
      </w:r>
      <w:r w:rsidR="0069280A">
        <w:rPr>
          <w:rFonts w:ascii="Arial" w:hAnsi="Arial" w:cs="Arial"/>
          <w:sz w:val="22"/>
          <w:szCs w:val="22"/>
        </w:rPr>
        <w:t xml:space="preserve"> </w:t>
      </w:r>
      <w:r w:rsidR="002376FB">
        <w:rPr>
          <w:rFonts w:ascii="Arial" w:hAnsi="Arial" w:cs="Arial"/>
          <w:sz w:val="22"/>
          <w:szCs w:val="22"/>
        </w:rPr>
        <w:t xml:space="preserve"> </w:t>
      </w:r>
      <w:r w:rsidR="0069280A" w:rsidRPr="00965477">
        <w:rPr>
          <w:rFonts w:ascii="Arial" w:hAnsi="Arial" w:cs="Arial"/>
          <w:sz w:val="22"/>
          <w:szCs w:val="22"/>
          <w:highlight w:val="yellow"/>
        </w:rPr>
        <w:t>[●]</w:t>
      </w:r>
      <w:r w:rsidR="0069280A">
        <w:rPr>
          <w:rFonts w:ascii="Arial" w:hAnsi="Arial" w:cs="Arial"/>
          <w:sz w:val="22"/>
          <w:szCs w:val="22"/>
        </w:rPr>
        <w:t xml:space="preserve"> </w:t>
      </w:r>
      <w:r w:rsidR="002376FB">
        <w:rPr>
          <w:sz w:val="22"/>
          <w:szCs w:val="22"/>
        </w:rPr>
        <w:t xml:space="preserve"> </w:t>
      </w:r>
      <w:r w:rsidR="002376FB" w:rsidRPr="000328E5">
        <w:rPr>
          <w:rFonts w:ascii="Arial" w:hAnsi="Arial" w:cs="Arial"/>
          <w:sz w:val="22"/>
          <w:szCs w:val="22"/>
        </w:rPr>
        <w:t xml:space="preserve">%, </w:t>
      </w:r>
      <w:r w:rsidR="003A38E6" w:rsidRPr="000328E5">
        <w:rPr>
          <w:rFonts w:ascii="Arial" w:hAnsi="Arial" w:cs="Arial"/>
          <w:sz w:val="22"/>
          <w:szCs w:val="22"/>
        </w:rPr>
        <w:t>tedy</w:t>
      </w:r>
      <w:r w:rsidR="0069280A">
        <w:rPr>
          <w:rFonts w:ascii="Arial" w:hAnsi="Arial" w:cs="Arial"/>
          <w:sz w:val="22"/>
          <w:szCs w:val="22"/>
        </w:rPr>
        <w:t xml:space="preserve"> </w:t>
      </w:r>
      <w:r w:rsidR="003A38E6">
        <w:rPr>
          <w:sz w:val="22"/>
          <w:szCs w:val="22"/>
        </w:rPr>
        <w:t xml:space="preserve"> </w:t>
      </w:r>
      <w:r w:rsidR="0069280A" w:rsidRPr="00965477">
        <w:rPr>
          <w:rFonts w:ascii="Arial" w:hAnsi="Arial" w:cs="Arial"/>
          <w:sz w:val="22"/>
          <w:szCs w:val="22"/>
          <w:highlight w:val="yellow"/>
        </w:rPr>
        <w:t>[●]</w:t>
      </w:r>
      <w:r w:rsidR="002376FB" w:rsidRPr="000328E5">
        <w:rPr>
          <w:rFonts w:ascii="Arial" w:hAnsi="Arial" w:cs="Arial"/>
          <w:sz w:val="22"/>
          <w:szCs w:val="22"/>
        </w:rPr>
        <w:t>,- Kč. Celková cena včetně DPH</w:t>
      </w:r>
      <w:r w:rsidR="002376FB">
        <w:rPr>
          <w:sz w:val="22"/>
          <w:szCs w:val="22"/>
        </w:rPr>
        <w:t xml:space="preserve"> </w:t>
      </w:r>
      <w:r w:rsidR="000328E5" w:rsidRPr="000328E5">
        <w:rPr>
          <w:rFonts w:ascii="Arial" w:hAnsi="Arial" w:cs="Arial"/>
          <w:sz w:val="22"/>
          <w:szCs w:val="22"/>
        </w:rPr>
        <w:t xml:space="preserve">tedy činí </w:t>
      </w:r>
      <w:r w:rsidR="0069280A" w:rsidRPr="00965477">
        <w:rPr>
          <w:rFonts w:ascii="Arial" w:hAnsi="Arial" w:cs="Arial"/>
          <w:sz w:val="22"/>
          <w:szCs w:val="22"/>
          <w:highlight w:val="yellow"/>
        </w:rPr>
        <w:t>[●]</w:t>
      </w:r>
      <w:r w:rsidR="000328E5" w:rsidRPr="000328E5">
        <w:rPr>
          <w:rFonts w:ascii="Arial" w:hAnsi="Arial" w:cs="Arial"/>
          <w:sz w:val="22"/>
          <w:szCs w:val="22"/>
        </w:rPr>
        <w:t>,-</w:t>
      </w:r>
      <w:r w:rsidR="000328E5">
        <w:rPr>
          <w:rFonts w:ascii="Arial" w:hAnsi="Arial" w:cs="Arial"/>
          <w:sz w:val="22"/>
          <w:szCs w:val="22"/>
        </w:rPr>
        <w:t xml:space="preserve"> Kč (dále jen „Cena“). </w:t>
      </w:r>
      <w:r w:rsidR="00631DB6" w:rsidRPr="0069280A">
        <w:rPr>
          <w:rFonts w:ascii="Arial" w:hAnsi="Arial" w:cs="Arial"/>
          <w:i/>
          <w:sz w:val="22"/>
          <w:szCs w:val="22"/>
          <w:highlight w:val="yellow"/>
        </w:rPr>
        <w:t>[Uchazeč, který není plátcem DPH,</w:t>
      </w:r>
      <w:r w:rsidR="00631DB6" w:rsidRPr="0069280A" w:rsidDel="00631DB6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631DB6" w:rsidRPr="0069280A">
        <w:rPr>
          <w:rFonts w:ascii="Arial" w:hAnsi="Arial" w:cs="Arial"/>
          <w:i/>
          <w:sz w:val="22"/>
          <w:szCs w:val="22"/>
          <w:highlight w:val="yellow"/>
        </w:rPr>
        <w:t xml:space="preserve">ustanovení </w:t>
      </w:r>
      <w:r w:rsidR="000328E5" w:rsidRPr="0069280A">
        <w:rPr>
          <w:rFonts w:ascii="Arial" w:hAnsi="Arial" w:cs="Arial"/>
          <w:i/>
          <w:sz w:val="22"/>
          <w:szCs w:val="22"/>
          <w:highlight w:val="yellow"/>
        </w:rPr>
        <w:t>upraví odpovídajícím způsobem</w:t>
      </w:r>
      <w:r w:rsidR="00631DB6" w:rsidRPr="0069280A">
        <w:rPr>
          <w:rFonts w:ascii="Arial" w:hAnsi="Arial" w:cs="Arial"/>
          <w:i/>
          <w:sz w:val="22"/>
          <w:szCs w:val="22"/>
          <w:highlight w:val="yellow"/>
        </w:rPr>
        <w:t>.</w:t>
      </w:r>
      <w:r w:rsidR="000328E5" w:rsidRPr="0069280A">
        <w:rPr>
          <w:rFonts w:ascii="Arial" w:hAnsi="Arial" w:cs="Arial"/>
          <w:i/>
          <w:sz w:val="22"/>
          <w:szCs w:val="22"/>
          <w:highlight w:val="yellow"/>
        </w:rPr>
        <w:t>]</w:t>
      </w:r>
    </w:p>
    <w:p w14:paraId="59CE59EB" w14:textId="77777777" w:rsidR="00100B60" w:rsidRDefault="00100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9164D8" w14:textId="07E0E56E" w:rsidR="00C67198" w:rsidRPr="000328E5" w:rsidRDefault="00631DB6" w:rsidP="005527B0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3.2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Cena je tvořena součtem cen za Služby poskytované jednotlivým odběratelům Služeb (dále jen „Cena za odběratele Služeb“), a to následovně: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306"/>
        <w:gridCol w:w="2005"/>
        <w:gridCol w:w="2214"/>
      </w:tblGrid>
      <w:tr w:rsidR="008B2D6B" w:rsidRPr="00617166" w14:paraId="1AC88170" w14:textId="77777777" w:rsidTr="00C6010A">
        <w:trPr>
          <w:trHeight w:val="482"/>
          <w:jc w:val="center"/>
        </w:trPr>
        <w:tc>
          <w:tcPr>
            <w:tcW w:w="2547" w:type="dxa"/>
            <w:vAlign w:val="center"/>
          </w:tcPr>
          <w:p w14:paraId="784B6AF7" w14:textId="5E3EB7CE" w:rsidR="00BF52FA" w:rsidRPr="00C6010A" w:rsidRDefault="008B2D6B" w:rsidP="007D4DF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6010A">
              <w:rPr>
                <w:rFonts w:ascii="Arial" w:hAnsi="Arial" w:cs="Arial"/>
                <w:bCs/>
                <w:sz w:val="20"/>
                <w:szCs w:val="20"/>
              </w:rPr>
              <w:t xml:space="preserve">Odběratelé </w:t>
            </w:r>
            <w:r w:rsidR="00631DB6" w:rsidRPr="00C6010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6010A">
              <w:rPr>
                <w:rFonts w:ascii="Arial" w:hAnsi="Arial" w:cs="Arial"/>
                <w:bCs/>
                <w:sz w:val="20"/>
                <w:szCs w:val="20"/>
              </w:rPr>
              <w:t>lužeb</w:t>
            </w:r>
          </w:p>
        </w:tc>
        <w:tc>
          <w:tcPr>
            <w:tcW w:w="2306" w:type="dxa"/>
            <w:vAlign w:val="center"/>
          </w:tcPr>
          <w:p w14:paraId="005382F1" w14:textId="55627486" w:rsidR="00BF52FA" w:rsidRPr="00C6010A" w:rsidRDefault="00BF52FA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6010A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631DB6" w:rsidRPr="00C6010A">
              <w:rPr>
                <w:rFonts w:ascii="Arial" w:hAnsi="Arial" w:cs="Arial"/>
                <w:bCs/>
                <w:sz w:val="20"/>
                <w:szCs w:val="20"/>
              </w:rPr>
              <w:t xml:space="preserve">za odběratele Služeb </w:t>
            </w:r>
            <w:r w:rsidR="00481981">
              <w:rPr>
                <w:rFonts w:ascii="Arial" w:hAnsi="Arial" w:cs="Arial"/>
                <w:bCs/>
                <w:sz w:val="20"/>
                <w:szCs w:val="20"/>
              </w:rPr>
              <w:t xml:space="preserve">v Kč </w:t>
            </w:r>
            <w:r w:rsidRPr="00C6010A">
              <w:rPr>
                <w:rFonts w:ascii="Arial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2005" w:type="dxa"/>
            <w:vAlign w:val="center"/>
          </w:tcPr>
          <w:p w14:paraId="1ED2F8BF" w14:textId="40880048" w:rsidR="00BF52FA" w:rsidRPr="00C6010A" w:rsidRDefault="00631DB6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6010A">
              <w:rPr>
                <w:rFonts w:ascii="Arial" w:hAnsi="Arial" w:cs="Arial"/>
                <w:bCs/>
                <w:sz w:val="20"/>
                <w:szCs w:val="20"/>
              </w:rPr>
              <w:t xml:space="preserve">Výše </w:t>
            </w:r>
            <w:r w:rsidR="00BF52FA" w:rsidRPr="00C6010A">
              <w:rPr>
                <w:rFonts w:ascii="Arial" w:hAnsi="Arial" w:cs="Arial"/>
                <w:bCs/>
                <w:sz w:val="20"/>
                <w:szCs w:val="20"/>
              </w:rPr>
              <w:t>DPH</w:t>
            </w:r>
            <w:r w:rsidRPr="00C6010A">
              <w:rPr>
                <w:rFonts w:ascii="Arial" w:hAnsi="Arial" w:cs="Arial"/>
                <w:bCs/>
                <w:sz w:val="20"/>
                <w:szCs w:val="20"/>
              </w:rPr>
              <w:br/>
              <w:t>v % a v Kč</w:t>
            </w:r>
          </w:p>
        </w:tc>
        <w:tc>
          <w:tcPr>
            <w:tcW w:w="2214" w:type="dxa"/>
            <w:vAlign w:val="center"/>
          </w:tcPr>
          <w:p w14:paraId="1E9D7CC6" w14:textId="126D6FC9" w:rsidR="00BF52FA" w:rsidRPr="00C6010A" w:rsidRDefault="00BF52FA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6010A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631DB6" w:rsidRPr="00C6010A">
              <w:rPr>
                <w:rFonts w:ascii="Arial" w:hAnsi="Arial" w:cs="Arial"/>
                <w:bCs/>
                <w:sz w:val="20"/>
                <w:szCs w:val="20"/>
              </w:rPr>
              <w:t xml:space="preserve">za odběratele Služeb </w:t>
            </w:r>
            <w:r w:rsidR="00481981">
              <w:rPr>
                <w:rFonts w:ascii="Arial" w:hAnsi="Arial" w:cs="Arial"/>
                <w:bCs/>
                <w:sz w:val="20"/>
                <w:szCs w:val="20"/>
              </w:rPr>
              <w:t xml:space="preserve">v Kč </w:t>
            </w:r>
            <w:r w:rsidRPr="00C6010A">
              <w:rPr>
                <w:rFonts w:ascii="Arial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8B2D6B" w:rsidRPr="00617166" w14:paraId="65E89AC7" w14:textId="77777777" w:rsidTr="00C6010A">
        <w:trPr>
          <w:jc w:val="center"/>
        </w:trPr>
        <w:tc>
          <w:tcPr>
            <w:tcW w:w="2547" w:type="dxa"/>
            <w:vAlign w:val="center"/>
          </w:tcPr>
          <w:p w14:paraId="191A606F" w14:textId="271E42D0" w:rsidR="00BF52FA" w:rsidRPr="00C6010A" w:rsidRDefault="00631DB6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3F24563" w14:textId="4D640523" w:rsidR="00BF52FA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  <w:tc>
          <w:tcPr>
            <w:tcW w:w="2005" w:type="dxa"/>
            <w:shd w:val="clear" w:color="auto" w:fill="FFFF00"/>
            <w:vAlign w:val="center"/>
          </w:tcPr>
          <w:p w14:paraId="205CB03F" w14:textId="1D4BCE29" w:rsidR="00BF52FA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  <w:tc>
          <w:tcPr>
            <w:tcW w:w="2214" w:type="dxa"/>
            <w:shd w:val="clear" w:color="auto" w:fill="FFFF00"/>
            <w:vAlign w:val="center"/>
          </w:tcPr>
          <w:p w14:paraId="1EE22D17" w14:textId="6B3BAF07" w:rsidR="00BF52FA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</w:tr>
      <w:tr w:rsidR="008B2D6B" w:rsidRPr="00617166" w14:paraId="3986282B" w14:textId="77777777" w:rsidTr="00C6010A">
        <w:trPr>
          <w:jc w:val="center"/>
        </w:trPr>
        <w:tc>
          <w:tcPr>
            <w:tcW w:w="2547" w:type="dxa"/>
            <w:vAlign w:val="center"/>
          </w:tcPr>
          <w:p w14:paraId="3C235FDA" w14:textId="3420F5AE" w:rsidR="00BF52FA" w:rsidRPr="00C6010A" w:rsidRDefault="00631DB6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</w:rPr>
              <w:t>Pověřující zadavatel</w:t>
            </w:r>
            <w:r w:rsidR="00C6010A" w:rsidRPr="00C6010A">
              <w:rPr>
                <w:rFonts w:ascii="Arial" w:hAnsi="Arial" w:cs="Arial"/>
                <w:sz w:val="20"/>
                <w:szCs w:val="20"/>
              </w:rPr>
              <w:t xml:space="preserve"> č. 1</w:t>
            </w:r>
          </w:p>
          <w:p w14:paraId="2786B2D0" w14:textId="490629BA" w:rsidR="00C6010A" w:rsidRPr="00C6010A" w:rsidRDefault="00C6010A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</w:rPr>
              <w:t>(SFŽP)</w:t>
            </w:r>
          </w:p>
        </w:tc>
        <w:tc>
          <w:tcPr>
            <w:tcW w:w="2306" w:type="dxa"/>
            <w:shd w:val="clear" w:color="auto" w:fill="FFFF00"/>
            <w:vAlign w:val="center"/>
          </w:tcPr>
          <w:p w14:paraId="7586AC54" w14:textId="630E097E" w:rsidR="00BF52FA" w:rsidRPr="00C6010A" w:rsidRDefault="00C6010A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17166" w:rsidRPr="00C6010A">
              <w:rPr>
                <w:rFonts w:ascii="Arial" w:hAnsi="Arial" w:cs="Arial"/>
                <w:i/>
                <w:sz w:val="20"/>
                <w:szCs w:val="20"/>
              </w:rPr>
              <w:t>Doplní uchazeč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005" w:type="dxa"/>
            <w:shd w:val="clear" w:color="auto" w:fill="FFFF00"/>
            <w:vAlign w:val="center"/>
          </w:tcPr>
          <w:p w14:paraId="4A8DF964" w14:textId="572CAD2E" w:rsidR="00BF52FA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  <w:tc>
          <w:tcPr>
            <w:tcW w:w="2214" w:type="dxa"/>
            <w:shd w:val="clear" w:color="auto" w:fill="FFFF00"/>
            <w:vAlign w:val="center"/>
          </w:tcPr>
          <w:p w14:paraId="43A55A4E" w14:textId="5F0CDC61" w:rsidR="00BF52FA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</w:tr>
      <w:tr w:rsidR="00C6010A" w:rsidRPr="00617166" w14:paraId="2F99D8EA" w14:textId="77777777" w:rsidTr="00C6010A">
        <w:trPr>
          <w:jc w:val="center"/>
        </w:trPr>
        <w:tc>
          <w:tcPr>
            <w:tcW w:w="2547" w:type="dxa"/>
            <w:vAlign w:val="center"/>
          </w:tcPr>
          <w:p w14:paraId="0C7BAA1A" w14:textId="7F395FA3" w:rsidR="00C6010A" w:rsidRPr="00C6010A" w:rsidRDefault="00C6010A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</w:rPr>
              <w:t>Pověřující zadavatel č. 2</w:t>
            </w:r>
          </w:p>
          <w:p w14:paraId="5E7848B4" w14:textId="5716F942" w:rsidR="00C6010A" w:rsidRPr="00C6010A" w:rsidRDefault="00C6010A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</w:rPr>
              <w:t>(CENIA)</w:t>
            </w:r>
          </w:p>
        </w:tc>
        <w:tc>
          <w:tcPr>
            <w:tcW w:w="2306" w:type="dxa"/>
            <w:shd w:val="clear" w:color="auto" w:fill="FFFF00"/>
            <w:vAlign w:val="center"/>
          </w:tcPr>
          <w:p w14:paraId="4789FA2E" w14:textId="43988905" w:rsidR="00C6010A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  <w:tc>
          <w:tcPr>
            <w:tcW w:w="2005" w:type="dxa"/>
            <w:shd w:val="clear" w:color="auto" w:fill="FFFF00"/>
            <w:vAlign w:val="center"/>
          </w:tcPr>
          <w:p w14:paraId="134F99EB" w14:textId="59117795" w:rsidR="00C6010A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  <w:tc>
          <w:tcPr>
            <w:tcW w:w="2214" w:type="dxa"/>
            <w:shd w:val="clear" w:color="auto" w:fill="FFFF00"/>
            <w:vAlign w:val="center"/>
          </w:tcPr>
          <w:p w14:paraId="6FD092BA" w14:textId="69DDCE31" w:rsidR="00C6010A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</w:tr>
      <w:tr w:rsidR="00631DB6" w:rsidRPr="00617166" w14:paraId="5D025593" w14:textId="77777777" w:rsidTr="00C6010A">
        <w:trPr>
          <w:jc w:val="center"/>
        </w:trPr>
        <w:tc>
          <w:tcPr>
            <w:tcW w:w="2547" w:type="dxa"/>
            <w:vAlign w:val="center"/>
          </w:tcPr>
          <w:p w14:paraId="1B8BC162" w14:textId="54BC0A06" w:rsidR="00631DB6" w:rsidRPr="00C6010A" w:rsidRDefault="00481981" w:rsidP="009B1765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</w:t>
            </w:r>
            <w:r w:rsidR="00631DB6" w:rsidRPr="00C6010A">
              <w:rPr>
                <w:rFonts w:ascii="Arial" w:hAnsi="Arial" w:cs="Arial"/>
                <w:sz w:val="20"/>
                <w:szCs w:val="20"/>
              </w:rPr>
              <w:t xml:space="preserve">ena </w:t>
            </w:r>
            <w:r w:rsidR="00FD1843">
              <w:rPr>
                <w:rFonts w:ascii="Arial" w:hAnsi="Arial" w:cs="Arial"/>
                <w:sz w:val="20"/>
                <w:szCs w:val="20"/>
              </w:rPr>
              <w:t>za S</w:t>
            </w:r>
            <w:r>
              <w:rPr>
                <w:rFonts w:ascii="Arial" w:hAnsi="Arial" w:cs="Arial"/>
                <w:sz w:val="20"/>
                <w:szCs w:val="20"/>
              </w:rPr>
              <w:t xml:space="preserve">lužby </w:t>
            </w:r>
            <w:r w:rsidR="00631DB6" w:rsidRPr="00E61674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(</w:t>
            </w:r>
            <w:r w:rsidR="009B1765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celková cena </w:t>
            </w:r>
            <w:r w:rsidR="009B1765" w:rsidRPr="00E61674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musí</w:t>
            </w:r>
            <w:r w:rsidR="00E61674" w:rsidRPr="00E61674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 </w:t>
            </w:r>
            <w:r w:rsidR="00FD1843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být stejná</w:t>
            </w:r>
            <w:r w:rsidR="009B1765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 jako cena uvedená</w:t>
            </w:r>
            <w:r w:rsidR="00E61674" w:rsidRPr="00E61674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 v odst. 3.1</w:t>
            </w:r>
            <w:r w:rsidR="00FD1843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 </w:t>
            </w:r>
            <w:r w:rsidR="00E61674" w:rsidRPr="00E61674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tohoto článku</w:t>
            </w:r>
            <w:r w:rsidR="00631DB6" w:rsidRPr="00E61674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306" w:type="dxa"/>
            <w:shd w:val="clear" w:color="auto" w:fill="FFFF00"/>
            <w:vAlign w:val="center"/>
          </w:tcPr>
          <w:p w14:paraId="5B86955B" w14:textId="090E2A6B" w:rsidR="00631DB6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  <w:tc>
          <w:tcPr>
            <w:tcW w:w="2005" w:type="dxa"/>
            <w:shd w:val="clear" w:color="auto" w:fill="FFFF00"/>
            <w:vAlign w:val="center"/>
          </w:tcPr>
          <w:p w14:paraId="551CAC35" w14:textId="1F7C6F0A" w:rsidR="00631DB6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  <w:tc>
          <w:tcPr>
            <w:tcW w:w="2214" w:type="dxa"/>
            <w:shd w:val="clear" w:color="auto" w:fill="FFFF00"/>
            <w:vAlign w:val="center"/>
          </w:tcPr>
          <w:p w14:paraId="48075986" w14:textId="28AE52A1" w:rsidR="00631DB6" w:rsidRPr="00C6010A" w:rsidRDefault="00481981" w:rsidP="007D4DF8">
            <w:pPr>
              <w:pStyle w:val="Odstavecseseznamem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C6010A">
              <w:rPr>
                <w:rFonts w:ascii="Arial" w:hAnsi="Arial" w:cs="Arial"/>
                <w:sz w:val="20"/>
                <w:szCs w:val="20"/>
                <w:highlight w:val="yellow"/>
              </w:rPr>
              <w:t>[●</w:t>
            </w:r>
            <w:r w:rsidRPr="00C601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010A">
              <w:rPr>
                <w:rFonts w:ascii="Arial" w:hAnsi="Arial" w:cs="Arial"/>
                <w:i/>
                <w:sz w:val="20"/>
                <w:szCs w:val="20"/>
              </w:rPr>
              <w:t>Doplní uchazeč)</w:t>
            </w:r>
          </w:p>
        </w:tc>
      </w:tr>
    </w:tbl>
    <w:p w14:paraId="5DC99466" w14:textId="72882349" w:rsidR="00704999" w:rsidRPr="005527B0" w:rsidRDefault="00631DB6" w:rsidP="007D4DF8">
      <w:pPr>
        <w:pStyle w:val="Odstavecseseznamem1"/>
        <w:spacing w:before="120" w:after="120" w:line="280" w:lineRule="atLeast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F06B3">
        <w:rPr>
          <w:rFonts w:ascii="Arial" w:hAnsi="Arial" w:cs="Arial"/>
          <w:sz w:val="22"/>
          <w:szCs w:val="22"/>
        </w:rPr>
        <w:t>C</w:t>
      </w:r>
      <w:r w:rsidR="00704999" w:rsidRPr="005527B0">
        <w:rPr>
          <w:rFonts w:ascii="Arial" w:hAnsi="Arial" w:cs="Arial"/>
          <w:sz w:val="22"/>
          <w:szCs w:val="22"/>
        </w:rPr>
        <w:t xml:space="preserve">ena </w:t>
      </w:r>
      <w:r w:rsidR="00FF06B3">
        <w:rPr>
          <w:rFonts w:ascii="Arial" w:hAnsi="Arial" w:cs="Arial"/>
          <w:sz w:val="22"/>
          <w:szCs w:val="22"/>
        </w:rPr>
        <w:t xml:space="preserve">dle odst. </w:t>
      </w:r>
      <w:r w:rsidR="00D516C9">
        <w:rPr>
          <w:rFonts w:ascii="Arial" w:hAnsi="Arial" w:cs="Arial"/>
          <w:sz w:val="22"/>
          <w:szCs w:val="22"/>
        </w:rPr>
        <w:t>3.1</w:t>
      </w:r>
      <w:r w:rsidR="008C1968">
        <w:rPr>
          <w:rFonts w:ascii="Arial" w:hAnsi="Arial" w:cs="Arial"/>
          <w:sz w:val="22"/>
          <w:szCs w:val="22"/>
        </w:rPr>
        <w:t>.</w:t>
      </w:r>
      <w:r w:rsidR="00D516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tohoto článku </w:t>
      </w:r>
      <w:r w:rsidR="00D516C9">
        <w:rPr>
          <w:rFonts w:ascii="Arial" w:hAnsi="Arial" w:cs="Arial"/>
          <w:sz w:val="22"/>
          <w:szCs w:val="22"/>
        </w:rPr>
        <w:t>zahrnuje</w:t>
      </w:r>
      <w:r w:rsidR="00FF06B3">
        <w:rPr>
          <w:rFonts w:ascii="Arial" w:hAnsi="Arial" w:cs="Arial"/>
          <w:sz w:val="22"/>
          <w:szCs w:val="22"/>
        </w:rPr>
        <w:t xml:space="preserve"> veškeré náklady P</w:t>
      </w:r>
      <w:r w:rsidR="00704999" w:rsidRPr="005527B0">
        <w:rPr>
          <w:rFonts w:ascii="Arial" w:hAnsi="Arial" w:cs="Arial"/>
          <w:sz w:val="22"/>
          <w:szCs w:val="22"/>
        </w:rPr>
        <w:t>oskytovatele související s</w:t>
      </w:r>
      <w:r w:rsidR="00BA56EF" w:rsidRPr="005527B0">
        <w:rPr>
          <w:rFonts w:ascii="Arial" w:hAnsi="Arial" w:cs="Arial"/>
          <w:sz w:val="22"/>
          <w:szCs w:val="22"/>
        </w:rPr>
        <w:t xml:space="preserve"> poskytováním </w:t>
      </w:r>
      <w:r w:rsidR="00381D6F">
        <w:rPr>
          <w:rFonts w:ascii="Arial" w:hAnsi="Arial" w:cs="Arial"/>
          <w:sz w:val="22"/>
          <w:szCs w:val="22"/>
        </w:rPr>
        <w:t>Služeb</w:t>
      </w:r>
      <w:r w:rsidR="004308C0">
        <w:rPr>
          <w:rFonts w:ascii="Arial" w:hAnsi="Arial" w:cs="Arial"/>
          <w:sz w:val="22"/>
          <w:szCs w:val="22"/>
        </w:rPr>
        <w:t xml:space="preserve"> a je stanovena jako konečná a nepřekročitelná.</w:t>
      </w:r>
    </w:p>
    <w:p w14:paraId="6BBE8D32" w14:textId="77777777" w:rsidR="00631DB6" w:rsidRPr="005527B0" w:rsidRDefault="00631DB6" w:rsidP="005527B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3C0EEA6" w14:textId="77777777" w:rsidR="00704999" w:rsidRPr="005527B0" w:rsidRDefault="00704999" w:rsidP="00B946F2">
      <w:pPr>
        <w:spacing w:after="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4</w:t>
      </w:r>
    </w:p>
    <w:p w14:paraId="1B900F67" w14:textId="77777777" w:rsidR="00704999" w:rsidRPr="005527B0" w:rsidRDefault="00704999" w:rsidP="00B946F2">
      <w:pPr>
        <w:spacing w:after="120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5527B0">
        <w:rPr>
          <w:rFonts w:ascii="Arial" w:hAnsi="Arial" w:cs="Arial"/>
          <w:b/>
          <w:bCs/>
          <w:sz w:val="22"/>
          <w:szCs w:val="22"/>
        </w:rPr>
        <w:t>Platební podmínky a fakturace</w:t>
      </w:r>
    </w:p>
    <w:p w14:paraId="00ABA5A2" w14:textId="26EFC28C" w:rsidR="00704999" w:rsidRDefault="00704999" w:rsidP="00E15113">
      <w:pPr>
        <w:pStyle w:val="Odstavecseseznamem1"/>
        <w:numPr>
          <w:ilvl w:val="1"/>
          <w:numId w:val="12"/>
        </w:numPr>
        <w:spacing w:after="120" w:line="28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 xml:space="preserve">Podkladem pro zaplacení </w:t>
      </w:r>
      <w:r w:rsidR="0063675F">
        <w:rPr>
          <w:rFonts w:ascii="Arial" w:hAnsi="Arial" w:cs="Arial"/>
          <w:sz w:val="22"/>
          <w:szCs w:val="22"/>
        </w:rPr>
        <w:t>C</w:t>
      </w:r>
      <w:r w:rsidRPr="005527B0">
        <w:rPr>
          <w:rFonts w:ascii="Arial" w:hAnsi="Arial" w:cs="Arial"/>
          <w:sz w:val="22"/>
          <w:szCs w:val="22"/>
        </w:rPr>
        <w:t xml:space="preserve">eny </w:t>
      </w:r>
      <w:r w:rsidR="0063675F">
        <w:rPr>
          <w:rFonts w:ascii="Arial" w:hAnsi="Arial" w:cs="Arial"/>
          <w:sz w:val="22"/>
          <w:szCs w:val="22"/>
        </w:rPr>
        <w:t xml:space="preserve">budou </w:t>
      </w:r>
      <w:r w:rsidR="00E61674">
        <w:rPr>
          <w:rFonts w:ascii="Arial" w:hAnsi="Arial" w:cs="Arial"/>
          <w:sz w:val="22"/>
          <w:szCs w:val="22"/>
        </w:rPr>
        <w:t>3</w:t>
      </w:r>
      <w:r w:rsidRPr="005527B0">
        <w:rPr>
          <w:rFonts w:ascii="Arial" w:hAnsi="Arial" w:cs="Arial"/>
          <w:sz w:val="22"/>
          <w:szCs w:val="22"/>
        </w:rPr>
        <w:t xml:space="preserve"> </w:t>
      </w:r>
      <w:r w:rsidR="00B946F2">
        <w:rPr>
          <w:rFonts w:ascii="Arial" w:hAnsi="Arial" w:cs="Arial"/>
          <w:sz w:val="22"/>
          <w:szCs w:val="22"/>
        </w:rPr>
        <w:t>daňov</w:t>
      </w:r>
      <w:r w:rsidR="0063675F">
        <w:rPr>
          <w:rFonts w:ascii="Arial" w:hAnsi="Arial" w:cs="Arial"/>
          <w:sz w:val="22"/>
          <w:szCs w:val="22"/>
        </w:rPr>
        <w:t>é</w:t>
      </w:r>
      <w:r w:rsidR="00B946F2">
        <w:rPr>
          <w:rFonts w:ascii="Arial" w:hAnsi="Arial" w:cs="Arial"/>
          <w:sz w:val="22"/>
          <w:szCs w:val="22"/>
        </w:rPr>
        <w:t xml:space="preserve"> doklad</w:t>
      </w:r>
      <w:r w:rsidR="0063675F">
        <w:rPr>
          <w:rFonts w:ascii="Arial" w:hAnsi="Arial" w:cs="Arial"/>
          <w:sz w:val="22"/>
          <w:szCs w:val="22"/>
        </w:rPr>
        <w:t>y</w:t>
      </w:r>
      <w:r w:rsidR="00B946F2">
        <w:rPr>
          <w:rFonts w:ascii="Arial" w:hAnsi="Arial" w:cs="Arial"/>
          <w:sz w:val="22"/>
          <w:szCs w:val="22"/>
        </w:rPr>
        <w:t xml:space="preserve"> (</w:t>
      </w:r>
      <w:r w:rsidR="0063675F">
        <w:rPr>
          <w:rFonts w:ascii="Arial" w:hAnsi="Arial" w:cs="Arial"/>
          <w:sz w:val="22"/>
          <w:szCs w:val="22"/>
        </w:rPr>
        <w:t>dále také „</w:t>
      </w:r>
      <w:r w:rsidRPr="005527B0">
        <w:rPr>
          <w:rFonts w:ascii="Arial" w:hAnsi="Arial" w:cs="Arial"/>
          <w:sz w:val="22"/>
          <w:szCs w:val="22"/>
        </w:rPr>
        <w:t>faktura</w:t>
      </w:r>
      <w:r w:rsidR="0063675F">
        <w:rPr>
          <w:rFonts w:ascii="Arial" w:hAnsi="Arial" w:cs="Arial"/>
          <w:sz w:val="22"/>
          <w:szCs w:val="22"/>
        </w:rPr>
        <w:t>“</w:t>
      </w:r>
      <w:r w:rsidR="00B946F2">
        <w:rPr>
          <w:rFonts w:ascii="Arial" w:hAnsi="Arial" w:cs="Arial"/>
          <w:sz w:val="22"/>
          <w:szCs w:val="22"/>
        </w:rPr>
        <w:t>)</w:t>
      </w:r>
      <w:r w:rsidR="0063675F">
        <w:rPr>
          <w:rFonts w:ascii="Arial" w:hAnsi="Arial" w:cs="Arial"/>
          <w:sz w:val="22"/>
          <w:szCs w:val="22"/>
        </w:rPr>
        <w:t>, přičemž Poskytovatel</w:t>
      </w:r>
      <w:r w:rsidRPr="005527B0">
        <w:rPr>
          <w:rFonts w:ascii="Arial" w:hAnsi="Arial" w:cs="Arial"/>
          <w:sz w:val="22"/>
          <w:szCs w:val="22"/>
        </w:rPr>
        <w:t xml:space="preserve"> vystav</w:t>
      </w:r>
      <w:r w:rsidR="0063675F">
        <w:rPr>
          <w:rFonts w:ascii="Arial" w:hAnsi="Arial" w:cs="Arial"/>
          <w:sz w:val="22"/>
          <w:szCs w:val="22"/>
        </w:rPr>
        <w:t>í fakturu zvlášť pro každého odběratele Služeb. Fakturu musí odběratel Služeb</w:t>
      </w:r>
      <w:r w:rsidRPr="005527B0">
        <w:rPr>
          <w:rFonts w:ascii="Arial" w:hAnsi="Arial" w:cs="Arial"/>
          <w:sz w:val="22"/>
          <w:szCs w:val="22"/>
        </w:rPr>
        <w:t xml:space="preserve"> odsouhla</w:t>
      </w:r>
      <w:r w:rsidR="0063675F">
        <w:rPr>
          <w:rFonts w:ascii="Arial" w:hAnsi="Arial" w:cs="Arial"/>
          <w:sz w:val="22"/>
          <w:szCs w:val="22"/>
        </w:rPr>
        <w:t>sit</w:t>
      </w:r>
      <w:r w:rsidR="00A05AEB">
        <w:rPr>
          <w:rFonts w:ascii="Arial" w:hAnsi="Arial" w:cs="Arial"/>
          <w:sz w:val="22"/>
          <w:szCs w:val="22"/>
        </w:rPr>
        <w:t xml:space="preserve">. Fakturace bude probíhat odděleně za poskytnutí Služby u příslušného odběratele Služby. </w:t>
      </w:r>
      <w:r w:rsidR="00BD7A45">
        <w:rPr>
          <w:rFonts w:ascii="Arial" w:hAnsi="Arial" w:cs="Arial"/>
          <w:sz w:val="22"/>
          <w:szCs w:val="22"/>
        </w:rPr>
        <w:t xml:space="preserve">Příslušná faktura musí být </w:t>
      </w:r>
      <w:r w:rsidR="00B946F2">
        <w:rPr>
          <w:rFonts w:ascii="Arial" w:hAnsi="Arial" w:cs="Arial"/>
          <w:sz w:val="22"/>
          <w:szCs w:val="22"/>
        </w:rPr>
        <w:t>doručen</w:t>
      </w:r>
      <w:r w:rsidR="00BD7A45">
        <w:rPr>
          <w:rFonts w:ascii="Arial" w:hAnsi="Arial" w:cs="Arial"/>
          <w:sz w:val="22"/>
          <w:szCs w:val="22"/>
        </w:rPr>
        <w:t>a</w:t>
      </w:r>
      <w:r w:rsidRPr="005527B0">
        <w:rPr>
          <w:rFonts w:ascii="Arial" w:hAnsi="Arial" w:cs="Arial"/>
          <w:sz w:val="22"/>
          <w:szCs w:val="22"/>
        </w:rPr>
        <w:t xml:space="preserve"> </w:t>
      </w:r>
      <w:r w:rsidR="002F646B">
        <w:rPr>
          <w:rFonts w:ascii="Arial" w:hAnsi="Arial" w:cs="Arial"/>
          <w:sz w:val="22"/>
          <w:szCs w:val="22"/>
        </w:rPr>
        <w:t xml:space="preserve">příslušnému odběrateli </w:t>
      </w:r>
      <w:r w:rsidR="006A4BF3">
        <w:rPr>
          <w:rFonts w:ascii="Arial" w:hAnsi="Arial" w:cs="Arial"/>
          <w:sz w:val="22"/>
          <w:szCs w:val="22"/>
        </w:rPr>
        <w:t>S</w:t>
      </w:r>
      <w:r w:rsidR="002F646B">
        <w:rPr>
          <w:rFonts w:ascii="Arial" w:hAnsi="Arial" w:cs="Arial"/>
          <w:sz w:val="22"/>
          <w:szCs w:val="22"/>
        </w:rPr>
        <w:t>lužby</w:t>
      </w:r>
      <w:r w:rsidR="00B946F2">
        <w:rPr>
          <w:rFonts w:ascii="Arial" w:hAnsi="Arial" w:cs="Arial"/>
          <w:sz w:val="22"/>
          <w:szCs w:val="22"/>
        </w:rPr>
        <w:t xml:space="preserve"> </w:t>
      </w:r>
      <w:r w:rsidRPr="005527B0">
        <w:rPr>
          <w:rFonts w:ascii="Arial" w:hAnsi="Arial" w:cs="Arial"/>
          <w:sz w:val="22"/>
          <w:szCs w:val="22"/>
        </w:rPr>
        <w:t>nejpozději do</w:t>
      </w:r>
      <w:r w:rsidR="00B946F2">
        <w:rPr>
          <w:rFonts w:ascii="Arial" w:hAnsi="Arial" w:cs="Arial"/>
          <w:sz w:val="22"/>
          <w:szCs w:val="22"/>
        </w:rPr>
        <w:t xml:space="preserve"> 5</w:t>
      </w:r>
      <w:r w:rsidR="00BA56EF" w:rsidRPr="005527B0">
        <w:rPr>
          <w:rFonts w:ascii="Arial" w:hAnsi="Arial" w:cs="Arial"/>
          <w:sz w:val="22"/>
          <w:szCs w:val="22"/>
        </w:rPr>
        <w:t xml:space="preserve"> </w:t>
      </w:r>
      <w:r w:rsidR="00B946F2">
        <w:rPr>
          <w:rFonts w:ascii="Arial" w:hAnsi="Arial" w:cs="Arial"/>
          <w:sz w:val="22"/>
          <w:szCs w:val="22"/>
        </w:rPr>
        <w:t xml:space="preserve">pracovních </w:t>
      </w:r>
      <w:r w:rsidR="00BA56EF" w:rsidRPr="005527B0">
        <w:rPr>
          <w:rFonts w:ascii="Arial" w:hAnsi="Arial" w:cs="Arial"/>
          <w:sz w:val="22"/>
          <w:szCs w:val="22"/>
        </w:rPr>
        <w:t xml:space="preserve">dnů ode dne </w:t>
      </w:r>
      <w:r w:rsidR="00444227">
        <w:rPr>
          <w:rFonts w:ascii="Arial" w:hAnsi="Arial" w:cs="Arial"/>
          <w:sz w:val="22"/>
          <w:szCs w:val="22"/>
        </w:rPr>
        <w:t>doručení potvrzení o</w:t>
      </w:r>
      <w:r w:rsidR="006E7689">
        <w:rPr>
          <w:rFonts w:ascii="Arial" w:hAnsi="Arial" w:cs="Arial"/>
          <w:sz w:val="22"/>
          <w:szCs w:val="22"/>
        </w:rPr>
        <w:t> </w:t>
      </w:r>
      <w:r w:rsidR="00444227">
        <w:rPr>
          <w:rFonts w:ascii="Arial" w:hAnsi="Arial" w:cs="Arial"/>
          <w:sz w:val="22"/>
          <w:szCs w:val="22"/>
        </w:rPr>
        <w:t>poskytnutí Služeb podle čl. 2 odst. 2.1. Smlouvy</w:t>
      </w:r>
      <w:r w:rsidR="0063675F">
        <w:rPr>
          <w:rFonts w:ascii="Arial" w:hAnsi="Arial" w:cs="Arial"/>
          <w:sz w:val="22"/>
          <w:szCs w:val="22"/>
        </w:rPr>
        <w:t xml:space="preserve"> a musí být</w:t>
      </w:r>
      <w:r w:rsidR="002F646B">
        <w:rPr>
          <w:rFonts w:ascii="Arial" w:hAnsi="Arial" w:cs="Arial"/>
          <w:sz w:val="22"/>
          <w:szCs w:val="22"/>
        </w:rPr>
        <w:t xml:space="preserve"> vystaven</w:t>
      </w:r>
      <w:r w:rsidR="0063675F">
        <w:rPr>
          <w:rFonts w:ascii="Arial" w:hAnsi="Arial" w:cs="Arial"/>
          <w:sz w:val="22"/>
          <w:szCs w:val="22"/>
        </w:rPr>
        <w:t>a</w:t>
      </w:r>
      <w:r w:rsidR="002F646B">
        <w:rPr>
          <w:rFonts w:ascii="Arial" w:hAnsi="Arial" w:cs="Arial"/>
          <w:sz w:val="22"/>
          <w:szCs w:val="22"/>
        </w:rPr>
        <w:t xml:space="preserve"> na</w:t>
      </w:r>
      <w:r w:rsidR="0063675F">
        <w:rPr>
          <w:rFonts w:ascii="Arial" w:hAnsi="Arial" w:cs="Arial"/>
          <w:sz w:val="22"/>
          <w:szCs w:val="22"/>
        </w:rPr>
        <w:t> </w:t>
      </w:r>
      <w:r w:rsidR="002F646B">
        <w:rPr>
          <w:rFonts w:ascii="Arial" w:hAnsi="Arial" w:cs="Arial"/>
          <w:sz w:val="22"/>
          <w:szCs w:val="22"/>
        </w:rPr>
        <w:t xml:space="preserve">částku odpovídající </w:t>
      </w:r>
      <w:r w:rsidR="0063675F">
        <w:rPr>
          <w:rFonts w:ascii="Arial" w:hAnsi="Arial" w:cs="Arial"/>
          <w:sz w:val="22"/>
          <w:szCs w:val="22"/>
        </w:rPr>
        <w:t>Ceně za odběratele Služeb</w:t>
      </w:r>
      <w:r w:rsidR="002F646B">
        <w:rPr>
          <w:rFonts w:ascii="Arial" w:hAnsi="Arial" w:cs="Arial"/>
          <w:sz w:val="22"/>
          <w:szCs w:val="22"/>
        </w:rPr>
        <w:t xml:space="preserve"> dle článku </w:t>
      </w:r>
      <w:r w:rsidR="0063675F">
        <w:rPr>
          <w:rFonts w:ascii="Arial" w:hAnsi="Arial" w:cs="Arial"/>
          <w:sz w:val="22"/>
          <w:szCs w:val="22"/>
        </w:rPr>
        <w:t xml:space="preserve">3 odst. </w:t>
      </w:r>
      <w:proofErr w:type="gramStart"/>
      <w:r w:rsidR="00105D2C">
        <w:rPr>
          <w:rFonts w:ascii="Arial" w:hAnsi="Arial" w:cs="Arial"/>
          <w:sz w:val="22"/>
          <w:szCs w:val="22"/>
        </w:rPr>
        <w:t>3.1. této</w:t>
      </w:r>
      <w:proofErr w:type="gramEnd"/>
      <w:r w:rsidR="002F646B">
        <w:rPr>
          <w:rFonts w:ascii="Arial" w:hAnsi="Arial" w:cs="Arial"/>
          <w:sz w:val="22"/>
          <w:szCs w:val="22"/>
        </w:rPr>
        <w:t xml:space="preserve"> Smlouvy</w:t>
      </w:r>
      <w:r w:rsidR="00791B6A">
        <w:rPr>
          <w:rFonts w:ascii="Arial" w:hAnsi="Arial" w:cs="Arial"/>
          <w:sz w:val="22"/>
          <w:szCs w:val="22"/>
        </w:rPr>
        <w:t>,</w:t>
      </w:r>
      <w:r w:rsidR="00F51152">
        <w:rPr>
          <w:rFonts w:ascii="Arial" w:hAnsi="Arial" w:cs="Arial"/>
          <w:sz w:val="22"/>
          <w:szCs w:val="22"/>
        </w:rPr>
        <w:t xml:space="preserve"> resp. na částku, uvedenou v tabulce v čl. 3 odst. 3.2 </w:t>
      </w:r>
      <w:r w:rsidR="00105D2C">
        <w:rPr>
          <w:rFonts w:ascii="Arial" w:hAnsi="Arial" w:cs="Arial"/>
          <w:sz w:val="22"/>
          <w:szCs w:val="22"/>
        </w:rPr>
        <w:t>pro příslušného odběratele</w:t>
      </w:r>
      <w:r w:rsidR="002F646B">
        <w:rPr>
          <w:rFonts w:ascii="Arial" w:hAnsi="Arial" w:cs="Arial"/>
          <w:sz w:val="22"/>
          <w:szCs w:val="22"/>
        </w:rPr>
        <w:t>.</w:t>
      </w:r>
    </w:p>
    <w:p w14:paraId="53FDE8B4" w14:textId="78DD709C" w:rsidR="00A90D1F" w:rsidRPr="00A90D1F" w:rsidRDefault="00B850ED" w:rsidP="00436464">
      <w:pPr>
        <w:spacing w:after="120" w:line="240" w:lineRule="auto"/>
        <w:ind w:left="703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90D1F">
        <w:rPr>
          <w:rFonts w:ascii="Arial" w:hAnsi="Arial" w:cs="Arial"/>
          <w:sz w:val="22"/>
          <w:szCs w:val="22"/>
        </w:rPr>
        <w:t>Faktury budou</w:t>
      </w:r>
      <w:r w:rsidR="00A90D1F" w:rsidRPr="00A90D1F">
        <w:rPr>
          <w:rFonts w:ascii="Arial" w:hAnsi="Arial" w:cs="Arial"/>
          <w:sz w:val="22"/>
          <w:szCs w:val="22"/>
        </w:rPr>
        <w:t xml:space="preserve"> zas</w:t>
      </w:r>
      <w:r w:rsidR="00664357">
        <w:rPr>
          <w:rFonts w:ascii="Arial" w:hAnsi="Arial" w:cs="Arial"/>
          <w:sz w:val="22"/>
          <w:szCs w:val="22"/>
        </w:rPr>
        <w:t>ílány</w:t>
      </w:r>
      <w:r w:rsidR="00A90D1F" w:rsidRPr="00A90D1F">
        <w:rPr>
          <w:rFonts w:ascii="Arial" w:hAnsi="Arial" w:cs="Arial"/>
          <w:sz w:val="22"/>
          <w:szCs w:val="22"/>
        </w:rPr>
        <w:t xml:space="preserve"> ve dvou vyhotoveních na adresu </w:t>
      </w:r>
      <w:r w:rsidR="005B4CDB">
        <w:rPr>
          <w:rFonts w:ascii="Arial" w:hAnsi="Arial" w:cs="Arial"/>
          <w:sz w:val="22"/>
          <w:szCs w:val="22"/>
        </w:rPr>
        <w:t xml:space="preserve">příslušného </w:t>
      </w:r>
      <w:r w:rsidR="00172C5F">
        <w:rPr>
          <w:rFonts w:ascii="Arial" w:hAnsi="Arial" w:cs="Arial"/>
          <w:sz w:val="22"/>
          <w:szCs w:val="22"/>
        </w:rPr>
        <w:t>o</w:t>
      </w:r>
      <w:r w:rsidR="005B4CDB">
        <w:rPr>
          <w:rFonts w:ascii="Arial" w:hAnsi="Arial" w:cs="Arial"/>
          <w:sz w:val="22"/>
          <w:szCs w:val="22"/>
        </w:rPr>
        <w:t xml:space="preserve">dběratele </w:t>
      </w:r>
      <w:r w:rsidR="00172C5F">
        <w:rPr>
          <w:rFonts w:ascii="Arial" w:hAnsi="Arial" w:cs="Arial"/>
          <w:sz w:val="22"/>
          <w:szCs w:val="22"/>
        </w:rPr>
        <w:t>S</w:t>
      </w:r>
      <w:r w:rsidR="005B4CDB">
        <w:rPr>
          <w:rFonts w:ascii="Arial" w:hAnsi="Arial" w:cs="Arial"/>
          <w:sz w:val="22"/>
          <w:szCs w:val="22"/>
        </w:rPr>
        <w:t>lužeb</w:t>
      </w:r>
      <w:r w:rsidR="00791B6A">
        <w:rPr>
          <w:rFonts w:ascii="Arial" w:hAnsi="Arial" w:cs="Arial"/>
          <w:sz w:val="22"/>
          <w:szCs w:val="22"/>
        </w:rPr>
        <w:t>.</w:t>
      </w:r>
    </w:p>
    <w:p w14:paraId="62FAE71E" w14:textId="2A5D7644" w:rsidR="003F5CAB" w:rsidRDefault="00704999" w:rsidP="0010450B">
      <w:pPr>
        <w:spacing w:after="120" w:line="240" w:lineRule="auto"/>
        <w:ind w:left="703" w:hanging="703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4.</w:t>
      </w:r>
      <w:r w:rsidR="00E15113">
        <w:rPr>
          <w:rFonts w:ascii="Arial" w:hAnsi="Arial" w:cs="Arial"/>
          <w:sz w:val="22"/>
          <w:szCs w:val="22"/>
        </w:rPr>
        <w:t>3</w:t>
      </w:r>
      <w:proofErr w:type="gramEnd"/>
      <w:r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</w:r>
      <w:r w:rsidR="00086081" w:rsidRPr="005527B0">
        <w:rPr>
          <w:rFonts w:ascii="Arial" w:hAnsi="Arial" w:cs="Arial"/>
          <w:sz w:val="22"/>
          <w:szCs w:val="22"/>
        </w:rPr>
        <w:t>Daňový doklad musí ob</w:t>
      </w:r>
      <w:r w:rsidR="00B946F2">
        <w:rPr>
          <w:rFonts w:ascii="Arial" w:hAnsi="Arial" w:cs="Arial"/>
          <w:sz w:val="22"/>
          <w:szCs w:val="22"/>
        </w:rPr>
        <w:t>sahovat náležitosti stanovené příslušnými právními předpisy</w:t>
      </w:r>
      <w:r w:rsidR="005F0655">
        <w:rPr>
          <w:rFonts w:ascii="Arial" w:hAnsi="Arial" w:cs="Arial"/>
          <w:sz w:val="22"/>
          <w:szCs w:val="22"/>
        </w:rPr>
        <w:t>, a</w:t>
      </w:r>
      <w:r w:rsidR="006E7689">
        <w:rPr>
          <w:rFonts w:ascii="Arial" w:hAnsi="Arial" w:cs="Arial"/>
          <w:sz w:val="22"/>
          <w:szCs w:val="22"/>
        </w:rPr>
        <w:t> </w:t>
      </w:r>
      <w:r w:rsidR="005F0655">
        <w:rPr>
          <w:rFonts w:ascii="Arial" w:hAnsi="Arial" w:cs="Arial"/>
          <w:sz w:val="22"/>
          <w:szCs w:val="22"/>
        </w:rPr>
        <w:t>to zejména tyto náležitosti:</w:t>
      </w:r>
    </w:p>
    <w:p w14:paraId="50E811A2" w14:textId="77777777" w:rsidR="003F5CAB" w:rsidRDefault="003F5CAB" w:rsidP="00B946F2">
      <w:pPr>
        <w:pStyle w:val="Odstavecseseznamem"/>
        <w:numPr>
          <w:ilvl w:val="0"/>
          <w:numId w:val="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faktury a její číslo,</w:t>
      </w:r>
    </w:p>
    <w:p w14:paraId="71F94B11" w14:textId="61BDFF33" w:rsidR="002F646B" w:rsidRDefault="002F646B" w:rsidP="00B946F2">
      <w:pPr>
        <w:pStyle w:val="Odstavecseseznamem"/>
        <w:numPr>
          <w:ilvl w:val="0"/>
          <w:numId w:val="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a název příslušného odběratele</w:t>
      </w:r>
      <w:r w:rsidR="005F0655">
        <w:rPr>
          <w:rFonts w:ascii="Arial" w:hAnsi="Arial" w:cs="Arial"/>
          <w:sz w:val="22"/>
          <w:szCs w:val="22"/>
        </w:rPr>
        <w:t xml:space="preserve"> Služeb</w:t>
      </w:r>
      <w:r>
        <w:rPr>
          <w:rFonts w:ascii="Arial" w:hAnsi="Arial" w:cs="Arial"/>
          <w:sz w:val="22"/>
          <w:szCs w:val="22"/>
        </w:rPr>
        <w:t>,</w:t>
      </w:r>
    </w:p>
    <w:p w14:paraId="03C1B581" w14:textId="1D126AE0" w:rsidR="003F5CAB" w:rsidRDefault="00704999" w:rsidP="00B946F2">
      <w:pPr>
        <w:pStyle w:val="Odstavecseseznamem"/>
        <w:numPr>
          <w:ilvl w:val="0"/>
          <w:numId w:val="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název, IČ</w:t>
      </w:r>
      <w:r w:rsidR="005F0655">
        <w:rPr>
          <w:rFonts w:ascii="Arial" w:hAnsi="Arial" w:cs="Arial"/>
          <w:sz w:val="22"/>
          <w:szCs w:val="22"/>
        </w:rPr>
        <w:t>O</w:t>
      </w:r>
      <w:r w:rsidRPr="005527B0">
        <w:rPr>
          <w:rFonts w:ascii="Arial" w:hAnsi="Arial" w:cs="Arial"/>
          <w:sz w:val="22"/>
          <w:szCs w:val="22"/>
        </w:rPr>
        <w:t xml:space="preserve"> a sídlo </w:t>
      </w:r>
      <w:r w:rsidR="00BA56EF" w:rsidRPr="005527B0">
        <w:rPr>
          <w:rFonts w:ascii="Arial" w:hAnsi="Arial" w:cs="Arial"/>
          <w:sz w:val="22"/>
          <w:szCs w:val="22"/>
        </w:rPr>
        <w:t>Poskytovatele</w:t>
      </w:r>
      <w:r w:rsidR="003F5CAB">
        <w:rPr>
          <w:rFonts w:ascii="Arial" w:hAnsi="Arial" w:cs="Arial"/>
          <w:sz w:val="22"/>
          <w:szCs w:val="22"/>
        </w:rPr>
        <w:t>,</w:t>
      </w:r>
    </w:p>
    <w:p w14:paraId="395CBFC0" w14:textId="77777777" w:rsidR="003F5CAB" w:rsidRDefault="003F5CAB" w:rsidP="00B946F2">
      <w:pPr>
        <w:pStyle w:val="Odstavecseseznamem"/>
        <w:numPr>
          <w:ilvl w:val="0"/>
          <w:numId w:val="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bankovní spojení,</w:t>
      </w:r>
    </w:p>
    <w:p w14:paraId="3634F0D5" w14:textId="77777777" w:rsidR="003F5CAB" w:rsidRDefault="00704999" w:rsidP="00B946F2">
      <w:pPr>
        <w:pStyle w:val="Odstavecseseznamem"/>
        <w:numPr>
          <w:ilvl w:val="0"/>
          <w:numId w:val="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 xml:space="preserve">předmět </w:t>
      </w:r>
      <w:r w:rsidR="003F5CAB">
        <w:rPr>
          <w:rFonts w:ascii="Arial" w:hAnsi="Arial" w:cs="Arial"/>
          <w:sz w:val="22"/>
          <w:szCs w:val="22"/>
        </w:rPr>
        <w:t>Smlouvy,</w:t>
      </w:r>
    </w:p>
    <w:p w14:paraId="2807EB2E" w14:textId="77777777" w:rsidR="003F5CAB" w:rsidRDefault="00704999" w:rsidP="00B946F2">
      <w:pPr>
        <w:pStyle w:val="Odstavecseseznamem"/>
        <w:numPr>
          <w:ilvl w:val="0"/>
          <w:numId w:val="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fakturovan</w:t>
      </w:r>
      <w:r w:rsidR="003F5CAB">
        <w:rPr>
          <w:rFonts w:ascii="Arial" w:hAnsi="Arial" w:cs="Arial"/>
          <w:sz w:val="22"/>
          <w:szCs w:val="22"/>
        </w:rPr>
        <w:t>á</w:t>
      </w:r>
      <w:r w:rsidRPr="005527B0">
        <w:rPr>
          <w:rFonts w:ascii="Arial" w:hAnsi="Arial" w:cs="Arial"/>
          <w:sz w:val="22"/>
          <w:szCs w:val="22"/>
        </w:rPr>
        <w:t xml:space="preserve"> částk</w:t>
      </w:r>
      <w:r w:rsidR="003F5CAB">
        <w:rPr>
          <w:rFonts w:ascii="Arial" w:hAnsi="Arial" w:cs="Arial"/>
          <w:sz w:val="22"/>
          <w:szCs w:val="22"/>
        </w:rPr>
        <w:t>a,</w:t>
      </w:r>
    </w:p>
    <w:p w14:paraId="52D60858" w14:textId="77777777" w:rsidR="003F5CAB" w:rsidRPr="00556FF7" w:rsidRDefault="003F5CAB" w:rsidP="00B946F2">
      <w:pPr>
        <w:pStyle w:val="Odstavecseseznamem"/>
        <w:numPr>
          <w:ilvl w:val="0"/>
          <w:numId w:val="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56FF7">
        <w:rPr>
          <w:rFonts w:ascii="Arial" w:hAnsi="Arial" w:cs="Arial"/>
          <w:sz w:val="22"/>
          <w:szCs w:val="22"/>
        </w:rPr>
        <w:t>DPH,</w:t>
      </w:r>
    </w:p>
    <w:p w14:paraId="780B007E" w14:textId="5D6456FE" w:rsidR="00704999" w:rsidRPr="00556FF7" w:rsidRDefault="00BA56EF" w:rsidP="00B946F2">
      <w:pPr>
        <w:pStyle w:val="Odstavecseseznamem"/>
        <w:numPr>
          <w:ilvl w:val="0"/>
          <w:numId w:val="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56FF7">
        <w:rPr>
          <w:rFonts w:ascii="Arial" w:hAnsi="Arial" w:cs="Arial"/>
          <w:sz w:val="22"/>
          <w:szCs w:val="22"/>
        </w:rPr>
        <w:t>evidenční</w:t>
      </w:r>
      <w:r w:rsidRPr="005527B0">
        <w:rPr>
          <w:rFonts w:ascii="Arial" w:hAnsi="Arial" w:cs="Arial"/>
          <w:sz w:val="22"/>
          <w:szCs w:val="22"/>
        </w:rPr>
        <w:t xml:space="preserve"> </w:t>
      </w:r>
      <w:r w:rsidR="00704999" w:rsidRPr="00B946F2">
        <w:rPr>
          <w:rFonts w:ascii="Arial" w:hAnsi="Arial" w:cs="Arial"/>
          <w:sz w:val="22"/>
          <w:szCs w:val="22"/>
        </w:rPr>
        <w:t>číslo smlouvy</w:t>
      </w:r>
      <w:r w:rsidRPr="00B946F2">
        <w:rPr>
          <w:rFonts w:ascii="Arial" w:hAnsi="Arial" w:cs="Arial"/>
          <w:sz w:val="22"/>
          <w:szCs w:val="22"/>
        </w:rPr>
        <w:t xml:space="preserve"> </w:t>
      </w:r>
      <w:r w:rsidR="003F5CAB">
        <w:rPr>
          <w:rFonts w:ascii="Arial" w:hAnsi="Arial" w:cs="Arial"/>
          <w:sz w:val="22"/>
          <w:szCs w:val="22"/>
        </w:rPr>
        <w:t xml:space="preserve">přidělené z </w:t>
      </w:r>
      <w:r w:rsidRPr="00B946F2">
        <w:rPr>
          <w:rFonts w:ascii="Arial" w:hAnsi="Arial" w:cs="Arial"/>
          <w:sz w:val="22"/>
          <w:szCs w:val="22"/>
        </w:rPr>
        <w:t>Centrální</w:t>
      </w:r>
      <w:r w:rsidR="003F5CAB">
        <w:rPr>
          <w:rFonts w:ascii="Arial" w:hAnsi="Arial" w:cs="Arial"/>
          <w:sz w:val="22"/>
          <w:szCs w:val="22"/>
        </w:rPr>
        <w:t xml:space="preserve"> evidence </w:t>
      </w:r>
      <w:r w:rsidR="00704999" w:rsidRPr="00B946F2">
        <w:rPr>
          <w:rFonts w:ascii="Arial" w:hAnsi="Arial" w:cs="Arial"/>
          <w:sz w:val="22"/>
          <w:szCs w:val="22"/>
        </w:rPr>
        <w:t>smluv</w:t>
      </w:r>
      <w:r w:rsidR="00105D2C">
        <w:rPr>
          <w:rFonts w:ascii="Arial" w:hAnsi="Arial" w:cs="Arial"/>
          <w:sz w:val="22"/>
          <w:szCs w:val="22"/>
        </w:rPr>
        <w:t xml:space="preserve"> Objednatele</w:t>
      </w:r>
      <w:r w:rsidR="00556FF7">
        <w:rPr>
          <w:rFonts w:ascii="Arial" w:hAnsi="Arial" w:cs="Arial"/>
          <w:sz w:val="22"/>
          <w:szCs w:val="22"/>
        </w:rPr>
        <w:t xml:space="preserve"> </w:t>
      </w:r>
      <w:r w:rsidR="00556FF7" w:rsidRPr="001E7E49">
        <w:rPr>
          <w:rFonts w:ascii="Arial" w:eastAsia="Calibri" w:hAnsi="Arial" w:cs="Arial"/>
          <w:bCs/>
          <w:iCs/>
          <w:sz w:val="22"/>
          <w:szCs w:val="22"/>
          <w:highlight w:val="green"/>
          <w:lang w:eastAsia="cs-CZ"/>
        </w:rPr>
        <w:t>[●]</w:t>
      </w:r>
      <w:r w:rsidR="00556FF7" w:rsidRPr="00556FF7">
        <w:rPr>
          <w:rFonts w:ascii="Arial" w:eastAsia="Calibri" w:hAnsi="Arial" w:cs="Arial"/>
          <w:bCs/>
          <w:iCs/>
          <w:sz w:val="22"/>
          <w:szCs w:val="22"/>
          <w:highlight w:val="green"/>
          <w:lang w:eastAsia="cs-CZ"/>
        </w:rPr>
        <w:t xml:space="preserve"> </w:t>
      </w:r>
      <w:r w:rsidR="00556FF7">
        <w:rPr>
          <w:rFonts w:ascii="Arial" w:eastAsia="Calibri" w:hAnsi="Arial" w:cs="Arial"/>
          <w:bCs/>
          <w:i/>
          <w:iCs/>
          <w:sz w:val="22"/>
          <w:szCs w:val="22"/>
          <w:highlight w:val="green"/>
          <w:lang w:eastAsia="cs-CZ"/>
        </w:rPr>
        <w:t xml:space="preserve">(viz </w:t>
      </w:r>
      <w:r w:rsidR="00556FF7" w:rsidRPr="00556FF7">
        <w:rPr>
          <w:rFonts w:ascii="Arial" w:eastAsia="Calibri" w:hAnsi="Arial" w:cs="Arial"/>
          <w:bCs/>
          <w:i/>
          <w:iCs/>
          <w:sz w:val="22"/>
          <w:szCs w:val="22"/>
          <w:highlight w:val="green"/>
          <w:lang w:eastAsia="cs-CZ"/>
        </w:rPr>
        <w:t>také záhlaví této smlouvy</w:t>
      </w:r>
      <w:r w:rsidR="00556FF7" w:rsidRPr="00556FF7">
        <w:rPr>
          <w:rFonts w:ascii="Arial" w:eastAsia="Calibri" w:hAnsi="Arial" w:cs="Arial"/>
          <w:bCs/>
          <w:i/>
          <w:iCs/>
          <w:sz w:val="22"/>
          <w:szCs w:val="22"/>
          <w:lang w:eastAsia="cs-CZ"/>
        </w:rPr>
        <w:t>)</w:t>
      </w:r>
      <w:r w:rsidR="00556FF7" w:rsidRPr="00556FF7">
        <w:rPr>
          <w:rFonts w:ascii="Arial" w:eastAsia="Calibri" w:hAnsi="Arial" w:cs="Arial"/>
          <w:bCs/>
          <w:iCs/>
          <w:sz w:val="22"/>
          <w:szCs w:val="22"/>
          <w:lang w:eastAsia="cs-CZ"/>
        </w:rPr>
        <w:t>.</w:t>
      </w:r>
    </w:p>
    <w:p w14:paraId="591ECA86" w14:textId="26A74A2C" w:rsidR="00704999" w:rsidRPr="005527B0" w:rsidRDefault="00E15113" w:rsidP="005527B0">
      <w:pPr>
        <w:spacing w:after="120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4.4</w:t>
      </w:r>
      <w:proofErr w:type="gramEnd"/>
      <w:r w:rsidR="00704999" w:rsidRPr="005527B0">
        <w:rPr>
          <w:rFonts w:ascii="Arial" w:hAnsi="Arial" w:cs="Arial"/>
          <w:sz w:val="22"/>
          <w:szCs w:val="22"/>
        </w:rPr>
        <w:t>.</w:t>
      </w:r>
      <w:r w:rsidR="00704999" w:rsidRPr="005527B0">
        <w:rPr>
          <w:rFonts w:ascii="Arial" w:hAnsi="Arial" w:cs="Arial"/>
          <w:sz w:val="22"/>
          <w:szCs w:val="22"/>
        </w:rPr>
        <w:tab/>
      </w:r>
      <w:r w:rsidR="003F5CAB">
        <w:rPr>
          <w:rFonts w:ascii="Arial" w:hAnsi="Arial" w:cs="Arial"/>
          <w:sz w:val="22"/>
          <w:szCs w:val="22"/>
        </w:rPr>
        <w:t>Lhůta splatnosti řádného d</w:t>
      </w:r>
      <w:r w:rsidR="003F5CAB">
        <w:rPr>
          <w:rFonts w:ascii="Arial" w:hAnsi="Arial" w:cs="Arial"/>
          <w:bCs/>
          <w:sz w:val="22"/>
          <w:szCs w:val="22"/>
        </w:rPr>
        <w:t>aňového dokladu</w:t>
      </w:r>
      <w:r w:rsidR="00704999" w:rsidRPr="005527B0">
        <w:rPr>
          <w:rFonts w:ascii="Arial" w:hAnsi="Arial" w:cs="Arial"/>
          <w:bCs/>
          <w:sz w:val="22"/>
          <w:szCs w:val="22"/>
        </w:rPr>
        <w:t xml:space="preserve"> </w:t>
      </w:r>
      <w:r w:rsidR="003F5CAB">
        <w:rPr>
          <w:rFonts w:ascii="Arial" w:hAnsi="Arial" w:cs="Arial"/>
          <w:bCs/>
          <w:sz w:val="22"/>
          <w:szCs w:val="22"/>
        </w:rPr>
        <w:t>činí</w:t>
      </w:r>
      <w:r w:rsidR="00704999" w:rsidRPr="005527B0">
        <w:rPr>
          <w:rFonts w:ascii="Arial" w:hAnsi="Arial" w:cs="Arial"/>
          <w:bCs/>
          <w:sz w:val="22"/>
          <w:szCs w:val="22"/>
        </w:rPr>
        <w:t xml:space="preserve"> 21 </w:t>
      </w:r>
      <w:r w:rsidR="00E86DE5">
        <w:rPr>
          <w:rFonts w:ascii="Arial" w:hAnsi="Arial" w:cs="Arial"/>
          <w:bCs/>
          <w:sz w:val="22"/>
          <w:szCs w:val="22"/>
        </w:rPr>
        <w:t xml:space="preserve">kalendářních </w:t>
      </w:r>
      <w:r w:rsidR="00704999" w:rsidRPr="005527B0">
        <w:rPr>
          <w:rFonts w:ascii="Arial" w:hAnsi="Arial" w:cs="Arial"/>
          <w:bCs/>
          <w:sz w:val="22"/>
          <w:szCs w:val="22"/>
        </w:rPr>
        <w:t>dnů ode dne jeho doručení</w:t>
      </w:r>
      <w:r w:rsidR="006A4BF3">
        <w:rPr>
          <w:rFonts w:ascii="Arial" w:hAnsi="Arial" w:cs="Arial"/>
          <w:bCs/>
          <w:sz w:val="22"/>
          <w:szCs w:val="22"/>
        </w:rPr>
        <w:t xml:space="preserve"> </w:t>
      </w:r>
      <w:r w:rsidR="0010450B">
        <w:rPr>
          <w:rFonts w:ascii="Arial" w:hAnsi="Arial" w:cs="Arial"/>
          <w:bCs/>
          <w:sz w:val="22"/>
          <w:szCs w:val="22"/>
        </w:rPr>
        <w:t xml:space="preserve">příslušnému </w:t>
      </w:r>
      <w:r w:rsidR="006A4BF3">
        <w:rPr>
          <w:rFonts w:ascii="Arial" w:hAnsi="Arial" w:cs="Arial"/>
          <w:bCs/>
          <w:sz w:val="22"/>
          <w:szCs w:val="22"/>
        </w:rPr>
        <w:t>odběrateli Služby</w:t>
      </w:r>
      <w:r w:rsidR="00704999" w:rsidRPr="005527B0">
        <w:rPr>
          <w:rFonts w:ascii="Arial" w:hAnsi="Arial" w:cs="Arial"/>
          <w:bCs/>
          <w:sz w:val="22"/>
          <w:szCs w:val="22"/>
        </w:rPr>
        <w:t>.</w:t>
      </w:r>
    </w:p>
    <w:p w14:paraId="0D4C4E20" w14:textId="100F7B6C" w:rsidR="00704999" w:rsidRPr="005527B0" w:rsidRDefault="00704999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lastRenderedPageBreak/>
        <w:t>4.</w:t>
      </w:r>
      <w:r w:rsidR="00E15113">
        <w:rPr>
          <w:rFonts w:ascii="Arial" w:hAnsi="Arial" w:cs="Arial"/>
          <w:sz w:val="22"/>
          <w:szCs w:val="22"/>
        </w:rPr>
        <w:t>5</w:t>
      </w:r>
      <w:proofErr w:type="gramEnd"/>
      <w:r w:rsidRPr="005527B0">
        <w:rPr>
          <w:rFonts w:ascii="Arial" w:hAnsi="Arial" w:cs="Arial"/>
          <w:sz w:val="22"/>
          <w:szCs w:val="22"/>
        </w:rPr>
        <w:t>.</w:t>
      </w:r>
      <w:r w:rsidR="003F5CAB">
        <w:rPr>
          <w:rFonts w:ascii="Arial" w:hAnsi="Arial" w:cs="Arial"/>
          <w:b/>
          <w:bCs/>
          <w:sz w:val="22"/>
          <w:szCs w:val="22"/>
        </w:rPr>
        <w:tab/>
      </w:r>
      <w:r w:rsidR="003F5CAB">
        <w:rPr>
          <w:rFonts w:ascii="Arial" w:hAnsi="Arial" w:cs="Arial"/>
          <w:sz w:val="22"/>
          <w:szCs w:val="22"/>
        </w:rPr>
        <w:t xml:space="preserve">V </w:t>
      </w:r>
      <w:r w:rsidRPr="005527B0">
        <w:rPr>
          <w:rFonts w:ascii="Arial" w:hAnsi="Arial" w:cs="Arial"/>
          <w:sz w:val="22"/>
          <w:szCs w:val="22"/>
        </w:rPr>
        <w:t>případě, že příslušný daňový doklad nebude obs</w:t>
      </w:r>
      <w:r w:rsidR="003F5CAB">
        <w:rPr>
          <w:rFonts w:ascii="Arial" w:hAnsi="Arial" w:cs="Arial"/>
          <w:sz w:val="22"/>
          <w:szCs w:val="22"/>
        </w:rPr>
        <w:t>ahovat potřebné údaje a náležitosti dle odst. 4.</w:t>
      </w:r>
      <w:r w:rsidR="00E15113">
        <w:rPr>
          <w:rFonts w:ascii="Arial" w:hAnsi="Arial" w:cs="Arial"/>
          <w:sz w:val="22"/>
          <w:szCs w:val="22"/>
        </w:rPr>
        <w:t>3</w:t>
      </w:r>
      <w:r w:rsidR="003F5CAB">
        <w:rPr>
          <w:rFonts w:ascii="Arial" w:hAnsi="Arial" w:cs="Arial"/>
          <w:sz w:val="22"/>
          <w:szCs w:val="22"/>
        </w:rPr>
        <w:t xml:space="preserve">. </w:t>
      </w:r>
      <w:r w:rsidR="0010450B">
        <w:rPr>
          <w:rFonts w:ascii="Arial" w:hAnsi="Arial" w:cs="Arial"/>
          <w:sz w:val="22"/>
          <w:szCs w:val="22"/>
        </w:rPr>
        <w:t xml:space="preserve">tohoto článku </w:t>
      </w:r>
      <w:r w:rsidR="003F5CAB">
        <w:rPr>
          <w:rFonts w:ascii="Arial" w:hAnsi="Arial" w:cs="Arial"/>
          <w:sz w:val="22"/>
          <w:szCs w:val="22"/>
        </w:rPr>
        <w:t>a příslušných právních předpisů,</w:t>
      </w:r>
      <w:r w:rsidR="0010450B">
        <w:rPr>
          <w:rFonts w:ascii="Arial" w:hAnsi="Arial" w:cs="Arial"/>
          <w:sz w:val="22"/>
          <w:szCs w:val="22"/>
        </w:rPr>
        <w:t xml:space="preserve"> popř. nebude faktura doručena správnému odběrateli Služeb,</w:t>
      </w:r>
      <w:r w:rsidR="003F5CAB">
        <w:rPr>
          <w:rFonts w:ascii="Arial" w:hAnsi="Arial" w:cs="Arial"/>
          <w:sz w:val="22"/>
          <w:szCs w:val="22"/>
        </w:rPr>
        <w:t xml:space="preserve"> </w:t>
      </w:r>
      <w:r w:rsidR="00436464">
        <w:rPr>
          <w:rFonts w:ascii="Arial" w:hAnsi="Arial" w:cs="Arial"/>
          <w:sz w:val="22"/>
          <w:szCs w:val="22"/>
        </w:rPr>
        <w:t xml:space="preserve">je příslušný odběratel </w:t>
      </w:r>
      <w:r w:rsidR="00B241A1">
        <w:rPr>
          <w:rFonts w:ascii="Arial" w:hAnsi="Arial" w:cs="Arial"/>
          <w:sz w:val="22"/>
          <w:szCs w:val="22"/>
        </w:rPr>
        <w:t>Služ</w:t>
      </w:r>
      <w:r w:rsidR="00436464">
        <w:rPr>
          <w:rFonts w:ascii="Arial" w:hAnsi="Arial" w:cs="Arial"/>
          <w:sz w:val="22"/>
          <w:szCs w:val="22"/>
        </w:rPr>
        <w:t xml:space="preserve">by </w:t>
      </w:r>
      <w:r w:rsidR="00B241A1">
        <w:rPr>
          <w:rFonts w:ascii="Arial" w:hAnsi="Arial" w:cs="Arial"/>
          <w:sz w:val="22"/>
          <w:szCs w:val="22"/>
        </w:rPr>
        <w:t xml:space="preserve">oprávněn </w:t>
      </w:r>
      <w:r w:rsidRPr="005527B0">
        <w:rPr>
          <w:rFonts w:ascii="Arial" w:hAnsi="Arial" w:cs="Arial"/>
          <w:sz w:val="22"/>
          <w:szCs w:val="22"/>
        </w:rPr>
        <w:t xml:space="preserve">vrátit takový </w:t>
      </w:r>
      <w:r w:rsidR="003F5CAB">
        <w:rPr>
          <w:rFonts w:ascii="Arial" w:hAnsi="Arial" w:cs="Arial"/>
          <w:sz w:val="22"/>
          <w:szCs w:val="22"/>
        </w:rPr>
        <w:t xml:space="preserve">daňový </w:t>
      </w:r>
      <w:r w:rsidRPr="005527B0">
        <w:rPr>
          <w:rFonts w:ascii="Arial" w:hAnsi="Arial" w:cs="Arial"/>
          <w:sz w:val="22"/>
          <w:szCs w:val="22"/>
        </w:rPr>
        <w:t xml:space="preserve">doklad </w:t>
      </w:r>
      <w:r w:rsidR="00BA56EF" w:rsidRPr="005527B0">
        <w:rPr>
          <w:rFonts w:ascii="Arial" w:hAnsi="Arial" w:cs="Arial"/>
          <w:sz w:val="22"/>
          <w:szCs w:val="22"/>
        </w:rPr>
        <w:t>P</w:t>
      </w:r>
      <w:r w:rsidR="003F5CAB">
        <w:rPr>
          <w:rFonts w:ascii="Arial" w:hAnsi="Arial" w:cs="Arial"/>
          <w:sz w:val="22"/>
          <w:szCs w:val="22"/>
        </w:rPr>
        <w:t>oskytovateli k</w:t>
      </w:r>
      <w:r w:rsidR="0010450B">
        <w:rPr>
          <w:rFonts w:ascii="Arial" w:hAnsi="Arial" w:cs="Arial"/>
          <w:sz w:val="22"/>
          <w:szCs w:val="22"/>
        </w:rPr>
        <w:t> </w:t>
      </w:r>
      <w:r w:rsidRPr="005527B0">
        <w:rPr>
          <w:rFonts w:ascii="Arial" w:hAnsi="Arial" w:cs="Arial"/>
          <w:sz w:val="22"/>
          <w:szCs w:val="22"/>
        </w:rPr>
        <w:t>doplnění</w:t>
      </w:r>
      <w:r w:rsidR="0010450B">
        <w:rPr>
          <w:rFonts w:ascii="Arial" w:hAnsi="Arial" w:cs="Arial"/>
          <w:sz w:val="22"/>
          <w:szCs w:val="22"/>
        </w:rPr>
        <w:t xml:space="preserve"> až do konce lhůty splatnosti</w:t>
      </w:r>
      <w:r w:rsidRPr="005527B0">
        <w:rPr>
          <w:rFonts w:ascii="Arial" w:hAnsi="Arial" w:cs="Arial"/>
          <w:sz w:val="22"/>
          <w:szCs w:val="22"/>
        </w:rPr>
        <w:t>. V</w:t>
      </w:r>
      <w:r w:rsidR="00A74790">
        <w:rPr>
          <w:rFonts w:ascii="Arial" w:hAnsi="Arial" w:cs="Arial"/>
          <w:sz w:val="22"/>
          <w:szCs w:val="22"/>
        </w:rPr>
        <w:t> </w:t>
      </w:r>
      <w:r w:rsidRPr="005527B0">
        <w:rPr>
          <w:rFonts w:ascii="Arial" w:hAnsi="Arial" w:cs="Arial"/>
          <w:sz w:val="22"/>
          <w:szCs w:val="22"/>
        </w:rPr>
        <w:t xml:space="preserve">takovém případě </w:t>
      </w:r>
      <w:r w:rsidR="00B241A1">
        <w:rPr>
          <w:rFonts w:ascii="Arial" w:hAnsi="Arial" w:cs="Arial"/>
          <w:sz w:val="22"/>
          <w:szCs w:val="22"/>
        </w:rPr>
        <w:t>nejsou odběratelé Služeb</w:t>
      </w:r>
      <w:r w:rsidR="003F5CAB">
        <w:rPr>
          <w:rFonts w:ascii="Arial" w:hAnsi="Arial" w:cs="Arial"/>
          <w:sz w:val="22"/>
          <w:szCs w:val="22"/>
        </w:rPr>
        <w:t xml:space="preserve"> v </w:t>
      </w:r>
      <w:r w:rsidR="00E86DE5">
        <w:rPr>
          <w:rFonts w:ascii="Arial" w:hAnsi="Arial" w:cs="Arial"/>
          <w:sz w:val="22"/>
          <w:szCs w:val="22"/>
        </w:rPr>
        <w:t>prodlení</w:t>
      </w:r>
      <w:r w:rsidR="003F5CAB">
        <w:rPr>
          <w:rFonts w:ascii="Arial" w:hAnsi="Arial" w:cs="Arial"/>
          <w:sz w:val="22"/>
          <w:szCs w:val="22"/>
        </w:rPr>
        <w:t xml:space="preserve"> s plněním svého závazku a</w:t>
      </w:r>
      <w:r w:rsidR="00C45DC2">
        <w:rPr>
          <w:rFonts w:ascii="Arial" w:hAnsi="Arial" w:cs="Arial"/>
          <w:sz w:val="22"/>
          <w:szCs w:val="22"/>
        </w:rPr>
        <w:t> </w:t>
      </w:r>
      <w:r w:rsidRPr="005527B0">
        <w:rPr>
          <w:rFonts w:ascii="Arial" w:hAnsi="Arial" w:cs="Arial"/>
          <w:sz w:val="22"/>
          <w:szCs w:val="22"/>
        </w:rPr>
        <w:t xml:space="preserve">nová lhůta </w:t>
      </w:r>
      <w:r w:rsidR="003F5CAB">
        <w:rPr>
          <w:rFonts w:ascii="Arial" w:hAnsi="Arial" w:cs="Arial"/>
          <w:sz w:val="22"/>
          <w:szCs w:val="22"/>
        </w:rPr>
        <w:t xml:space="preserve">splatnosti </w:t>
      </w:r>
      <w:r w:rsidRPr="005527B0">
        <w:rPr>
          <w:rFonts w:ascii="Arial" w:hAnsi="Arial" w:cs="Arial"/>
          <w:sz w:val="22"/>
          <w:szCs w:val="22"/>
        </w:rPr>
        <w:t xml:space="preserve">začne plynout ode dne doručení opraveného daňového dokladu </w:t>
      </w:r>
      <w:r w:rsidR="00C45DC2">
        <w:rPr>
          <w:rFonts w:ascii="Arial" w:hAnsi="Arial" w:cs="Arial"/>
          <w:sz w:val="22"/>
          <w:szCs w:val="22"/>
        </w:rPr>
        <w:t xml:space="preserve">příslušnému </w:t>
      </w:r>
      <w:r w:rsidR="00B241A1">
        <w:rPr>
          <w:rFonts w:ascii="Arial" w:hAnsi="Arial" w:cs="Arial"/>
          <w:sz w:val="22"/>
          <w:szCs w:val="22"/>
        </w:rPr>
        <w:t>odběratel</w:t>
      </w:r>
      <w:r w:rsidR="00C45DC2">
        <w:rPr>
          <w:rFonts w:ascii="Arial" w:hAnsi="Arial" w:cs="Arial"/>
          <w:sz w:val="22"/>
          <w:szCs w:val="22"/>
        </w:rPr>
        <w:t>i</w:t>
      </w:r>
      <w:r w:rsidR="00B241A1">
        <w:rPr>
          <w:rFonts w:ascii="Arial" w:hAnsi="Arial" w:cs="Arial"/>
          <w:sz w:val="22"/>
          <w:szCs w:val="22"/>
        </w:rPr>
        <w:t xml:space="preserve"> Služeb</w:t>
      </w:r>
      <w:r w:rsidR="003F5CAB">
        <w:rPr>
          <w:rFonts w:ascii="Arial" w:hAnsi="Arial" w:cs="Arial"/>
          <w:sz w:val="22"/>
          <w:szCs w:val="22"/>
        </w:rPr>
        <w:t>.</w:t>
      </w:r>
    </w:p>
    <w:p w14:paraId="019FB9CD" w14:textId="77777777" w:rsidR="00704999" w:rsidRPr="005527B0" w:rsidRDefault="00704999" w:rsidP="00E86DE5">
      <w:pPr>
        <w:spacing w:after="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5</w:t>
      </w:r>
    </w:p>
    <w:p w14:paraId="67A7AFB5" w14:textId="3CFE95D5" w:rsidR="00704999" w:rsidRPr="005527B0" w:rsidRDefault="00704999" w:rsidP="003F5CAB">
      <w:pPr>
        <w:spacing w:after="120"/>
        <w:ind w:left="705" w:hanging="705"/>
        <w:jc w:val="center"/>
        <w:rPr>
          <w:rFonts w:ascii="Arial" w:hAnsi="Arial" w:cs="Arial"/>
          <w:b/>
          <w:bCs/>
          <w:sz w:val="22"/>
          <w:szCs w:val="22"/>
        </w:rPr>
      </w:pPr>
      <w:r w:rsidRPr="005527B0">
        <w:rPr>
          <w:rFonts w:ascii="Arial" w:hAnsi="Arial" w:cs="Arial"/>
          <w:b/>
          <w:bCs/>
          <w:sz w:val="22"/>
          <w:szCs w:val="22"/>
        </w:rPr>
        <w:t>Smluvní pokuty</w:t>
      </w:r>
      <w:r w:rsidR="0086749C">
        <w:rPr>
          <w:rFonts w:ascii="Arial" w:hAnsi="Arial" w:cs="Arial"/>
          <w:b/>
          <w:bCs/>
          <w:sz w:val="22"/>
          <w:szCs w:val="22"/>
        </w:rPr>
        <w:t xml:space="preserve">, odstoupení od </w:t>
      </w:r>
      <w:r w:rsidR="004435A1">
        <w:rPr>
          <w:rFonts w:ascii="Arial" w:hAnsi="Arial" w:cs="Arial"/>
          <w:b/>
          <w:bCs/>
          <w:sz w:val="22"/>
          <w:szCs w:val="22"/>
        </w:rPr>
        <w:t>S</w:t>
      </w:r>
      <w:r w:rsidR="0086749C">
        <w:rPr>
          <w:rFonts w:ascii="Arial" w:hAnsi="Arial" w:cs="Arial"/>
          <w:b/>
          <w:bCs/>
          <w:sz w:val="22"/>
          <w:szCs w:val="22"/>
        </w:rPr>
        <w:t>mlouvy</w:t>
      </w:r>
    </w:p>
    <w:p w14:paraId="270CA27A" w14:textId="3F637F4F" w:rsidR="00FB057C" w:rsidRDefault="00997840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5.</w:t>
      </w:r>
      <w:r w:rsidR="00AD51A9" w:rsidRPr="005527B0">
        <w:rPr>
          <w:rFonts w:ascii="Arial" w:hAnsi="Arial" w:cs="Arial"/>
          <w:sz w:val="22"/>
          <w:szCs w:val="22"/>
        </w:rPr>
        <w:t>1</w:t>
      </w:r>
      <w:proofErr w:type="gramEnd"/>
      <w:r w:rsidR="009979EA">
        <w:rPr>
          <w:rFonts w:ascii="Arial" w:hAnsi="Arial" w:cs="Arial"/>
          <w:sz w:val="22"/>
          <w:szCs w:val="22"/>
        </w:rPr>
        <w:t>.</w:t>
      </w:r>
      <w:r w:rsidR="00E86DE5">
        <w:rPr>
          <w:rFonts w:ascii="Arial" w:hAnsi="Arial" w:cs="Arial"/>
          <w:sz w:val="22"/>
          <w:szCs w:val="22"/>
        </w:rPr>
        <w:tab/>
      </w:r>
      <w:r w:rsidR="00FB057C">
        <w:rPr>
          <w:rFonts w:ascii="Arial" w:hAnsi="Arial" w:cs="Arial"/>
          <w:sz w:val="22"/>
          <w:szCs w:val="22"/>
        </w:rPr>
        <w:t>V případě prodlení</w:t>
      </w:r>
      <w:r w:rsidR="004435A1">
        <w:rPr>
          <w:rFonts w:ascii="Arial" w:hAnsi="Arial" w:cs="Arial"/>
          <w:sz w:val="22"/>
          <w:szCs w:val="22"/>
        </w:rPr>
        <w:t xml:space="preserve"> Poskytovatele</w:t>
      </w:r>
      <w:r w:rsidR="00FB057C">
        <w:rPr>
          <w:rFonts w:ascii="Arial" w:hAnsi="Arial" w:cs="Arial"/>
          <w:sz w:val="22"/>
          <w:szCs w:val="22"/>
        </w:rPr>
        <w:t xml:space="preserve"> s plněním závazku dle čl. 1 Smlouvy </w:t>
      </w:r>
      <w:r w:rsidR="00983B13">
        <w:rPr>
          <w:rFonts w:ascii="Arial" w:hAnsi="Arial" w:cs="Arial"/>
          <w:sz w:val="22"/>
          <w:szCs w:val="22"/>
        </w:rPr>
        <w:t xml:space="preserve">nebo v případě přerušení poskytování Služeb </w:t>
      </w:r>
      <w:r w:rsidR="005D0FC7">
        <w:rPr>
          <w:rFonts w:ascii="Arial" w:hAnsi="Arial" w:cs="Arial"/>
          <w:sz w:val="22"/>
          <w:szCs w:val="22"/>
        </w:rPr>
        <w:t>je</w:t>
      </w:r>
      <w:r w:rsidR="004435A1">
        <w:rPr>
          <w:rFonts w:ascii="Arial" w:hAnsi="Arial" w:cs="Arial"/>
          <w:sz w:val="22"/>
          <w:szCs w:val="22"/>
        </w:rPr>
        <w:t> </w:t>
      </w:r>
      <w:r w:rsidR="005D0FC7">
        <w:rPr>
          <w:rFonts w:ascii="Arial" w:hAnsi="Arial" w:cs="Arial"/>
          <w:sz w:val="22"/>
          <w:szCs w:val="22"/>
        </w:rPr>
        <w:t xml:space="preserve">Poskytovatel povinen příslušnému odběrateli Služby uhradit </w:t>
      </w:r>
      <w:r w:rsidR="00FB057C" w:rsidRPr="005527B0">
        <w:rPr>
          <w:rFonts w:ascii="Arial" w:hAnsi="Arial" w:cs="Arial"/>
          <w:sz w:val="22"/>
          <w:szCs w:val="22"/>
        </w:rPr>
        <w:t>smluvní pokutu ve výši</w:t>
      </w:r>
      <w:r w:rsidR="00FC76BE">
        <w:rPr>
          <w:rFonts w:ascii="Arial" w:hAnsi="Arial" w:cs="Arial"/>
          <w:sz w:val="22"/>
          <w:szCs w:val="22"/>
        </w:rPr>
        <w:t xml:space="preserve"> 0,05 % z</w:t>
      </w:r>
      <w:r w:rsidR="004435A1">
        <w:rPr>
          <w:rFonts w:ascii="Arial" w:hAnsi="Arial" w:cs="Arial"/>
          <w:sz w:val="22"/>
          <w:szCs w:val="22"/>
        </w:rPr>
        <w:t> příslušné C</w:t>
      </w:r>
      <w:r w:rsidR="00FC76BE">
        <w:rPr>
          <w:rFonts w:ascii="Arial" w:hAnsi="Arial" w:cs="Arial"/>
          <w:sz w:val="22"/>
          <w:szCs w:val="22"/>
        </w:rPr>
        <w:t xml:space="preserve">eny </w:t>
      </w:r>
      <w:r w:rsidR="00101541">
        <w:rPr>
          <w:rFonts w:ascii="Arial" w:hAnsi="Arial" w:cs="Arial"/>
          <w:sz w:val="22"/>
          <w:szCs w:val="22"/>
        </w:rPr>
        <w:t>za</w:t>
      </w:r>
      <w:r w:rsidR="00983B13">
        <w:rPr>
          <w:rFonts w:ascii="Arial" w:hAnsi="Arial" w:cs="Arial"/>
          <w:sz w:val="22"/>
          <w:szCs w:val="22"/>
        </w:rPr>
        <w:t> </w:t>
      </w:r>
      <w:r w:rsidR="004435A1">
        <w:rPr>
          <w:rFonts w:ascii="Arial" w:hAnsi="Arial" w:cs="Arial"/>
          <w:sz w:val="22"/>
          <w:szCs w:val="22"/>
        </w:rPr>
        <w:t>odběratele</w:t>
      </w:r>
      <w:r w:rsidR="00101541">
        <w:rPr>
          <w:rFonts w:ascii="Arial" w:hAnsi="Arial" w:cs="Arial"/>
          <w:sz w:val="22"/>
          <w:szCs w:val="22"/>
        </w:rPr>
        <w:t xml:space="preserve"> </w:t>
      </w:r>
      <w:r w:rsidR="00FC76BE">
        <w:rPr>
          <w:rFonts w:ascii="Arial" w:hAnsi="Arial" w:cs="Arial"/>
          <w:sz w:val="22"/>
          <w:szCs w:val="22"/>
        </w:rPr>
        <w:t>Služ</w:t>
      </w:r>
      <w:r w:rsidR="004435A1">
        <w:rPr>
          <w:rFonts w:ascii="Arial" w:hAnsi="Arial" w:cs="Arial"/>
          <w:sz w:val="22"/>
          <w:szCs w:val="22"/>
        </w:rPr>
        <w:t>e</w:t>
      </w:r>
      <w:r w:rsidR="00FC76BE">
        <w:rPr>
          <w:rFonts w:ascii="Arial" w:hAnsi="Arial" w:cs="Arial"/>
          <w:sz w:val="22"/>
          <w:szCs w:val="22"/>
        </w:rPr>
        <w:t>b dle čl. 3 této Smlouvy za každý, byť započatý den prodlení</w:t>
      </w:r>
      <w:r w:rsidR="00983B13">
        <w:rPr>
          <w:rFonts w:ascii="Arial" w:hAnsi="Arial" w:cs="Arial"/>
          <w:sz w:val="22"/>
          <w:szCs w:val="22"/>
        </w:rPr>
        <w:t xml:space="preserve"> či přerušení poskytování Služeb</w:t>
      </w:r>
      <w:r w:rsidR="00FC76BE">
        <w:rPr>
          <w:rFonts w:ascii="Arial" w:hAnsi="Arial" w:cs="Arial"/>
          <w:sz w:val="22"/>
          <w:szCs w:val="22"/>
        </w:rPr>
        <w:t>.</w:t>
      </w:r>
    </w:p>
    <w:p w14:paraId="2AC1DA98" w14:textId="209577E7" w:rsidR="00997840" w:rsidRPr="005527B0" w:rsidRDefault="00FC76BE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86DE5">
        <w:rPr>
          <w:rFonts w:ascii="Arial" w:hAnsi="Arial" w:cs="Arial"/>
          <w:sz w:val="22"/>
          <w:szCs w:val="22"/>
        </w:rPr>
        <w:t xml:space="preserve">V </w:t>
      </w:r>
      <w:r w:rsidR="00997840" w:rsidRPr="005527B0">
        <w:rPr>
          <w:rFonts w:ascii="Arial" w:hAnsi="Arial" w:cs="Arial"/>
          <w:sz w:val="22"/>
          <w:szCs w:val="22"/>
        </w:rPr>
        <w:t>případě porušení závazk</w:t>
      </w:r>
      <w:r w:rsidR="00E86DE5">
        <w:rPr>
          <w:rFonts w:ascii="Arial" w:hAnsi="Arial" w:cs="Arial"/>
          <w:sz w:val="22"/>
          <w:szCs w:val="22"/>
        </w:rPr>
        <w:t>ů</w:t>
      </w:r>
      <w:r w:rsidR="00997840" w:rsidRPr="005527B0">
        <w:rPr>
          <w:rFonts w:ascii="Arial" w:hAnsi="Arial" w:cs="Arial"/>
          <w:sz w:val="22"/>
          <w:szCs w:val="22"/>
        </w:rPr>
        <w:t xml:space="preserve"> </w:t>
      </w:r>
      <w:r w:rsidR="00E86DE5">
        <w:rPr>
          <w:rFonts w:ascii="Arial" w:hAnsi="Arial" w:cs="Arial"/>
          <w:sz w:val="22"/>
          <w:szCs w:val="22"/>
        </w:rPr>
        <w:t>vyplývajících z</w:t>
      </w:r>
      <w:r w:rsidR="00997840" w:rsidRPr="005527B0">
        <w:rPr>
          <w:rFonts w:ascii="Arial" w:hAnsi="Arial" w:cs="Arial"/>
          <w:sz w:val="22"/>
          <w:szCs w:val="22"/>
        </w:rPr>
        <w:t xml:space="preserve"> č</w:t>
      </w:r>
      <w:r w:rsidR="00E86DE5">
        <w:rPr>
          <w:rFonts w:ascii="Arial" w:hAnsi="Arial" w:cs="Arial"/>
          <w:sz w:val="22"/>
          <w:szCs w:val="22"/>
        </w:rPr>
        <w:t xml:space="preserve">l. 6 </w:t>
      </w:r>
      <w:r w:rsidR="00997840" w:rsidRPr="005527B0">
        <w:rPr>
          <w:rFonts w:ascii="Arial" w:hAnsi="Arial" w:cs="Arial"/>
          <w:sz w:val="22"/>
          <w:szCs w:val="22"/>
        </w:rPr>
        <w:t xml:space="preserve">Smlouvy je </w:t>
      </w:r>
      <w:r w:rsidR="000359C3">
        <w:rPr>
          <w:rFonts w:ascii="Arial" w:hAnsi="Arial" w:cs="Arial"/>
          <w:sz w:val="22"/>
          <w:szCs w:val="22"/>
        </w:rPr>
        <w:t>Poskytovatel povinen příslušnému odběrateli Služby uhradit s</w:t>
      </w:r>
      <w:r w:rsidR="00997840" w:rsidRPr="005527B0">
        <w:rPr>
          <w:rFonts w:ascii="Arial" w:hAnsi="Arial" w:cs="Arial"/>
          <w:sz w:val="22"/>
          <w:szCs w:val="22"/>
        </w:rPr>
        <w:t>mluvní pokutu ve výši 50.000,- Kč za každý jednotlivý případ takového porušení.</w:t>
      </w:r>
    </w:p>
    <w:p w14:paraId="69EBBC81" w14:textId="71FEC902" w:rsidR="00997840" w:rsidRPr="005527B0" w:rsidRDefault="00997840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5.</w:t>
      </w:r>
      <w:r w:rsidR="00C136C0">
        <w:rPr>
          <w:rFonts w:ascii="Arial" w:hAnsi="Arial" w:cs="Arial"/>
          <w:sz w:val="22"/>
          <w:szCs w:val="22"/>
        </w:rPr>
        <w:t>3</w:t>
      </w:r>
      <w:proofErr w:type="gramEnd"/>
      <w:r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  <w:t>Zaplacení uveden</w:t>
      </w:r>
      <w:r w:rsidR="00E86DE5">
        <w:rPr>
          <w:rFonts w:ascii="Arial" w:hAnsi="Arial" w:cs="Arial"/>
          <w:sz w:val="22"/>
          <w:szCs w:val="22"/>
        </w:rPr>
        <w:t>é</w:t>
      </w:r>
      <w:r w:rsidRPr="005527B0">
        <w:rPr>
          <w:rFonts w:ascii="Arial" w:hAnsi="Arial" w:cs="Arial"/>
          <w:sz w:val="22"/>
          <w:szCs w:val="22"/>
        </w:rPr>
        <w:t xml:space="preserve"> smluvní pokuty </w:t>
      </w:r>
      <w:r w:rsidR="00FC76BE">
        <w:rPr>
          <w:rFonts w:ascii="Arial" w:hAnsi="Arial" w:cs="Arial"/>
          <w:sz w:val="22"/>
          <w:szCs w:val="22"/>
        </w:rPr>
        <w:t xml:space="preserve">dle odst. 5.1. a 5.2. </w:t>
      </w:r>
      <w:r w:rsidR="00C06741">
        <w:rPr>
          <w:rFonts w:ascii="Arial" w:hAnsi="Arial" w:cs="Arial"/>
          <w:sz w:val="22"/>
          <w:szCs w:val="22"/>
        </w:rPr>
        <w:t xml:space="preserve">tohoto článku </w:t>
      </w:r>
      <w:r w:rsidR="00FC76BE">
        <w:rPr>
          <w:rFonts w:ascii="Arial" w:hAnsi="Arial" w:cs="Arial"/>
          <w:sz w:val="22"/>
          <w:szCs w:val="22"/>
        </w:rPr>
        <w:t>nemá vliv na</w:t>
      </w:r>
      <w:r w:rsidR="00C06741">
        <w:rPr>
          <w:rFonts w:ascii="Arial" w:hAnsi="Arial" w:cs="Arial"/>
          <w:sz w:val="22"/>
          <w:szCs w:val="22"/>
        </w:rPr>
        <w:t> </w:t>
      </w:r>
      <w:r w:rsidRPr="005527B0">
        <w:rPr>
          <w:rFonts w:ascii="Arial" w:hAnsi="Arial" w:cs="Arial"/>
          <w:sz w:val="22"/>
          <w:szCs w:val="22"/>
        </w:rPr>
        <w:t>případn</w:t>
      </w:r>
      <w:r w:rsidR="00E86DE5">
        <w:rPr>
          <w:rFonts w:ascii="Arial" w:hAnsi="Arial" w:cs="Arial"/>
          <w:sz w:val="22"/>
          <w:szCs w:val="22"/>
        </w:rPr>
        <w:t>é uplatnění</w:t>
      </w:r>
      <w:r w:rsidRPr="005527B0">
        <w:rPr>
          <w:rFonts w:ascii="Arial" w:hAnsi="Arial" w:cs="Arial"/>
          <w:sz w:val="22"/>
          <w:szCs w:val="22"/>
        </w:rPr>
        <w:t xml:space="preserve"> náhrad</w:t>
      </w:r>
      <w:r w:rsidR="00E86DE5">
        <w:rPr>
          <w:rFonts w:ascii="Arial" w:hAnsi="Arial" w:cs="Arial"/>
          <w:sz w:val="22"/>
          <w:szCs w:val="22"/>
        </w:rPr>
        <w:t>y</w:t>
      </w:r>
      <w:r w:rsidRPr="005527B0">
        <w:rPr>
          <w:rFonts w:ascii="Arial" w:hAnsi="Arial" w:cs="Arial"/>
          <w:sz w:val="22"/>
          <w:szCs w:val="22"/>
        </w:rPr>
        <w:t xml:space="preserve"> škody, a to v její plné výši.</w:t>
      </w:r>
    </w:p>
    <w:p w14:paraId="13AB7F0D" w14:textId="77777777" w:rsidR="00704999" w:rsidRPr="005527B0" w:rsidRDefault="00704999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5.</w:t>
      </w:r>
      <w:r w:rsidR="00C136C0">
        <w:rPr>
          <w:rFonts w:ascii="Arial" w:hAnsi="Arial" w:cs="Arial"/>
          <w:sz w:val="22"/>
          <w:szCs w:val="22"/>
        </w:rPr>
        <w:t>4</w:t>
      </w:r>
      <w:proofErr w:type="gramEnd"/>
      <w:r w:rsidR="009979EA">
        <w:rPr>
          <w:rFonts w:ascii="Arial" w:hAnsi="Arial" w:cs="Arial"/>
          <w:sz w:val="22"/>
          <w:szCs w:val="22"/>
        </w:rPr>
        <w:t>.</w:t>
      </w:r>
      <w:r w:rsidR="009979EA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>Smluvní pokuta je splatná do 5 pracovních dnů ode dne doručení výzvy k jejímu zaplacení</w:t>
      </w:r>
      <w:r w:rsidR="00FB057C">
        <w:rPr>
          <w:rFonts w:ascii="Arial" w:hAnsi="Arial" w:cs="Arial"/>
          <w:sz w:val="22"/>
          <w:szCs w:val="22"/>
        </w:rPr>
        <w:t xml:space="preserve"> Poskytovateli</w:t>
      </w:r>
      <w:r w:rsidRPr="005527B0">
        <w:rPr>
          <w:rFonts w:ascii="Arial" w:hAnsi="Arial" w:cs="Arial"/>
          <w:sz w:val="22"/>
          <w:szCs w:val="22"/>
        </w:rPr>
        <w:t>. Dnem splatnosti se rozumí d</w:t>
      </w:r>
      <w:r w:rsidR="00FB057C">
        <w:rPr>
          <w:rFonts w:ascii="Arial" w:hAnsi="Arial" w:cs="Arial"/>
          <w:sz w:val="22"/>
          <w:szCs w:val="22"/>
        </w:rPr>
        <w:t>en připsání příslušné částky na </w:t>
      </w:r>
      <w:r w:rsidRPr="005527B0">
        <w:rPr>
          <w:rFonts w:ascii="Arial" w:hAnsi="Arial" w:cs="Arial"/>
          <w:sz w:val="22"/>
          <w:szCs w:val="22"/>
        </w:rPr>
        <w:t xml:space="preserve">účet </w:t>
      </w:r>
      <w:r w:rsidR="00E86DE5">
        <w:rPr>
          <w:rFonts w:ascii="Arial" w:hAnsi="Arial" w:cs="Arial"/>
          <w:sz w:val="22"/>
          <w:szCs w:val="22"/>
        </w:rPr>
        <w:t>O</w:t>
      </w:r>
      <w:r w:rsidRPr="005527B0">
        <w:rPr>
          <w:rFonts w:ascii="Arial" w:hAnsi="Arial" w:cs="Arial"/>
          <w:sz w:val="22"/>
          <w:szCs w:val="22"/>
        </w:rPr>
        <w:t xml:space="preserve">bjednatele, </w:t>
      </w:r>
      <w:r w:rsidR="00E86DE5">
        <w:rPr>
          <w:rFonts w:ascii="Arial" w:hAnsi="Arial" w:cs="Arial"/>
          <w:sz w:val="22"/>
          <w:szCs w:val="22"/>
        </w:rPr>
        <w:t>který je uveden v záhlaví této S</w:t>
      </w:r>
      <w:r w:rsidRPr="005527B0">
        <w:rPr>
          <w:rFonts w:ascii="Arial" w:hAnsi="Arial" w:cs="Arial"/>
          <w:sz w:val="22"/>
          <w:szCs w:val="22"/>
        </w:rPr>
        <w:t>mlouvy.</w:t>
      </w:r>
      <w:r w:rsidR="00B6199F">
        <w:rPr>
          <w:rFonts w:ascii="Arial" w:hAnsi="Arial" w:cs="Arial"/>
          <w:sz w:val="22"/>
          <w:szCs w:val="22"/>
        </w:rPr>
        <w:t xml:space="preserve"> </w:t>
      </w:r>
    </w:p>
    <w:p w14:paraId="3535D590" w14:textId="6717C394" w:rsidR="00704999" w:rsidRDefault="00704999" w:rsidP="005527B0">
      <w:pPr>
        <w:tabs>
          <w:tab w:val="left" w:pos="709"/>
        </w:tabs>
        <w:spacing w:after="120"/>
        <w:ind w:left="709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5.</w:t>
      </w:r>
      <w:r w:rsidR="00C136C0">
        <w:rPr>
          <w:rFonts w:ascii="Arial" w:hAnsi="Arial" w:cs="Arial"/>
          <w:sz w:val="22"/>
          <w:szCs w:val="22"/>
        </w:rPr>
        <w:t>5</w:t>
      </w:r>
      <w:proofErr w:type="gramEnd"/>
      <w:r w:rsidRPr="005527B0">
        <w:rPr>
          <w:rFonts w:ascii="Arial" w:hAnsi="Arial" w:cs="Arial"/>
          <w:sz w:val="22"/>
          <w:szCs w:val="22"/>
        </w:rPr>
        <w:t>.</w:t>
      </w:r>
      <w:r w:rsidR="009979EA">
        <w:rPr>
          <w:rFonts w:ascii="Arial" w:hAnsi="Arial" w:cs="Arial"/>
          <w:sz w:val="22"/>
          <w:szCs w:val="22"/>
        </w:rPr>
        <w:tab/>
      </w:r>
      <w:r w:rsidRPr="005527B0">
        <w:rPr>
          <w:rFonts w:ascii="Arial" w:hAnsi="Arial" w:cs="Arial"/>
          <w:sz w:val="22"/>
          <w:szCs w:val="22"/>
        </w:rPr>
        <w:t xml:space="preserve">Při nedodržení termínu splatnosti </w:t>
      </w:r>
      <w:r w:rsidR="00E86DE5">
        <w:rPr>
          <w:rFonts w:ascii="Arial" w:hAnsi="Arial" w:cs="Arial"/>
          <w:sz w:val="22"/>
          <w:szCs w:val="22"/>
        </w:rPr>
        <w:t>daňového dokladu dle čl. 4 odst. 4.</w:t>
      </w:r>
      <w:r w:rsidR="00E15113">
        <w:rPr>
          <w:rFonts w:ascii="Arial" w:hAnsi="Arial" w:cs="Arial"/>
          <w:sz w:val="22"/>
          <w:szCs w:val="22"/>
        </w:rPr>
        <w:t>4</w:t>
      </w:r>
      <w:r w:rsidR="00E86DE5">
        <w:rPr>
          <w:rFonts w:ascii="Arial" w:hAnsi="Arial" w:cs="Arial"/>
          <w:sz w:val="22"/>
          <w:szCs w:val="22"/>
        </w:rPr>
        <w:t>. Smlouvy je </w:t>
      </w:r>
      <w:r w:rsidR="00FC76BE">
        <w:rPr>
          <w:rFonts w:ascii="Arial" w:hAnsi="Arial" w:cs="Arial"/>
          <w:sz w:val="22"/>
          <w:szCs w:val="22"/>
        </w:rPr>
        <w:t>P</w:t>
      </w:r>
      <w:r w:rsidR="00FC76BE" w:rsidRPr="005527B0">
        <w:rPr>
          <w:rFonts w:ascii="Arial" w:hAnsi="Arial" w:cs="Arial"/>
          <w:sz w:val="22"/>
          <w:szCs w:val="22"/>
        </w:rPr>
        <w:t>oskytovatel</w:t>
      </w:r>
      <w:r w:rsidR="00FC76BE">
        <w:rPr>
          <w:rFonts w:ascii="Arial" w:hAnsi="Arial" w:cs="Arial"/>
          <w:sz w:val="22"/>
          <w:szCs w:val="22"/>
        </w:rPr>
        <w:t xml:space="preserve"> oprávněn požadovat po </w:t>
      </w:r>
      <w:r w:rsidR="00C06741">
        <w:rPr>
          <w:rFonts w:ascii="Arial" w:hAnsi="Arial" w:cs="Arial"/>
          <w:sz w:val="22"/>
          <w:szCs w:val="22"/>
        </w:rPr>
        <w:t xml:space="preserve">příslušném </w:t>
      </w:r>
      <w:r w:rsidR="00AF177F">
        <w:rPr>
          <w:rFonts w:ascii="Arial" w:hAnsi="Arial" w:cs="Arial"/>
          <w:sz w:val="22"/>
          <w:szCs w:val="22"/>
        </w:rPr>
        <w:t>odběrateli Služ</w:t>
      </w:r>
      <w:r w:rsidR="00AE4130">
        <w:rPr>
          <w:rFonts w:ascii="Arial" w:hAnsi="Arial" w:cs="Arial"/>
          <w:sz w:val="22"/>
          <w:szCs w:val="22"/>
        </w:rPr>
        <w:t>e</w:t>
      </w:r>
      <w:r w:rsidR="00AF177F">
        <w:rPr>
          <w:rFonts w:ascii="Arial" w:hAnsi="Arial" w:cs="Arial"/>
          <w:sz w:val="22"/>
          <w:szCs w:val="22"/>
        </w:rPr>
        <w:t>b</w:t>
      </w:r>
      <w:r w:rsidR="00AF177F" w:rsidRPr="005527B0">
        <w:rPr>
          <w:rFonts w:ascii="Arial" w:hAnsi="Arial" w:cs="Arial"/>
          <w:sz w:val="22"/>
          <w:szCs w:val="22"/>
        </w:rPr>
        <w:t xml:space="preserve"> </w:t>
      </w:r>
      <w:r w:rsidRPr="005527B0">
        <w:rPr>
          <w:rFonts w:ascii="Arial" w:hAnsi="Arial" w:cs="Arial"/>
          <w:sz w:val="22"/>
          <w:szCs w:val="22"/>
        </w:rPr>
        <w:t xml:space="preserve">úrok z prodlení </w:t>
      </w:r>
      <w:r w:rsidR="00C06741">
        <w:rPr>
          <w:rFonts w:ascii="Arial" w:hAnsi="Arial" w:cs="Arial"/>
          <w:sz w:val="22"/>
          <w:szCs w:val="22"/>
        </w:rPr>
        <w:t xml:space="preserve">z Ceny za odběratele Služeb </w:t>
      </w:r>
      <w:r w:rsidRPr="005527B0">
        <w:rPr>
          <w:rFonts w:ascii="Arial" w:hAnsi="Arial" w:cs="Arial"/>
          <w:sz w:val="22"/>
          <w:szCs w:val="22"/>
        </w:rPr>
        <w:t xml:space="preserve">ve výši stanovené </w:t>
      </w:r>
      <w:r w:rsidR="00FC76BE">
        <w:rPr>
          <w:rFonts w:ascii="Arial" w:hAnsi="Arial" w:cs="Arial"/>
          <w:sz w:val="22"/>
          <w:szCs w:val="22"/>
        </w:rPr>
        <w:t>příslušnými právními předpisy</w:t>
      </w:r>
      <w:r w:rsidRPr="005527B0">
        <w:rPr>
          <w:rFonts w:ascii="Arial" w:hAnsi="Arial" w:cs="Arial"/>
          <w:sz w:val="22"/>
          <w:szCs w:val="22"/>
        </w:rPr>
        <w:t>.</w:t>
      </w:r>
    </w:p>
    <w:p w14:paraId="61EBDEC2" w14:textId="12FCA90D" w:rsidR="00E1791C" w:rsidRDefault="00292A8D" w:rsidP="00E1791C">
      <w:pPr>
        <w:tabs>
          <w:tab w:val="left" w:pos="709"/>
        </w:tabs>
        <w:spacing w:after="120"/>
        <w:ind w:left="709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</w:t>
      </w:r>
      <w:r w:rsidR="00E15113">
        <w:rPr>
          <w:rFonts w:ascii="Arial" w:hAnsi="Arial" w:cs="Arial"/>
          <w:sz w:val="22"/>
          <w:szCs w:val="22"/>
        </w:rPr>
        <w:t>6</w:t>
      </w:r>
      <w:proofErr w:type="gramEnd"/>
      <w:r w:rsidR="0086749C">
        <w:rPr>
          <w:rFonts w:ascii="Arial" w:hAnsi="Arial" w:cs="Arial"/>
          <w:sz w:val="22"/>
          <w:szCs w:val="22"/>
        </w:rPr>
        <w:t>.</w:t>
      </w:r>
      <w:r w:rsidR="0086749C">
        <w:rPr>
          <w:rFonts w:ascii="Arial" w:hAnsi="Arial" w:cs="Arial"/>
          <w:sz w:val="22"/>
          <w:szCs w:val="22"/>
        </w:rPr>
        <w:tab/>
      </w:r>
      <w:r w:rsidR="00E1791C" w:rsidRPr="0053188D">
        <w:rPr>
          <w:rFonts w:ascii="Arial" w:hAnsi="Arial" w:cs="Arial"/>
          <w:sz w:val="22"/>
          <w:szCs w:val="22"/>
        </w:rPr>
        <w:t>Smluvní strany mohou Smlouvu ukončit dohodou nebo odstoupením. Dohoda i odstoupení od Smlouvy musí být provedeno v písemné formě.</w:t>
      </w:r>
      <w:r w:rsidR="00E1791C">
        <w:rPr>
          <w:rFonts w:ascii="Arial" w:hAnsi="Arial" w:cs="Arial"/>
          <w:sz w:val="22"/>
          <w:szCs w:val="22"/>
        </w:rPr>
        <w:t xml:space="preserve"> </w:t>
      </w:r>
      <w:r w:rsidR="0086749C" w:rsidRPr="0086749C">
        <w:rPr>
          <w:rFonts w:ascii="Arial" w:hAnsi="Arial" w:cs="Arial"/>
          <w:sz w:val="22"/>
          <w:szCs w:val="22"/>
        </w:rPr>
        <w:t>Odstoupení od</w:t>
      </w:r>
      <w:r w:rsidR="00E1791C">
        <w:rPr>
          <w:rFonts w:ascii="Arial" w:hAnsi="Arial" w:cs="Arial"/>
          <w:sz w:val="22"/>
          <w:szCs w:val="22"/>
        </w:rPr>
        <w:t> </w:t>
      </w:r>
      <w:r w:rsidR="0086749C" w:rsidRPr="0086749C">
        <w:rPr>
          <w:rFonts w:ascii="Arial" w:hAnsi="Arial" w:cs="Arial"/>
          <w:sz w:val="22"/>
          <w:szCs w:val="22"/>
        </w:rPr>
        <w:t>Smlouvy se řídí příslušnými ustanoveními Občanského zákoníku</w:t>
      </w:r>
      <w:r w:rsidR="00E1791C" w:rsidRPr="00E1791C">
        <w:rPr>
          <w:rFonts w:ascii="Arial" w:hAnsi="Arial" w:cs="Arial"/>
          <w:sz w:val="22"/>
          <w:szCs w:val="22"/>
        </w:rPr>
        <w:t xml:space="preserve"> </w:t>
      </w:r>
      <w:r w:rsidR="00E1791C" w:rsidRPr="0053188D">
        <w:rPr>
          <w:rFonts w:ascii="Arial" w:hAnsi="Arial" w:cs="Arial"/>
          <w:sz w:val="22"/>
          <w:szCs w:val="22"/>
        </w:rPr>
        <w:t xml:space="preserve">a je účinné dnem doručení písemného oznámení o odstoupení druhé </w:t>
      </w:r>
      <w:r w:rsidR="00E1791C">
        <w:rPr>
          <w:rFonts w:ascii="Arial" w:hAnsi="Arial" w:cs="Arial"/>
          <w:sz w:val="22"/>
          <w:szCs w:val="22"/>
        </w:rPr>
        <w:t>S</w:t>
      </w:r>
      <w:r w:rsidR="00E1791C" w:rsidRPr="0053188D">
        <w:rPr>
          <w:rFonts w:ascii="Arial" w:hAnsi="Arial" w:cs="Arial"/>
          <w:sz w:val="22"/>
          <w:szCs w:val="22"/>
        </w:rPr>
        <w:t>mluvní straně</w:t>
      </w:r>
      <w:r w:rsidR="0086749C" w:rsidRPr="0086749C">
        <w:rPr>
          <w:rFonts w:ascii="Arial" w:hAnsi="Arial" w:cs="Arial"/>
          <w:sz w:val="22"/>
          <w:szCs w:val="22"/>
        </w:rPr>
        <w:t>.</w:t>
      </w:r>
    </w:p>
    <w:p w14:paraId="064974C0" w14:textId="15B6E25B" w:rsidR="007F624B" w:rsidRDefault="00E1791C" w:rsidP="00E1791C">
      <w:pPr>
        <w:tabs>
          <w:tab w:val="left" w:pos="709"/>
        </w:tabs>
        <w:spacing w:after="120"/>
        <w:ind w:left="709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5.7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84F99">
        <w:rPr>
          <w:rFonts w:ascii="Arial" w:hAnsi="Arial" w:cs="Arial"/>
          <w:sz w:val="22"/>
          <w:szCs w:val="22"/>
        </w:rPr>
        <w:t>Poskytovatel</w:t>
      </w:r>
      <w:r w:rsidR="0086749C" w:rsidRPr="0086749C">
        <w:rPr>
          <w:rFonts w:ascii="Arial" w:hAnsi="Arial" w:cs="Arial"/>
          <w:sz w:val="22"/>
          <w:szCs w:val="22"/>
        </w:rPr>
        <w:t xml:space="preserve"> je povinen </w:t>
      </w:r>
      <w:r w:rsidR="0086749C">
        <w:rPr>
          <w:rFonts w:ascii="Arial" w:hAnsi="Arial" w:cs="Arial"/>
          <w:sz w:val="22"/>
          <w:szCs w:val="22"/>
        </w:rPr>
        <w:t xml:space="preserve">poskytovat </w:t>
      </w:r>
      <w:r w:rsidR="00C06741">
        <w:rPr>
          <w:rFonts w:ascii="Arial" w:hAnsi="Arial" w:cs="Arial"/>
          <w:sz w:val="22"/>
          <w:szCs w:val="22"/>
        </w:rPr>
        <w:t>S</w:t>
      </w:r>
      <w:r w:rsidR="0086749C">
        <w:rPr>
          <w:rFonts w:ascii="Arial" w:hAnsi="Arial" w:cs="Arial"/>
          <w:sz w:val="22"/>
          <w:szCs w:val="22"/>
        </w:rPr>
        <w:t>lužby</w:t>
      </w:r>
      <w:r w:rsidR="0086749C" w:rsidRPr="0086749C">
        <w:rPr>
          <w:rFonts w:ascii="Arial" w:hAnsi="Arial" w:cs="Arial"/>
          <w:sz w:val="22"/>
          <w:szCs w:val="22"/>
        </w:rPr>
        <w:t xml:space="preserve"> v souladu s touto Smlouvou, požadavky Objednatele, zadávacími podmínkami na Veřejnou zakázku a v souladu s obecně závaznými právními předpisy. Jestliže </w:t>
      </w:r>
      <w:r w:rsidR="00B84F99">
        <w:rPr>
          <w:rFonts w:ascii="Arial" w:hAnsi="Arial" w:cs="Arial"/>
          <w:sz w:val="22"/>
          <w:szCs w:val="22"/>
        </w:rPr>
        <w:t>Poskytovatel</w:t>
      </w:r>
      <w:r w:rsidR="0086749C" w:rsidRPr="0086749C">
        <w:rPr>
          <w:rFonts w:ascii="Arial" w:hAnsi="Arial" w:cs="Arial"/>
          <w:sz w:val="22"/>
          <w:szCs w:val="22"/>
        </w:rPr>
        <w:t xml:space="preserve"> tyto povinnosti vyplývající ze</w:t>
      </w:r>
      <w:r w:rsidR="00E15113">
        <w:rPr>
          <w:rFonts w:ascii="Arial" w:hAnsi="Arial" w:cs="Arial"/>
          <w:sz w:val="22"/>
          <w:szCs w:val="22"/>
        </w:rPr>
        <w:t> </w:t>
      </w:r>
      <w:r w:rsidR="0086749C" w:rsidRPr="0086749C">
        <w:rPr>
          <w:rFonts w:ascii="Arial" w:hAnsi="Arial" w:cs="Arial"/>
          <w:sz w:val="22"/>
          <w:szCs w:val="22"/>
        </w:rPr>
        <w:t>Smlouvy poruší a nezjedná nápravu ani v dodatečné přiměřené lhůtě, jedná se</w:t>
      </w:r>
      <w:r w:rsidR="00C06741">
        <w:rPr>
          <w:rFonts w:ascii="Arial" w:hAnsi="Arial" w:cs="Arial"/>
          <w:sz w:val="22"/>
          <w:szCs w:val="22"/>
        </w:rPr>
        <w:t> </w:t>
      </w:r>
      <w:r w:rsidR="0086749C" w:rsidRPr="0086749C">
        <w:rPr>
          <w:rFonts w:ascii="Arial" w:hAnsi="Arial" w:cs="Arial"/>
          <w:sz w:val="22"/>
          <w:szCs w:val="22"/>
        </w:rPr>
        <w:t>o</w:t>
      </w:r>
      <w:r w:rsidR="00E15113">
        <w:rPr>
          <w:rFonts w:ascii="Arial" w:hAnsi="Arial" w:cs="Arial"/>
          <w:sz w:val="22"/>
          <w:szCs w:val="22"/>
        </w:rPr>
        <w:t> </w:t>
      </w:r>
      <w:r w:rsidR="0086749C" w:rsidRPr="0086749C">
        <w:rPr>
          <w:rFonts w:ascii="Arial" w:hAnsi="Arial" w:cs="Arial"/>
          <w:sz w:val="22"/>
          <w:szCs w:val="22"/>
        </w:rPr>
        <w:t xml:space="preserve">podstatné porušení Smlouvy ze strany </w:t>
      </w:r>
      <w:r w:rsidR="00B84F99">
        <w:rPr>
          <w:rFonts w:ascii="Arial" w:hAnsi="Arial" w:cs="Arial"/>
          <w:sz w:val="22"/>
          <w:szCs w:val="22"/>
        </w:rPr>
        <w:t>Poskytovatele</w:t>
      </w:r>
      <w:r w:rsidR="0086749C" w:rsidRPr="0086749C">
        <w:rPr>
          <w:rFonts w:ascii="Arial" w:hAnsi="Arial" w:cs="Arial"/>
          <w:sz w:val="22"/>
          <w:szCs w:val="22"/>
        </w:rPr>
        <w:t xml:space="preserve"> a Objednatel má právo od</w:t>
      </w:r>
      <w:r w:rsidR="00E15113">
        <w:rPr>
          <w:rFonts w:ascii="Arial" w:hAnsi="Arial" w:cs="Arial"/>
          <w:sz w:val="22"/>
          <w:szCs w:val="22"/>
        </w:rPr>
        <w:t> </w:t>
      </w:r>
      <w:r w:rsidR="0086749C" w:rsidRPr="0086749C">
        <w:rPr>
          <w:rFonts w:ascii="Arial" w:hAnsi="Arial" w:cs="Arial"/>
          <w:sz w:val="22"/>
          <w:szCs w:val="22"/>
        </w:rPr>
        <w:t>Smlouvy okamžitě odstoupit.</w:t>
      </w:r>
    </w:p>
    <w:p w14:paraId="654C5A26" w14:textId="77777777" w:rsidR="00E1791C" w:rsidRDefault="00E1791C" w:rsidP="00E1791C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5.8</w:t>
      </w:r>
      <w:proofErr w:type="gramEnd"/>
      <w:r w:rsidRPr="0053188D">
        <w:rPr>
          <w:rFonts w:ascii="Arial" w:hAnsi="Arial" w:cs="Arial"/>
          <w:sz w:val="22"/>
          <w:szCs w:val="22"/>
        </w:rPr>
        <w:t>.</w:t>
      </w:r>
      <w:r w:rsidRPr="0053188D">
        <w:rPr>
          <w:rFonts w:ascii="Arial" w:hAnsi="Arial" w:cs="Arial"/>
          <w:sz w:val="22"/>
          <w:szCs w:val="22"/>
        </w:rPr>
        <w:tab/>
        <w:t xml:space="preserve">Objednatel je </w:t>
      </w:r>
      <w:r>
        <w:rPr>
          <w:rFonts w:ascii="Arial" w:hAnsi="Arial" w:cs="Arial"/>
          <w:sz w:val="22"/>
          <w:szCs w:val="22"/>
        </w:rPr>
        <w:t xml:space="preserve">dále </w:t>
      </w:r>
      <w:r w:rsidRPr="0053188D">
        <w:rPr>
          <w:rFonts w:ascii="Arial" w:hAnsi="Arial" w:cs="Arial"/>
          <w:sz w:val="22"/>
          <w:szCs w:val="22"/>
        </w:rPr>
        <w:t>oprávněn odstoupit od Smlouvy, jestliže zjistí, že Poskytovatel</w:t>
      </w:r>
      <w:r>
        <w:rPr>
          <w:rFonts w:ascii="Arial" w:hAnsi="Arial" w:cs="Arial"/>
          <w:sz w:val="22"/>
          <w:szCs w:val="22"/>
        </w:rPr>
        <w:t>:</w:t>
      </w:r>
    </w:p>
    <w:p w14:paraId="2A41A81C" w14:textId="77777777" w:rsidR="00E1791C" w:rsidRDefault="00E1791C" w:rsidP="00E1791C">
      <w:pPr>
        <w:pStyle w:val="Odstavecseseznamem"/>
        <w:numPr>
          <w:ilvl w:val="0"/>
          <w:numId w:val="1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3188D">
        <w:rPr>
          <w:rFonts w:ascii="Arial" w:hAnsi="Arial" w:cs="Arial"/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 provádění Smlouvy; nebo</w:t>
      </w:r>
    </w:p>
    <w:p w14:paraId="6248CC99" w14:textId="635BCA6B" w:rsidR="00E15113" w:rsidRDefault="00E1791C" w:rsidP="00E1791C">
      <w:pPr>
        <w:pStyle w:val="Odstavecseseznamem"/>
        <w:numPr>
          <w:ilvl w:val="0"/>
          <w:numId w:val="1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3188D">
        <w:rPr>
          <w:rFonts w:ascii="Arial" w:hAnsi="Arial" w:cs="Arial"/>
          <w:sz w:val="22"/>
          <w:szCs w:val="22"/>
        </w:rPr>
        <w:t>zkresloval skutečnosti za účelem ovlivnění zadávacího řízení nebo provádění Smlouvy ke škodě Objednatele, včetně užití p</w:t>
      </w:r>
      <w:r>
        <w:rPr>
          <w:rFonts w:ascii="Arial" w:hAnsi="Arial" w:cs="Arial"/>
          <w:sz w:val="22"/>
          <w:szCs w:val="22"/>
        </w:rPr>
        <w:t>odvodných praktik k potlačení a </w:t>
      </w:r>
      <w:r w:rsidRPr="0053188D">
        <w:rPr>
          <w:rFonts w:ascii="Arial" w:hAnsi="Arial" w:cs="Arial"/>
          <w:sz w:val="22"/>
          <w:szCs w:val="22"/>
        </w:rPr>
        <w:t>snížení výhod volné a otevřené soutěže.</w:t>
      </w:r>
    </w:p>
    <w:p w14:paraId="547D5B30" w14:textId="77777777" w:rsidR="00EB585A" w:rsidRDefault="00EB585A" w:rsidP="00EB585A">
      <w:pPr>
        <w:keepNext/>
        <w:spacing w:after="0"/>
        <w:rPr>
          <w:rFonts w:ascii="Arial" w:hAnsi="Arial" w:cs="Arial"/>
          <w:sz w:val="22"/>
          <w:szCs w:val="22"/>
        </w:rPr>
      </w:pPr>
    </w:p>
    <w:p w14:paraId="02096CE1" w14:textId="77777777" w:rsidR="00704999" w:rsidRPr="005527B0" w:rsidRDefault="00086081" w:rsidP="00E1791C">
      <w:pPr>
        <w:keepNext/>
        <w:spacing w:after="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6</w:t>
      </w:r>
    </w:p>
    <w:p w14:paraId="3EA2B334" w14:textId="77777777" w:rsidR="00086081" w:rsidRPr="005527B0" w:rsidRDefault="00086081" w:rsidP="00A31367">
      <w:pPr>
        <w:spacing w:after="120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5527B0">
        <w:rPr>
          <w:rFonts w:ascii="Arial" w:hAnsi="Arial" w:cs="Arial"/>
          <w:b/>
          <w:sz w:val="22"/>
          <w:szCs w:val="22"/>
        </w:rPr>
        <w:t>Ochrana informací</w:t>
      </w:r>
    </w:p>
    <w:p w14:paraId="02C1A5F7" w14:textId="77777777" w:rsidR="00086081" w:rsidRPr="005527B0" w:rsidRDefault="00086081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6.1</w:t>
      </w:r>
      <w:proofErr w:type="gramEnd"/>
      <w:r w:rsidR="001E0543"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  <w:t xml:space="preserve">Smluvní strany jsou povinny zajistit utajení získaných důvěrných informací. Tato povinnost platí bez ohledu na </w:t>
      </w:r>
      <w:r w:rsidR="00BF756A">
        <w:rPr>
          <w:rFonts w:ascii="Arial" w:hAnsi="Arial" w:cs="Arial"/>
          <w:sz w:val="22"/>
          <w:szCs w:val="22"/>
        </w:rPr>
        <w:t>trvání</w:t>
      </w:r>
      <w:r w:rsidRPr="005527B0">
        <w:rPr>
          <w:rFonts w:ascii="Arial" w:hAnsi="Arial" w:cs="Arial"/>
          <w:sz w:val="22"/>
          <w:szCs w:val="22"/>
        </w:rPr>
        <w:t xml:space="preserve"> této Smlouvy</w:t>
      </w:r>
      <w:r w:rsidR="001E0543" w:rsidRPr="005527B0">
        <w:rPr>
          <w:rFonts w:ascii="Arial" w:hAnsi="Arial" w:cs="Arial"/>
          <w:sz w:val="22"/>
          <w:szCs w:val="22"/>
        </w:rPr>
        <w:t>.</w:t>
      </w:r>
    </w:p>
    <w:p w14:paraId="5A08B791" w14:textId="24166B84" w:rsidR="00086081" w:rsidRPr="005527B0" w:rsidRDefault="00086081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6.2</w:t>
      </w:r>
      <w:proofErr w:type="gramEnd"/>
      <w:r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  <w:t xml:space="preserve">Právo užívat, poskytovat nebo zpřístupnit důvěrné informace mají obě </w:t>
      </w:r>
      <w:r w:rsidR="00144470">
        <w:rPr>
          <w:rFonts w:ascii="Arial" w:hAnsi="Arial" w:cs="Arial"/>
          <w:sz w:val="22"/>
          <w:szCs w:val="22"/>
        </w:rPr>
        <w:t>S</w:t>
      </w:r>
      <w:r w:rsidR="00BF756A">
        <w:rPr>
          <w:rFonts w:ascii="Arial" w:hAnsi="Arial" w:cs="Arial"/>
          <w:sz w:val="22"/>
          <w:szCs w:val="22"/>
        </w:rPr>
        <w:t xml:space="preserve">mluvní strany pouze v </w:t>
      </w:r>
      <w:r w:rsidRPr="005527B0">
        <w:rPr>
          <w:rFonts w:ascii="Arial" w:hAnsi="Arial" w:cs="Arial"/>
          <w:sz w:val="22"/>
          <w:szCs w:val="22"/>
        </w:rPr>
        <w:t>rozsahu a za podmínek nezbytných pro řádné plnění pr</w:t>
      </w:r>
      <w:r w:rsidR="00BF756A">
        <w:rPr>
          <w:rFonts w:ascii="Arial" w:hAnsi="Arial" w:cs="Arial"/>
          <w:sz w:val="22"/>
          <w:szCs w:val="22"/>
        </w:rPr>
        <w:t xml:space="preserve">áv a povinností vyplývajících z </w:t>
      </w:r>
      <w:r w:rsidRPr="005527B0">
        <w:rPr>
          <w:rFonts w:ascii="Arial" w:hAnsi="Arial" w:cs="Arial"/>
          <w:sz w:val="22"/>
          <w:szCs w:val="22"/>
        </w:rPr>
        <w:t>této Smlouvy či jiných právních předpisů.</w:t>
      </w:r>
    </w:p>
    <w:p w14:paraId="1B77106B" w14:textId="0B27721C" w:rsidR="00086081" w:rsidRPr="005527B0" w:rsidRDefault="000A7515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6.3</w:t>
      </w:r>
      <w:proofErr w:type="gramEnd"/>
      <w:r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  <w:t xml:space="preserve">Smluvní strany sjednávají, že </w:t>
      </w:r>
      <w:r w:rsidR="00BF756A">
        <w:rPr>
          <w:rFonts w:ascii="Arial" w:hAnsi="Arial" w:cs="Arial"/>
          <w:sz w:val="22"/>
          <w:szCs w:val="22"/>
        </w:rPr>
        <w:t>d</w:t>
      </w:r>
      <w:r w:rsidRPr="005527B0">
        <w:rPr>
          <w:rFonts w:ascii="Arial" w:hAnsi="Arial" w:cs="Arial"/>
          <w:sz w:val="22"/>
          <w:szCs w:val="22"/>
        </w:rPr>
        <w:t>ůvěrnými informacemi jsou veškeré poskytnuté informace, podklady a dokumenty,</w:t>
      </w:r>
      <w:r w:rsidR="00BF756A">
        <w:rPr>
          <w:rFonts w:ascii="Arial" w:hAnsi="Arial" w:cs="Arial"/>
          <w:sz w:val="22"/>
          <w:szCs w:val="22"/>
        </w:rPr>
        <w:t xml:space="preserve"> pokud nejsou běžně dostupné ve </w:t>
      </w:r>
      <w:r w:rsidRPr="005527B0">
        <w:rPr>
          <w:rFonts w:ascii="Arial" w:hAnsi="Arial" w:cs="Arial"/>
          <w:sz w:val="22"/>
          <w:szCs w:val="22"/>
        </w:rPr>
        <w:t>veřejných zdrojích (např. obchodní rejstřík). Tím není dotčeno ustanovení odst</w:t>
      </w:r>
      <w:r w:rsidR="00BF756A">
        <w:rPr>
          <w:rFonts w:ascii="Arial" w:hAnsi="Arial" w:cs="Arial"/>
          <w:sz w:val="22"/>
          <w:szCs w:val="22"/>
        </w:rPr>
        <w:t>. </w:t>
      </w:r>
      <w:proofErr w:type="gramStart"/>
      <w:r w:rsidRPr="005527B0">
        <w:rPr>
          <w:rFonts w:ascii="Arial" w:hAnsi="Arial" w:cs="Arial"/>
          <w:sz w:val="22"/>
          <w:szCs w:val="22"/>
        </w:rPr>
        <w:t>6</w:t>
      </w:r>
      <w:r w:rsidR="00BF756A">
        <w:rPr>
          <w:rFonts w:ascii="Arial" w:hAnsi="Arial" w:cs="Arial"/>
          <w:sz w:val="22"/>
          <w:szCs w:val="22"/>
        </w:rPr>
        <w:t>.4</w:t>
      </w:r>
      <w:r w:rsidR="009505EF" w:rsidRPr="005527B0">
        <w:rPr>
          <w:rFonts w:ascii="Arial" w:hAnsi="Arial" w:cs="Arial"/>
          <w:sz w:val="22"/>
          <w:szCs w:val="22"/>
        </w:rPr>
        <w:t>.</w:t>
      </w:r>
      <w:r w:rsidR="00BF756A">
        <w:rPr>
          <w:rFonts w:ascii="Arial" w:hAnsi="Arial" w:cs="Arial"/>
          <w:sz w:val="22"/>
          <w:szCs w:val="22"/>
        </w:rPr>
        <w:t xml:space="preserve"> </w:t>
      </w:r>
      <w:r w:rsidR="00144470">
        <w:rPr>
          <w:rFonts w:ascii="Arial" w:hAnsi="Arial" w:cs="Arial"/>
          <w:sz w:val="22"/>
          <w:szCs w:val="22"/>
        </w:rPr>
        <w:t>tohoto</w:t>
      </w:r>
      <w:proofErr w:type="gramEnd"/>
      <w:r w:rsidR="00144470">
        <w:rPr>
          <w:rFonts w:ascii="Arial" w:hAnsi="Arial" w:cs="Arial"/>
          <w:sz w:val="22"/>
          <w:szCs w:val="22"/>
        </w:rPr>
        <w:t xml:space="preserve"> článku</w:t>
      </w:r>
      <w:r w:rsidR="00BF756A">
        <w:rPr>
          <w:rFonts w:ascii="Arial" w:hAnsi="Arial" w:cs="Arial"/>
          <w:sz w:val="22"/>
          <w:szCs w:val="22"/>
        </w:rPr>
        <w:t>.</w:t>
      </w:r>
    </w:p>
    <w:p w14:paraId="41BDA214" w14:textId="668FC35E" w:rsidR="000A7515" w:rsidRPr="003F51AF" w:rsidRDefault="000A7515" w:rsidP="00114DBB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6.4</w:t>
      </w:r>
      <w:proofErr w:type="gramEnd"/>
      <w:r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  <w:t>Poskytovatel uzavřením této Smlouvy výslovně souhlasí, aby tato Sml</w:t>
      </w:r>
      <w:r w:rsidR="00BF756A">
        <w:rPr>
          <w:rFonts w:ascii="Arial" w:hAnsi="Arial" w:cs="Arial"/>
          <w:sz w:val="22"/>
          <w:szCs w:val="22"/>
        </w:rPr>
        <w:t>ouva a/nebo její jakákoliv část</w:t>
      </w:r>
      <w:r w:rsidRPr="005527B0">
        <w:rPr>
          <w:rFonts w:ascii="Arial" w:hAnsi="Arial" w:cs="Arial"/>
          <w:sz w:val="22"/>
          <w:szCs w:val="22"/>
        </w:rPr>
        <w:t xml:space="preserve"> byla </w:t>
      </w:r>
      <w:r w:rsidR="009505EF" w:rsidRPr="005527B0">
        <w:rPr>
          <w:rFonts w:ascii="Arial" w:hAnsi="Arial" w:cs="Arial"/>
          <w:sz w:val="22"/>
          <w:szCs w:val="22"/>
        </w:rPr>
        <w:t>Objednatele</w:t>
      </w:r>
      <w:r w:rsidR="00BF756A">
        <w:rPr>
          <w:rFonts w:ascii="Arial" w:hAnsi="Arial" w:cs="Arial"/>
          <w:sz w:val="22"/>
          <w:szCs w:val="22"/>
        </w:rPr>
        <w:t>m</w:t>
      </w:r>
      <w:r w:rsidRPr="005527B0">
        <w:rPr>
          <w:rFonts w:ascii="Arial" w:hAnsi="Arial" w:cs="Arial"/>
          <w:sz w:val="22"/>
          <w:szCs w:val="22"/>
        </w:rPr>
        <w:t xml:space="preserve"> zveřejněna způsobem umožňující</w:t>
      </w:r>
      <w:r w:rsidR="00BF756A">
        <w:rPr>
          <w:rFonts w:ascii="Arial" w:hAnsi="Arial" w:cs="Arial"/>
          <w:sz w:val="22"/>
          <w:szCs w:val="22"/>
        </w:rPr>
        <w:t>m</w:t>
      </w:r>
      <w:r w:rsidRPr="005527B0">
        <w:rPr>
          <w:rFonts w:ascii="Arial" w:hAnsi="Arial" w:cs="Arial"/>
          <w:sz w:val="22"/>
          <w:szCs w:val="22"/>
        </w:rPr>
        <w:t xml:space="preserve"> neomezenému počtu </w:t>
      </w:r>
      <w:r w:rsidR="009505EF" w:rsidRPr="005527B0">
        <w:rPr>
          <w:rFonts w:ascii="Arial" w:hAnsi="Arial" w:cs="Arial"/>
          <w:sz w:val="22"/>
          <w:szCs w:val="22"/>
        </w:rPr>
        <w:t>t</w:t>
      </w:r>
      <w:r w:rsidRPr="005527B0">
        <w:rPr>
          <w:rFonts w:ascii="Arial" w:hAnsi="Arial" w:cs="Arial"/>
          <w:sz w:val="22"/>
          <w:szCs w:val="22"/>
        </w:rPr>
        <w:t xml:space="preserve">řetích osob dálkový přístup </w:t>
      </w:r>
      <w:r w:rsidR="00E03A50" w:rsidRPr="003F51AF">
        <w:rPr>
          <w:rFonts w:ascii="Arial" w:hAnsi="Arial" w:cs="Arial"/>
          <w:sz w:val="22"/>
          <w:szCs w:val="22"/>
        </w:rPr>
        <w:t xml:space="preserve">prostřednictvím svého elektronického </w:t>
      </w:r>
      <w:r w:rsidR="00114DBB">
        <w:rPr>
          <w:rFonts w:ascii="Arial" w:hAnsi="Arial" w:cs="Arial"/>
          <w:sz w:val="22"/>
          <w:szCs w:val="22"/>
        </w:rPr>
        <w:t xml:space="preserve">tržiště Gemin </w:t>
      </w:r>
      <w:r w:rsidR="006E7689">
        <w:rPr>
          <w:rFonts w:ascii="Arial" w:hAnsi="Arial" w:cs="Arial"/>
          <w:sz w:val="22"/>
          <w:szCs w:val="22"/>
        </w:rPr>
        <w:t xml:space="preserve">a prostřednictvím profilu zadavatele E-ZAK </w:t>
      </w:r>
      <w:r w:rsidR="00E1791C" w:rsidRPr="0053188D">
        <w:rPr>
          <w:rFonts w:ascii="Arial" w:hAnsi="Arial" w:cs="Arial"/>
          <w:sz w:val="22"/>
          <w:szCs w:val="22"/>
        </w:rPr>
        <w:t>v souladu s</w:t>
      </w:r>
      <w:r w:rsidR="00E1791C">
        <w:rPr>
          <w:rFonts w:ascii="Arial" w:hAnsi="Arial" w:cs="Arial"/>
          <w:sz w:val="22"/>
          <w:szCs w:val="22"/>
        </w:rPr>
        <w:t> příslušnými právními předpisy</w:t>
      </w:r>
      <w:r w:rsidR="00144470" w:rsidRPr="00114DBB">
        <w:rPr>
          <w:rStyle w:val="Hypertextovodkaz"/>
          <w:rFonts w:ascii="Arial" w:hAnsi="Arial" w:cs="Arial"/>
          <w:sz w:val="22"/>
          <w:szCs w:val="22"/>
          <w:u w:val="none"/>
        </w:rPr>
        <w:t>.</w:t>
      </w:r>
    </w:p>
    <w:p w14:paraId="69E2C9B9" w14:textId="77777777" w:rsidR="00A0439D" w:rsidRDefault="00A0439D" w:rsidP="008C45C3">
      <w:pPr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</w:p>
    <w:p w14:paraId="4370680C" w14:textId="77777777" w:rsidR="00086081" w:rsidRPr="005527B0" w:rsidRDefault="00086081" w:rsidP="008C45C3">
      <w:pPr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7</w:t>
      </w:r>
    </w:p>
    <w:p w14:paraId="4A545C24" w14:textId="77777777" w:rsidR="00086081" w:rsidRPr="005527B0" w:rsidRDefault="00086081" w:rsidP="008C45C3">
      <w:pPr>
        <w:spacing w:after="120"/>
        <w:ind w:left="705" w:hanging="705"/>
        <w:jc w:val="center"/>
        <w:rPr>
          <w:rFonts w:ascii="Arial" w:hAnsi="Arial" w:cs="Arial"/>
          <w:b/>
          <w:sz w:val="22"/>
          <w:szCs w:val="22"/>
        </w:rPr>
      </w:pPr>
      <w:r w:rsidRPr="005527B0">
        <w:rPr>
          <w:rFonts w:ascii="Arial" w:hAnsi="Arial" w:cs="Arial"/>
          <w:b/>
          <w:sz w:val="22"/>
          <w:szCs w:val="22"/>
        </w:rPr>
        <w:t>Součinnost a vzájemná komunikace</w:t>
      </w:r>
    </w:p>
    <w:p w14:paraId="215FAB5E" w14:textId="77777777" w:rsidR="00086081" w:rsidRPr="005527B0" w:rsidRDefault="00086081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7.1</w:t>
      </w:r>
      <w:proofErr w:type="gramEnd"/>
      <w:r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  <w:t xml:space="preserve">Smluvní strany se zavazují vzájemně spolupracovat a poskytovat si veškeré informace potřebné pro řádné plnění </w:t>
      </w:r>
      <w:r w:rsidR="008C45C3">
        <w:rPr>
          <w:rFonts w:ascii="Arial" w:hAnsi="Arial" w:cs="Arial"/>
          <w:sz w:val="22"/>
          <w:szCs w:val="22"/>
        </w:rPr>
        <w:t>závazků vyplývajících z čl. 1 Smlouvy</w:t>
      </w:r>
      <w:r w:rsidRPr="005527B0">
        <w:rPr>
          <w:rFonts w:ascii="Arial" w:hAnsi="Arial" w:cs="Arial"/>
          <w:sz w:val="22"/>
          <w:szCs w:val="22"/>
        </w:rPr>
        <w:t>.</w:t>
      </w:r>
    </w:p>
    <w:p w14:paraId="6E3E0A44" w14:textId="035156C5" w:rsidR="00086081" w:rsidRPr="005527B0" w:rsidRDefault="00086081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7.2</w:t>
      </w:r>
      <w:proofErr w:type="gramEnd"/>
      <w:r w:rsidR="00C136C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  <w:t>Veškerá komunikace bude probíhat prostřednictvím oprávněných osob</w:t>
      </w:r>
      <w:r w:rsidR="0053188D">
        <w:rPr>
          <w:rFonts w:ascii="Arial" w:hAnsi="Arial" w:cs="Arial"/>
          <w:sz w:val="22"/>
          <w:szCs w:val="22"/>
        </w:rPr>
        <w:t>, přičemž je upřednostňována komunikace prostřednictvím elektronické pošty (email)</w:t>
      </w:r>
      <w:r w:rsidR="000A7515" w:rsidRPr="005527B0">
        <w:rPr>
          <w:rFonts w:ascii="Arial" w:hAnsi="Arial" w:cs="Arial"/>
          <w:sz w:val="22"/>
          <w:szCs w:val="22"/>
        </w:rPr>
        <w:t xml:space="preserve">. Oprávněné osoby budou zastupovat </w:t>
      </w:r>
      <w:r w:rsidR="009C5FE8">
        <w:rPr>
          <w:rFonts w:ascii="Arial" w:hAnsi="Arial" w:cs="Arial"/>
          <w:sz w:val="22"/>
          <w:szCs w:val="22"/>
        </w:rPr>
        <w:t>S</w:t>
      </w:r>
      <w:r w:rsidR="000A7515" w:rsidRPr="005527B0">
        <w:rPr>
          <w:rFonts w:ascii="Arial" w:hAnsi="Arial" w:cs="Arial"/>
          <w:sz w:val="22"/>
          <w:szCs w:val="22"/>
        </w:rPr>
        <w:t>mluvní stran</w:t>
      </w:r>
      <w:r w:rsidR="008C45C3">
        <w:rPr>
          <w:rFonts w:ascii="Arial" w:hAnsi="Arial" w:cs="Arial"/>
          <w:sz w:val="22"/>
          <w:szCs w:val="22"/>
        </w:rPr>
        <w:t>y</w:t>
      </w:r>
      <w:r w:rsidR="000A7515" w:rsidRPr="005527B0">
        <w:rPr>
          <w:rFonts w:ascii="Arial" w:hAnsi="Arial" w:cs="Arial"/>
          <w:sz w:val="22"/>
          <w:szCs w:val="22"/>
        </w:rPr>
        <w:t xml:space="preserve"> ve smluvních a obchodních záležitostech souvisejících s plněním této Smlouvy. Pro účely této Smlouvy se </w:t>
      </w:r>
      <w:r w:rsidR="008C45C3" w:rsidRPr="005527B0">
        <w:rPr>
          <w:rFonts w:ascii="Arial" w:hAnsi="Arial" w:cs="Arial"/>
          <w:sz w:val="22"/>
          <w:szCs w:val="22"/>
        </w:rPr>
        <w:t>má za</w:t>
      </w:r>
      <w:r w:rsidR="008C45C3">
        <w:rPr>
          <w:rFonts w:ascii="Arial" w:hAnsi="Arial" w:cs="Arial"/>
          <w:sz w:val="22"/>
          <w:szCs w:val="22"/>
        </w:rPr>
        <w:t xml:space="preserve"> to, že </w:t>
      </w:r>
      <w:r w:rsidR="000A7515" w:rsidRPr="005527B0">
        <w:rPr>
          <w:rFonts w:ascii="Arial" w:hAnsi="Arial" w:cs="Arial"/>
          <w:sz w:val="22"/>
          <w:szCs w:val="22"/>
        </w:rPr>
        <w:t>Oprávněnými osobami jsou:</w:t>
      </w:r>
    </w:p>
    <w:p w14:paraId="5D1CB9BA" w14:textId="77777777" w:rsidR="00721E1D" w:rsidRDefault="00086081" w:rsidP="00721E1D">
      <w:pPr>
        <w:pStyle w:val="Odstavecseseznamem"/>
        <w:numPr>
          <w:ilvl w:val="0"/>
          <w:numId w:val="5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21E1D">
        <w:rPr>
          <w:rFonts w:ascii="Arial" w:hAnsi="Arial" w:cs="Arial"/>
          <w:sz w:val="22"/>
          <w:szCs w:val="22"/>
        </w:rPr>
        <w:t>Oprávněná osoba Objednatele:</w:t>
      </w:r>
      <w:r w:rsidRPr="00721E1D">
        <w:rPr>
          <w:rFonts w:ascii="Arial" w:hAnsi="Arial" w:cs="Arial"/>
          <w:sz w:val="22"/>
          <w:szCs w:val="22"/>
        </w:rPr>
        <w:tab/>
      </w:r>
      <w:r w:rsidR="008C45C3"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>Ing</w:t>
      </w:r>
      <w:r w:rsidR="00AD51A9" w:rsidRPr="00721E1D">
        <w:rPr>
          <w:rFonts w:ascii="Arial" w:hAnsi="Arial" w:cs="Arial"/>
          <w:sz w:val="22"/>
          <w:szCs w:val="22"/>
        </w:rPr>
        <w:t>. David Špalt</w:t>
      </w:r>
    </w:p>
    <w:p w14:paraId="320E0B7C" w14:textId="627A78B0" w:rsidR="00721E1D" w:rsidRDefault="00721E1D" w:rsidP="00721E1D">
      <w:pPr>
        <w:pStyle w:val="Odstavecseseznamem"/>
        <w:spacing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721E1D">
        <w:rPr>
          <w:rFonts w:ascii="Arial" w:hAnsi="Arial" w:cs="Arial"/>
          <w:sz w:val="22"/>
          <w:szCs w:val="22"/>
        </w:rPr>
        <w:t>(kontaktní údaje:</w:t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hyperlink r:id="rId8" w:history="1">
        <w:r w:rsidR="00FA755A" w:rsidRPr="002443BF">
          <w:rPr>
            <w:rStyle w:val="Hypertextovodkaz"/>
            <w:rFonts w:ascii="Arial" w:hAnsi="Arial" w:cs="Arial"/>
            <w:sz w:val="22"/>
            <w:szCs w:val="22"/>
          </w:rPr>
          <w:t>david.spalt@mzp.cz</w:t>
        </w:r>
      </w:hyperlink>
      <w:r w:rsidR="00FA755A">
        <w:rPr>
          <w:rFonts w:ascii="Arial" w:hAnsi="Arial" w:cs="Arial"/>
          <w:sz w:val="22"/>
          <w:szCs w:val="22"/>
        </w:rPr>
        <w:t>, 267122947</w:t>
      </w:r>
      <w:r w:rsidR="009C5FE8">
        <w:rPr>
          <w:rFonts w:ascii="Arial" w:hAnsi="Arial" w:cs="Arial"/>
          <w:sz w:val="22"/>
          <w:szCs w:val="22"/>
        </w:rPr>
        <w:t>)</w:t>
      </w:r>
      <w:r w:rsidRPr="00721E1D">
        <w:rPr>
          <w:rFonts w:ascii="Arial" w:hAnsi="Arial" w:cs="Arial"/>
          <w:sz w:val="22"/>
          <w:szCs w:val="22"/>
        </w:rPr>
        <w:t>,</w:t>
      </w:r>
    </w:p>
    <w:p w14:paraId="49F79A6C" w14:textId="59E9A87F" w:rsidR="00DA599B" w:rsidRDefault="00173BC0" w:rsidP="00EE15EE">
      <w:pPr>
        <w:pStyle w:val="Odstavecseseznamem"/>
        <w:numPr>
          <w:ilvl w:val="0"/>
          <w:numId w:val="5"/>
        </w:numPr>
        <w:spacing w:after="0"/>
        <w:ind w:left="1134" w:hanging="425"/>
        <w:contextualSpacing w:val="0"/>
        <w:rPr>
          <w:rFonts w:ascii="Arial" w:hAnsi="Arial" w:cs="Arial"/>
          <w:sz w:val="22"/>
          <w:szCs w:val="22"/>
        </w:rPr>
      </w:pPr>
      <w:r w:rsidRPr="00721E1D">
        <w:rPr>
          <w:rFonts w:ascii="Arial" w:hAnsi="Arial" w:cs="Arial"/>
          <w:sz w:val="22"/>
          <w:szCs w:val="22"/>
        </w:rPr>
        <w:t xml:space="preserve">Oprávněná osoba </w:t>
      </w:r>
      <w:r w:rsidR="00DA599B">
        <w:rPr>
          <w:rFonts w:ascii="Arial" w:hAnsi="Arial" w:cs="Arial"/>
          <w:sz w:val="22"/>
          <w:szCs w:val="22"/>
        </w:rPr>
        <w:t>Pověřujícího</w:t>
      </w:r>
      <w:r w:rsidR="009C5FE8">
        <w:rPr>
          <w:rFonts w:ascii="Arial" w:hAnsi="Arial" w:cs="Arial"/>
          <w:sz w:val="22"/>
          <w:szCs w:val="22"/>
        </w:rPr>
        <w:br/>
      </w:r>
      <w:r w:rsidR="00DA599B">
        <w:rPr>
          <w:rFonts w:ascii="Arial" w:hAnsi="Arial" w:cs="Arial"/>
          <w:sz w:val="22"/>
          <w:szCs w:val="22"/>
        </w:rPr>
        <w:t>zadavatele</w:t>
      </w:r>
      <w:r w:rsidR="007732D0">
        <w:rPr>
          <w:rFonts w:ascii="Arial" w:hAnsi="Arial" w:cs="Arial"/>
          <w:sz w:val="22"/>
          <w:szCs w:val="22"/>
        </w:rPr>
        <w:t xml:space="preserve"> č. 1 (SFŽP)</w:t>
      </w:r>
      <w:r w:rsidRPr="00721E1D">
        <w:rPr>
          <w:rFonts w:ascii="Arial" w:hAnsi="Arial" w:cs="Arial"/>
          <w:sz w:val="22"/>
          <w:szCs w:val="22"/>
        </w:rPr>
        <w:t>:</w:t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r w:rsidR="009C5FE8">
        <w:rPr>
          <w:rFonts w:ascii="Arial" w:hAnsi="Arial" w:cs="Arial"/>
          <w:sz w:val="22"/>
          <w:szCs w:val="22"/>
        </w:rPr>
        <w:tab/>
        <w:t>Jan Smrčina</w:t>
      </w:r>
    </w:p>
    <w:p w14:paraId="3785F31E" w14:textId="059DB789" w:rsidR="00173BC0" w:rsidRPr="00721E1D" w:rsidRDefault="00173BC0" w:rsidP="00EE15EE">
      <w:pPr>
        <w:spacing w:after="120"/>
        <w:ind w:left="425" w:firstLine="709"/>
        <w:jc w:val="both"/>
        <w:rPr>
          <w:rFonts w:ascii="Arial" w:hAnsi="Arial" w:cs="Arial"/>
          <w:sz w:val="22"/>
          <w:szCs w:val="22"/>
        </w:rPr>
      </w:pPr>
      <w:r w:rsidRPr="00721E1D">
        <w:rPr>
          <w:rFonts w:ascii="Arial" w:hAnsi="Arial" w:cs="Arial"/>
          <w:sz w:val="22"/>
          <w:szCs w:val="22"/>
        </w:rPr>
        <w:t>(kontaktní údaje:</w:t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hyperlink r:id="rId9" w:history="1">
        <w:r w:rsidR="0063711E" w:rsidRPr="00C83DCB">
          <w:rPr>
            <w:rStyle w:val="Hypertextovodkaz"/>
            <w:rFonts w:ascii="Arial" w:hAnsi="Arial" w:cs="Arial"/>
            <w:sz w:val="22"/>
            <w:szCs w:val="22"/>
          </w:rPr>
          <w:t>jan.smrcina@sfzp.cz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63711E" w:rsidRPr="0063711E">
        <w:rPr>
          <w:rFonts w:ascii="Arial" w:hAnsi="Arial" w:cs="Arial"/>
          <w:sz w:val="22"/>
          <w:szCs w:val="22"/>
        </w:rPr>
        <w:t>267994352</w:t>
      </w:r>
      <w:r w:rsidR="001979F7">
        <w:rPr>
          <w:rFonts w:ascii="Arial" w:hAnsi="Arial" w:cs="Arial"/>
          <w:sz w:val="22"/>
          <w:szCs w:val="22"/>
        </w:rPr>
        <w:t xml:space="preserve">), </w:t>
      </w:r>
    </w:p>
    <w:p w14:paraId="7D06E191" w14:textId="4813B276" w:rsidR="007732D0" w:rsidRDefault="007732D0" w:rsidP="007732D0">
      <w:pPr>
        <w:pStyle w:val="Odstavecseseznamem"/>
        <w:numPr>
          <w:ilvl w:val="0"/>
          <w:numId w:val="5"/>
        </w:numPr>
        <w:spacing w:after="0"/>
        <w:ind w:left="1134" w:hanging="425"/>
        <w:contextualSpacing w:val="0"/>
        <w:rPr>
          <w:rFonts w:ascii="Arial" w:hAnsi="Arial" w:cs="Arial"/>
          <w:sz w:val="22"/>
          <w:szCs w:val="22"/>
        </w:rPr>
      </w:pPr>
      <w:r w:rsidRPr="00721E1D">
        <w:rPr>
          <w:rFonts w:ascii="Arial" w:hAnsi="Arial" w:cs="Arial"/>
          <w:sz w:val="22"/>
          <w:szCs w:val="22"/>
        </w:rPr>
        <w:t xml:space="preserve">Oprávněná osoba </w:t>
      </w:r>
      <w:r>
        <w:rPr>
          <w:rFonts w:ascii="Arial" w:hAnsi="Arial" w:cs="Arial"/>
          <w:sz w:val="22"/>
          <w:szCs w:val="22"/>
        </w:rPr>
        <w:t>Pověřujícího</w:t>
      </w:r>
      <w:r>
        <w:rPr>
          <w:rFonts w:ascii="Arial" w:hAnsi="Arial" w:cs="Arial"/>
          <w:sz w:val="22"/>
          <w:szCs w:val="22"/>
        </w:rPr>
        <w:br/>
        <w:t>zadavatele č. 2 (CENIA)</w:t>
      </w:r>
      <w:r w:rsidRPr="00721E1D">
        <w:rPr>
          <w:rFonts w:ascii="Arial" w:hAnsi="Arial" w:cs="Arial"/>
          <w:sz w:val="22"/>
          <w:szCs w:val="22"/>
        </w:rPr>
        <w:t>:</w:t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r w:rsidR="001979F7">
        <w:rPr>
          <w:rFonts w:ascii="Arial" w:hAnsi="Arial" w:cs="Arial"/>
          <w:sz w:val="22"/>
          <w:szCs w:val="22"/>
        </w:rPr>
        <w:t>Tomáš Kotrč</w:t>
      </w:r>
    </w:p>
    <w:p w14:paraId="0C087C27" w14:textId="7EEC52E5" w:rsidR="007732D0" w:rsidRPr="00721E1D" w:rsidRDefault="007732D0" w:rsidP="007732D0">
      <w:pPr>
        <w:spacing w:after="120"/>
        <w:ind w:left="425" w:firstLine="709"/>
        <w:jc w:val="both"/>
        <w:rPr>
          <w:rFonts w:ascii="Arial" w:hAnsi="Arial" w:cs="Arial"/>
          <w:sz w:val="22"/>
          <w:szCs w:val="22"/>
        </w:rPr>
      </w:pPr>
      <w:r w:rsidRPr="00721E1D">
        <w:rPr>
          <w:rFonts w:ascii="Arial" w:hAnsi="Arial" w:cs="Arial"/>
          <w:sz w:val="22"/>
          <w:szCs w:val="22"/>
        </w:rPr>
        <w:t>(kontaktní údaje:</w:t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r w:rsidRPr="00721E1D">
        <w:rPr>
          <w:rFonts w:ascii="Arial" w:hAnsi="Arial" w:cs="Arial"/>
          <w:sz w:val="22"/>
          <w:szCs w:val="22"/>
        </w:rPr>
        <w:tab/>
      </w:r>
      <w:hyperlink r:id="rId10" w:history="1">
        <w:r w:rsidR="008C0BD6" w:rsidRPr="004F6334">
          <w:rPr>
            <w:rStyle w:val="Hypertextovodkaz"/>
            <w:rFonts w:ascii="Arial" w:hAnsi="Arial" w:cs="Arial"/>
            <w:sz w:val="22"/>
            <w:szCs w:val="22"/>
          </w:rPr>
          <w:t>tomas.kotrc@cenia.cz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63711E">
        <w:rPr>
          <w:rFonts w:ascii="Arial" w:hAnsi="Arial" w:cs="Arial"/>
          <w:sz w:val="22"/>
          <w:szCs w:val="22"/>
        </w:rPr>
        <w:t>267</w:t>
      </w:r>
      <w:r w:rsidR="008C0BD6">
        <w:rPr>
          <w:rFonts w:ascii="Arial" w:hAnsi="Arial" w:cs="Arial"/>
          <w:sz w:val="22"/>
          <w:szCs w:val="22"/>
        </w:rPr>
        <w:t>125226</w:t>
      </w:r>
      <w:r>
        <w:rPr>
          <w:rFonts w:ascii="Arial" w:hAnsi="Arial" w:cs="Arial"/>
          <w:sz w:val="22"/>
          <w:szCs w:val="22"/>
        </w:rPr>
        <w:t>), a</w:t>
      </w:r>
    </w:p>
    <w:p w14:paraId="56830FED" w14:textId="77777777" w:rsidR="007732D0" w:rsidRDefault="007732D0" w:rsidP="007732D0">
      <w:pPr>
        <w:pStyle w:val="Odstavecseseznamem"/>
        <w:spacing w:after="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FDB51A3" w14:textId="0B586A3C" w:rsidR="00086081" w:rsidRPr="009C5FE8" w:rsidRDefault="00086081" w:rsidP="00721E1D">
      <w:pPr>
        <w:pStyle w:val="Odstavecseseznamem"/>
        <w:numPr>
          <w:ilvl w:val="0"/>
          <w:numId w:val="5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C45C3">
        <w:rPr>
          <w:rFonts w:ascii="Arial" w:hAnsi="Arial" w:cs="Arial"/>
          <w:sz w:val="22"/>
          <w:szCs w:val="22"/>
        </w:rPr>
        <w:t>Oprávn</w:t>
      </w:r>
      <w:r w:rsidR="008C45C3">
        <w:rPr>
          <w:rFonts w:ascii="Arial" w:hAnsi="Arial" w:cs="Arial"/>
          <w:sz w:val="22"/>
          <w:szCs w:val="22"/>
        </w:rPr>
        <w:t>ěná osoba Poskytovatele:</w:t>
      </w:r>
      <w:r w:rsidR="008C45C3">
        <w:rPr>
          <w:rFonts w:ascii="Arial" w:hAnsi="Arial" w:cs="Arial"/>
          <w:sz w:val="22"/>
          <w:szCs w:val="22"/>
        </w:rPr>
        <w:tab/>
      </w:r>
      <w:r w:rsidR="009C5FE8" w:rsidRPr="00EE15EE">
        <w:rPr>
          <w:rFonts w:ascii="Arial" w:hAnsi="Arial" w:cs="Arial"/>
          <w:sz w:val="22"/>
          <w:szCs w:val="22"/>
          <w:highlight w:val="yellow"/>
        </w:rPr>
        <w:t>………</w:t>
      </w:r>
    </w:p>
    <w:p w14:paraId="7BD7BFE4" w14:textId="47336EE5" w:rsidR="00721E1D" w:rsidRPr="00EE15EE" w:rsidRDefault="00721E1D" w:rsidP="00721E1D">
      <w:pPr>
        <w:pStyle w:val="Odstavecseseznamem"/>
        <w:spacing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9C5FE8">
        <w:rPr>
          <w:rFonts w:ascii="Arial" w:hAnsi="Arial" w:cs="Arial"/>
          <w:sz w:val="22"/>
          <w:szCs w:val="22"/>
        </w:rPr>
        <w:t>(kontaktní údaje:</w:t>
      </w:r>
      <w:r w:rsidRPr="009C5FE8">
        <w:rPr>
          <w:rFonts w:ascii="Arial" w:hAnsi="Arial" w:cs="Arial"/>
          <w:sz w:val="22"/>
          <w:szCs w:val="22"/>
        </w:rPr>
        <w:tab/>
      </w:r>
      <w:r w:rsidRPr="009C5FE8">
        <w:rPr>
          <w:rFonts w:ascii="Arial" w:hAnsi="Arial" w:cs="Arial"/>
          <w:sz w:val="22"/>
          <w:szCs w:val="22"/>
        </w:rPr>
        <w:tab/>
      </w:r>
      <w:r w:rsidRPr="009C5FE8">
        <w:rPr>
          <w:rFonts w:ascii="Arial" w:hAnsi="Arial" w:cs="Arial"/>
          <w:sz w:val="22"/>
          <w:szCs w:val="22"/>
        </w:rPr>
        <w:tab/>
      </w:r>
      <w:r w:rsidRPr="009C5FE8">
        <w:rPr>
          <w:rFonts w:ascii="Arial" w:hAnsi="Arial" w:cs="Arial"/>
          <w:sz w:val="22"/>
          <w:szCs w:val="22"/>
        </w:rPr>
        <w:tab/>
      </w:r>
      <w:r w:rsidR="009C5FE8" w:rsidRPr="00EE15EE">
        <w:rPr>
          <w:rFonts w:ascii="Arial" w:hAnsi="Arial" w:cs="Arial"/>
          <w:sz w:val="22"/>
          <w:szCs w:val="22"/>
          <w:highlight w:val="yellow"/>
        </w:rPr>
        <w:t>……</w:t>
      </w:r>
      <w:proofErr w:type="gramStart"/>
      <w:r w:rsidR="009C5FE8" w:rsidRPr="00EE15EE">
        <w:rPr>
          <w:rFonts w:ascii="Arial" w:hAnsi="Arial" w:cs="Arial"/>
          <w:sz w:val="22"/>
          <w:szCs w:val="22"/>
          <w:highlight w:val="yellow"/>
        </w:rPr>
        <w:t>…@........., …</w:t>
      </w:r>
      <w:proofErr w:type="gramEnd"/>
      <w:r w:rsidR="009C5FE8" w:rsidRPr="00EE15EE">
        <w:rPr>
          <w:rFonts w:ascii="Arial" w:hAnsi="Arial" w:cs="Arial"/>
          <w:sz w:val="22"/>
          <w:szCs w:val="22"/>
          <w:highlight w:val="yellow"/>
        </w:rPr>
        <w:t>………</w:t>
      </w:r>
      <w:r w:rsidRPr="009C5FE8">
        <w:rPr>
          <w:rFonts w:ascii="Arial" w:hAnsi="Arial" w:cs="Arial"/>
          <w:sz w:val="22"/>
          <w:szCs w:val="22"/>
        </w:rPr>
        <w:t>).</w:t>
      </w:r>
    </w:p>
    <w:p w14:paraId="2FFF22B2" w14:textId="77777777" w:rsidR="00A0439D" w:rsidRDefault="00A0439D" w:rsidP="00721E1D">
      <w:pPr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</w:p>
    <w:p w14:paraId="7E069C96" w14:textId="77777777" w:rsidR="00704999" w:rsidRPr="0053188D" w:rsidRDefault="00704999" w:rsidP="00721E1D">
      <w:pPr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53188D">
        <w:rPr>
          <w:rFonts w:ascii="Arial" w:hAnsi="Arial" w:cs="Arial"/>
          <w:sz w:val="22"/>
          <w:szCs w:val="22"/>
        </w:rPr>
        <w:t xml:space="preserve">Článek </w:t>
      </w:r>
      <w:r w:rsidR="0061138D" w:rsidRPr="0053188D">
        <w:rPr>
          <w:rFonts w:ascii="Arial" w:hAnsi="Arial" w:cs="Arial"/>
          <w:sz w:val="22"/>
          <w:szCs w:val="22"/>
        </w:rPr>
        <w:t>8</w:t>
      </w:r>
    </w:p>
    <w:p w14:paraId="5EB22FE9" w14:textId="77777777" w:rsidR="00704999" w:rsidRPr="0053188D" w:rsidRDefault="00704999" w:rsidP="00721E1D">
      <w:pPr>
        <w:spacing w:after="120"/>
        <w:ind w:left="705" w:hanging="705"/>
        <w:jc w:val="center"/>
        <w:rPr>
          <w:rFonts w:ascii="Arial" w:hAnsi="Arial" w:cs="Arial"/>
          <w:b/>
          <w:bCs/>
          <w:sz w:val="22"/>
          <w:szCs w:val="22"/>
        </w:rPr>
      </w:pPr>
      <w:r w:rsidRPr="0053188D">
        <w:rPr>
          <w:rFonts w:ascii="Arial" w:hAnsi="Arial" w:cs="Arial"/>
          <w:b/>
          <w:bCs/>
          <w:sz w:val="22"/>
          <w:szCs w:val="22"/>
        </w:rPr>
        <w:t>Ostatní ujednání</w:t>
      </w:r>
    </w:p>
    <w:p w14:paraId="327D5E8D" w14:textId="1B321964" w:rsidR="00704999" w:rsidRPr="0053188D" w:rsidRDefault="0061138D" w:rsidP="005527B0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53188D">
        <w:rPr>
          <w:rFonts w:ascii="Arial" w:hAnsi="Arial" w:cs="Arial"/>
          <w:sz w:val="22"/>
          <w:szCs w:val="22"/>
        </w:rPr>
        <w:t>8</w:t>
      </w:r>
      <w:r w:rsidR="00C136C0" w:rsidRPr="0053188D">
        <w:rPr>
          <w:rFonts w:ascii="Arial" w:hAnsi="Arial" w:cs="Arial"/>
          <w:sz w:val="22"/>
          <w:szCs w:val="22"/>
        </w:rPr>
        <w:t>.</w:t>
      </w:r>
      <w:r w:rsidR="00E1791C">
        <w:rPr>
          <w:rFonts w:ascii="Arial" w:hAnsi="Arial" w:cs="Arial"/>
          <w:sz w:val="22"/>
          <w:szCs w:val="22"/>
        </w:rPr>
        <w:t>1</w:t>
      </w:r>
      <w:proofErr w:type="gramEnd"/>
      <w:r w:rsidR="00704999" w:rsidRPr="0053188D">
        <w:rPr>
          <w:rFonts w:ascii="Arial" w:hAnsi="Arial" w:cs="Arial"/>
          <w:sz w:val="22"/>
          <w:szCs w:val="22"/>
        </w:rPr>
        <w:t>.</w:t>
      </w:r>
      <w:r w:rsidR="00704999" w:rsidRPr="0053188D">
        <w:rPr>
          <w:rFonts w:ascii="Arial" w:hAnsi="Arial" w:cs="Arial"/>
          <w:sz w:val="22"/>
          <w:szCs w:val="22"/>
        </w:rPr>
        <w:tab/>
        <w:t>Objedna</w:t>
      </w:r>
      <w:r w:rsidR="00721E1D" w:rsidRPr="0053188D">
        <w:rPr>
          <w:rFonts w:ascii="Arial" w:hAnsi="Arial" w:cs="Arial"/>
          <w:sz w:val="22"/>
          <w:szCs w:val="22"/>
        </w:rPr>
        <w:t>tel se zavazuje spolupracovat s</w:t>
      </w:r>
      <w:r w:rsidR="00704999" w:rsidRPr="0053188D">
        <w:rPr>
          <w:rFonts w:ascii="Arial" w:hAnsi="Arial" w:cs="Arial"/>
          <w:sz w:val="22"/>
          <w:szCs w:val="22"/>
        </w:rPr>
        <w:t xml:space="preserve"> </w:t>
      </w:r>
      <w:r w:rsidR="00EA6D4B" w:rsidRPr="0053188D">
        <w:rPr>
          <w:rFonts w:ascii="Arial" w:hAnsi="Arial" w:cs="Arial"/>
          <w:sz w:val="22"/>
          <w:szCs w:val="22"/>
        </w:rPr>
        <w:t>P</w:t>
      </w:r>
      <w:r w:rsidR="00721E1D" w:rsidRPr="0053188D">
        <w:rPr>
          <w:rFonts w:ascii="Arial" w:hAnsi="Arial" w:cs="Arial"/>
          <w:sz w:val="22"/>
          <w:szCs w:val="22"/>
        </w:rPr>
        <w:t xml:space="preserve">oskytovatelem v </w:t>
      </w:r>
      <w:r w:rsidR="00704999" w:rsidRPr="0053188D">
        <w:rPr>
          <w:rFonts w:ascii="Arial" w:hAnsi="Arial" w:cs="Arial"/>
          <w:sz w:val="22"/>
          <w:szCs w:val="22"/>
        </w:rPr>
        <w:t>rozsahu nutném k dosažení cíle.</w:t>
      </w:r>
    </w:p>
    <w:p w14:paraId="0EA127CF" w14:textId="6C04CEC4" w:rsidR="00AF3482" w:rsidRDefault="00AF3482" w:rsidP="005527B0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53188D">
        <w:rPr>
          <w:rFonts w:ascii="Arial" w:hAnsi="Arial" w:cs="Arial"/>
          <w:sz w:val="22"/>
          <w:szCs w:val="22"/>
        </w:rPr>
        <w:lastRenderedPageBreak/>
        <w:t>8.</w:t>
      </w:r>
      <w:r w:rsidR="00E1791C">
        <w:rPr>
          <w:rFonts w:ascii="Arial" w:hAnsi="Arial" w:cs="Arial"/>
          <w:sz w:val="22"/>
          <w:szCs w:val="22"/>
        </w:rPr>
        <w:t>2</w:t>
      </w:r>
      <w:proofErr w:type="gramEnd"/>
      <w:r w:rsidR="0063711E" w:rsidRPr="0053188D">
        <w:rPr>
          <w:rFonts w:ascii="Arial" w:hAnsi="Arial" w:cs="Arial"/>
          <w:sz w:val="22"/>
          <w:szCs w:val="22"/>
        </w:rPr>
        <w:t>.</w:t>
      </w:r>
      <w:r w:rsidRPr="0053188D">
        <w:rPr>
          <w:rFonts w:ascii="Arial" w:hAnsi="Arial" w:cs="Arial"/>
          <w:sz w:val="22"/>
          <w:szCs w:val="22"/>
        </w:rPr>
        <w:tab/>
        <w:t>Dle § 2 písm. e) zákona č. 320/2001 Sb., o finanční kontrole ve veřejné správě a</w:t>
      </w:r>
      <w:r w:rsidR="00E1791C">
        <w:rPr>
          <w:rFonts w:ascii="Arial" w:hAnsi="Arial" w:cs="Arial"/>
          <w:sz w:val="22"/>
          <w:szCs w:val="22"/>
        </w:rPr>
        <w:t> </w:t>
      </w:r>
      <w:r w:rsidRPr="0053188D">
        <w:rPr>
          <w:rFonts w:ascii="Arial" w:hAnsi="Arial" w:cs="Arial"/>
          <w:sz w:val="22"/>
          <w:szCs w:val="22"/>
        </w:rPr>
        <w:t>o</w:t>
      </w:r>
      <w:r w:rsidR="0063711E" w:rsidRPr="0053188D">
        <w:rPr>
          <w:rFonts w:ascii="Arial" w:hAnsi="Arial" w:cs="Arial"/>
          <w:sz w:val="22"/>
          <w:szCs w:val="22"/>
        </w:rPr>
        <w:t> </w:t>
      </w:r>
      <w:r w:rsidRPr="0053188D">
        <w:rPr>
          <w:rFonts w:ascii="Arial" w:hAnsi="Arial" w:cs="Arial"/>
          <w:sz w:val="22"/>
          <w:szCs w:val="22"/>
        </w:rPr>
        <w:t>změně některých zákonů, ve znění pozdějších předpisů, je Poskytovatel osobou povinnou spolupůsobit při výkonu finanční kontroly.</w:t>
      </w:r>
      <w:r w:rsidR="00E1791C">
        <w:rPr>
          <w:rFonts w:ascii="Arial" w:hAnsi="Arial" w:cs="Arial"/>
          <w:sz w:val="22"/>
          <w:szCs w:val="22"/>
        </w:rPr>
        <w:t xml:space="preserve"> </w:t>
      </w:r>
      <w:r w:rsidR="00E1791C" w:rsidRPr="00E1791C">
        <w:rPr>
          <w:rFonts w:ascii="Arial" w:hAnsi="Arial" w:cs="Arial"/>
          <w:sz w:val="22"/>
          <w:szCs w:val="22"/>
        </w:rPr>
        <w:t>Poskytovatel se dále zavazuje umožnit všem oprávněným subjektům provést k</w:t>
      </w:r>
      <w:r w:rsidR="00E1791C">
        <w:rPr>
          <w:rFonts w:ascii="Arial" w:hAnsi="Arial" w:cs="Arial"/>
          <w:sz w:val="22"/>
          <w:szCs w:val="22"/>
        </w:rPr>
        <w:t>ontrolu dokladů souvisejících s </w:t>
      </w:r>
      <w:r w:rsidR="00E1791C" w:rsidRPr="00E1791C">
        <w:rPr>
          <w:rFonts w:ascii="Arial" w:hAnsi="Arial" w:cs="Arial"/>
          <w:sz w:val="22"/>
          <w:szCs w:val="22"/>
        </w:rPr>
        <w:t>plněním Veřejné zakázky, a to po dobu určenou k jejich archivaci v soula</w:t>
      </w:r>
      <w:r w:rsidR="00E1791C">
        <w:rPr>
          <w:rFonts w:ascii="Arial" w:hAnsi="Arial" w:cs="Arial"/>
          <w:sz w:val="22"/>
          <w:szCs w:val="22"/>
        </w:rPr>
        <w:t>du s </w:t>
      </w:r>
      <w:r w:rsidR="00E1791C" w:rsidRPr="00E1791C">
        <w:rPr>
          <w:rFonts w:ascii="Arial" w:hAnsi="Arial" w:cs="Arial"/>
          <w:sz w:val="22"/>
          <w:szCs w:val="22"/>
        </w:rPr>
        <w:t>příslušnými právními předpisy.</w:t>
      </w:r>
    </w:p>
    <w:p w14:paraId="1B0C0511" w14:textId="4857EF83" w:rsidR="00E1791C" w:rsidRPr="0053188D" w:rsidRDefault="00E1791C" w:rsidP="00E1791C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E1791C">
        <w:rPr>
          <w:rFonts w:ascii="Arial" w:hAnsi="Arial" w:cs="Arial"/>
          <w:sz w:val="22"/>
          <w:szCs w:val="22"/>
        </w:rPr>
        <w:t>Poskytovatel odpovídá Objednateli za škodu, kterou mu způsobí v souvislosti s plněním předmětu této Smlouvy. Této odpovědnost</w:t>
      </w:r>
      <w:r>
        <w:rPr>
          <w:rFonts w:ascii="Arial" w:hAnsi="Arial" w:cs="Arial"/>
          <w:sz w:val="22"/>
          <w:szCs w:val="22"/>
        </w:rPr>
        <w:t>i se zprostí, pokud prokáže, že </w:t>
      </w:r>
      <w:r w:rsidRPr="00E1791C">
        <w:rPr>
          <w:rFonts w:ascii="Arial" w:hAnsi="Arial" w:cs="Arial"/>
          <w:sz w:val="22"/>
          <w:szCs w:val="22"/>
        </w:rPr>
        <w:t>škodu nezavinil. Poskytovatel se vždy zprostí odpovědnosti za škodu také v případě, pokud Objednatele upozorní na nevhodnost jeho pokynů a Objednatel přesto postupuje způsobem, který byl Poskytovatelem označen za rizikový.</w:t>
      </w:r>
    </w:p>
    <w:p w14:paraId="754D428D" w14:textId="77777777" w:rsidR="00A0439D" w:rsidRDefault="00A0439D" w:rsidP="00C136C0">
      <w:pPr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</w:p>
    <w:p w14:paraId="2A2B932A" w14:textId="77777777" w:rsidR="00704999" w:rsidRPr="0053188D" w:rsidRDefault="00704999" w:rsidP="00C136C0">
      <w:pPr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53188D">
        <w:rPr>
          <w:rFonts w:ascii="Arial" w:hAnsi="Arial" w:cs="Arial"/>
          <w:sz w:val="22"/>
          <w:szCs w:val="22"/>
        </w:rPr>
        <w:t xml:space="preserve">Článek </w:t>
      </w:r>
      <w:r w:rsidR="0061138D" w:rsidRPr="0053188D">
        <w:rPr>
          <w:rFonts w:ascii="Arial" w:hAnsi="Arial" w:cs="Arial"/>
          <w:sz w:val="22"/>
          <w:szCs w:val="22"/>
        </w:rPr>
        <w:t>9</w:t>
      </w:r>
    </w:p>
    <w:p w14:paraId="64B973F8" w14:textId="77777777" w:rsidR="00704999" w:rsidRPr="0053188D" w:rsidRDefault="00704999" w:rsidP="00C136C0">
      <w:pPr>
        <w:spacing w:after="120"/>
        <w:ind w:left="705" w:hanging="705"/>
        <w:jc w:val="center"/>
        <w:rPr>
          <w:rFonts w:ascii="Arial" w:hAnsi="Arial" w:cs="Arial"/>
          <w:b/>
          <w:bCs/>
          <w:sz w:val="22"/>
          <w:szCs w:val="22"/>
        </w:rPr>
      </w:pPr>
      <w:r w:rsidRPr="0053188D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9A2D666" w14:textId="77A04C45" w:rsidR="00704999" w:rsidRPr="0053188D" w:rsidRDefault="0061138D" w:rsidP="005527B0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53188D">
        <w:rPr>
          <w:rFonts w:ascii="Arial" w:hAnsi="Arial" w:cs="Arial"/>
          <w:sz w:val="22"/>
          <w:szCs w:val="22"/>
        </w:rPr>
        <w:t>9</w:t>
      </w:r>
      <w:r w:rsidR="00704999" w:rsidRPr="0053188D">
        <w:rPr>
          <w:rFonts w:ascii="Arial" w:hAnsi="Arial" w:cs="Arial"/>
          <w:sz w:val="22"/>
          <w:szCs w:val="22"/>
        </w:rPr>
        <w:t>.1</w:t>
      </w:r>
      <w:proofErr w:type="gramEnd"/>
      <w:r w:rsidR="00704999" w:rsidRPr="0053188D">
        <w:rPr>
          <w:rFonts w:ascii="Arial" w:hAnsi="Arial" w:cs="Arial"/>
          <w:sz w:val="22"/>
          <w:szCs w:val="22"/>
        </w:rPr>
        <w:t>.</w:t>
      </w:r>
      <w:r w:rsidR="00704999" w:rsidRPr="0053188D">
        <w:rPr>
          <w:rFonts w:ascii="Arial" w:hAnsi="Arial" w:cs="Arial"/>
          <w:sz w:val="22"/>
          <w:szCs w:val="22"/>
        </w:rPr>
        <w:tab/>
        <w:t xml:space="preserve">Práva a povinnosti smluvních stran, pokud nejsou upraveny touto </w:t>
      </w:r>
      <w:r w:rsidR="00EA6D4B" w:rsidRPr="0053188D">
        <w:rPr>
          <w:rFonts w:ascii="Arial" w:hAnsi="Arial" w:cs="Arial"/>
          <w:sz w:val="22"/>
          <w:szCs w:val="22"/>
        </w:rPr>
        <w:t>S</w:t>
      </w:r>
      <w:r w:rsidR="00704999" w:rsidRPr="0053188D">
        <w:rPr>
          <w:rFonts w:ascii="Arial" w:hAnsi="Arial" w:cs="Arial"/>
          <w:sz w:val="22"/>
          <w:szCs w:val="22"/>
        </w:rPr>
        <w:t xml:space="preserve">mlouvou, se řídí </w:t>
      </w:r>
      <w:r w:rsidR="008432CA" w:rsidRPr="0053188D">
        <w:rPr>
          <w:rFonts w:ascii="Arial" w:hAnsi="Arial" w:cs="Arial"/>
          <w:sz w:val="22"/>
          <w:szCs w:val="22"/>
        </w:rPr>
        <w:t>O</w:t>
      </w:r>
      <w:r w:rsidR="008432CA">
        <w:rPr>
          <w:rFonts w:ascii="Arial" w:hAnsi="Arial" w:cs="Arial"/>
          <w:sz w:val="22"/>
          <w:szCs w:val="22"/>
        </w:rPr>
        <w:t>bčanským</w:t>
      </w:r>
      <w:r w:rsidR="008432CA" w:rsidRPr="0053188D">
        <w:rPr>
          <w:rFonts w:ascii="Arial" w:hAnsi="Arial" w:cs="Arial"/>
          <w:sz w:val="22"/>
          <w:szCs w:val="22"/>
        </w:rPr>
        <w:t xml:space="preserve"> </w:t>
      </w:r>
      <w:r w:rsidR="00EA6D4B" w:rsidRPr="0053188D">
        <w:rPr>
          <w:rFonts w:ascii="Arial" w:hAnsi="Arial" w:cs="Arial"/>
          <w:sz w:val="22"/>
          <w:szCs w:val="22"/>
        </w:rPr>
        <w:t>z</w:t>
      </w:r>
      <w:r w:rsidR="00704999" w:rsidRPr="0053188D">
        <w:rPr>
          <w:rFonts w:ascii="Arial" w:hAnsi="Arial" w:cs="Arial"/>
          <w:sz w:val="22"/>
          <w:szCs w:val="22"/>
        </w:rPr>
        <w:t>ákon</w:t>
      </w:r>
      <w:r w:rsidR="00C136C0" w:rsidRPr="0053188D">
        <w:rPr>
          <w:rFonts w:ascii="Arial" w:hAnsi="Arial" w:cs="Arial"/>
          <w:sz w:val="22"/>
          <w:szCs w:val="22"/>
        </w:rPr>
        <w:t>ík</w:t>
      </w:r>
      <w:r w:rsidR="00704999" w:rsidRPr="0053188D">
        <w:rPr>
          <w:rFonts w:ascii="Arial" w:hAnsi="Arial" w:cs="Arial"/>
          <w:sz w:val="22"/>
          <w:szCs w:val="22"/>
        </w:rPr>
        <w:t>em</w:t>
      </w:r>
      <w:r w:rsidR="00C136C0" w:rsidRPr="0053188D">
        <w:rPr>
          <w:rFonts w:ascii="Arial" w:hAnsi="Arial" w:cs="Arial"/>
          <w:sz w:val="22"/>
          <w:szCs w:val="22"/>
        </w:rPr>
        <w:t xml:space="preserve">, </w:t>
      </w:r>
      <w:r w:rsidR="002F646B" w:rsidRPr="0053188D">
        <w:rPr>
          <w:rFonts w:ascii="Arial" w:hAnsi="Arial" w:cs="Arial"/>
          <w:sz w:val="22"/>
          <w:szCs w:val="22"/>
        </w:rPr>
        <w:t>z</w:t>
      </w:r>
      <w:r w:rsidR="00C136C0" w:rsidRPr="0053188D">
        <w:rPr>
          <w:rFonts w:ascii="Arial" w:hAnsi="Arial" w:cs="Arial"/>
          <w:sz w:val="22"/>
          <w:szCs w:val="22"/>
        </w:rPr>
        <w:t xml:space="preserve">ákonem </w:t>
      </w:r>
      <w:r w:rsidR="00704999" w:rsidRPr="0053188D">
        <w:rPr>
          <w:rFonts w:ascii="Arial" w:hAnsi="Arial" w:cs="Arial"/>
          <w:sz w:val="22"/>
          <w:szCs w:val="22"/>
        </w:rPr>
        <w:t>a souvisejícími</w:t>
      </w:r>
      <w:r w:rsidR="00C136C0" w:rsidRPr="0053188D">
        <w:rPr>
          <w:rFonts w:ascii="Arial" w:hAnsi="Arial" w:cs="Arial"/>
          <w:sz w:val="22"/>
          <w:szCs w:val="22"/>
        </w:rPr>
        <w:t xml:space="preserve"> právními předpisy</w:t>
      </w:r>
      <w:r w:rsidR="00704999" w:rsidRPr="0053188D">
        <w:rPr>
          <w:rFonts w:ascii="Arial" w:hAnsi="Arial" w:cs="Arial"/>
          <w:sz w:val="22"/>
          <w:szCs w:val="22"/>
        </w:rPr>
        <w:t>.</w:t>
      </w:r>
    </w:p>
    <w:p w14:paraId="3707D0B6" w14:textId="5B9AFDFB" w:rsidR="00704999" w:rsidRPr="0053188D" w:rsidRDefault="0061138D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3188D">
        <w:rPr>
          <w:rFonts w:ascii="Arial" w:hAnsi="Arial" w:cs="Arial"/>
          <w:sz w:val="22"/>
          <w:szCs w:val="22"/>
        </w:rPr>
        <w:t>9</w:t>
      </w:r>
      <w:r w:rsidR="00704999" w:rsidRPr="0053188D">
        <w:rPr>
          <w:rFonts w:ascii="Arial" w:hAnsi="Arial" w:cs="Arial"/>
          <w:sz w:val="22"/>
          <w:szCs w:val="22"/>
        </w:rPr>
        <w:t>.2</w:t>
      </w:r>
      <w:proofErr w:type="gramEnd"/>
      <w:r w:rsidR="00704999" w:rsidRPr="0053188D">
        <w:rPr>
          <w:rFonts w:ascii="Arial" w:hAnsi="Arial" w:cs="Arial"/>
          <w:sz w:val="22"/>
          <w:szCs w:val="22"/>
        </w:rPr>
        <w:t>.</w:t>
      </w:r>
      <w:r w:rsidR="00704999" w:rsidRPr="0053188D">
        <w:rPr>
          <w:rFonts w:ascii="Arial" w:hAnsi="Arial" w:cs="Arial"/>
          <w:sz w:val="22"/>
          <w:szCs w:val="22"/>
        </w:rPr>
        <w:tab/>
        <w:t xml:space="preserve">Veškeré změny a doplňky této </w:t>
      </w:r>
      <w:r w:rsidR="006A2667" w:rsidRPr="0053188D">
        <w:rPr>
          <w:rFonts w:ascii="Arial" w:hAnsi="Arial" w:cs="Arial"/>
          <w:sz w:val="22"/>
          <w:szCs w:val="22"/>
        </w:rPr>
        <w:t>S</w:t>
      </w:r>
      <w:r w:rsidR="00704999" w:rsidRPr="0053188D">
        <w:rPr>
          <w:rFonts w:ascii="Arial" w:hAnsi="Arial" w:cs="Arial"/>
          <w:sz w:val="22"/>
          <w:szCs w:val="22"/>
        </w:rPr>
        <w:t>mlouvy budou uskutečňovány formou písemných dodatků podepsaný</w:t>
      </w:r>
      <w:r w:rsidR="00C136C0" w:rsidRPr="0053188D">
        <w:rPr>
          <w:rFonts w:ascii="Arial" w:hAnsi="Arial" w:cs="Arial"/>
          <w:sz w:val="22"/>
          <w:szCs w:val="22"/>
        </w:rPr>
        <w:t xml:space="preserve">ch </w:t>
      </w:r>
      <w:r w:rsidR="00704999" w:rsidRPr="0053188D">
        <w:rPr>
          <w:rFonts w:ascii="Arial" w:hAnsi="Arial" w:cs="Arial"/>
          <w:sz w:val="22"/>
          <w:szCs w:val="22"/>
        </w:rPr>
        <w:t>ob</w:t>
      </w:r>
      <w:r w:rsidR="00C136C0" w:rsidRPr="0053188D">
        <w:rPr>
          <w:rFonts w:ascii="Arial" w:hAnsi="Arial" w:cs="Arial"/>
          <w:sz w:val="22"/>
          <w:szCs w:val="22"/>
        </w:rPr>
        <w:t>ěma</w:t>
      </w:r>
      <w:r w:rsidR="00704999" w:rsidRPr="0053188D">
        <w:rPr>
          <w:rFonts w:ascii="Arial" w:hAnsi="Arial" w:cs="Arial"/>
          <w:sz w:val="22"/>
          <w:szCs w:val="22"/>
        </w:rPr>
        <w:t xml:space="preserve"> </w:t>
      </w:r>
      <w:r w:rsidR="008432CA">
        <w:rPr>
          <w:rFonts w:ascii="Arial" w:hAnsi="Arial" w:cs="Arial"/>
          <w:sz w:val="22"/>
          <w:szCs w:val="22"/>
        </w:rPr>
        <w:t>S</w:t>
      </w:r>
      <w:r w:rsidR="00704999" w:rsidRPr="0053188D">
        <w:rPr>
          <w:rFonts w:ascii="Arial" w:hAnsi="Arial" w:cs="Arial"/>
          <w:sz w:val="22"/>
          <w:szCs w:val="22"/>
        </w:rPr>
        <w:t>mluvní</w:t>
      </w:r>
      <w:r w:rsidR="00C136C0" w:rsidRPr="0053188D">
        <w:rPr>
          <w:rFonts w:ascii="Arial" w:hAnsi="Arial" w:cs="Arial"/>
          <w:sz w:val="22"/>
          <w:szCs w:val="22"/>
        </w:rPr>
        <w:t>mi</w:t>
      </w:r>
      <w:r w:rsidR="00704999" w:rsidRPr="0053188D">
        <w:rPr>
          <w:rFonts w:ascii="Arial" w:hAnsi="Arial" w:cs="Arial"/>
          <w:sz w:val="22"/>
          <w:szCs w:val="22"/>
        </w:rPr>
        <w:t xml:space="preserve"> stran</w:t>
      </w:r>
      <w:r w:rsidR="00C136C0" w:rsidRPr="0053188D">
        <w:rPr>
          <w:rFonts w:ascii="Arial" w:hAnsi="Arial" w:cs="Arial"/>
          <w:sz w:val="22"/>
          <w:szCs w:val="22"/>
        </w:rPr>
        <w:t>ami</w:t>
      </w:r>
      <w:r w:rsidR="00704999" w:rsidRPr="0053188D">
        <w:rPr>
          <w:rFonts w:ascii="Arial" w:hAnsi="Arial" w:cs="Arial"/>
          <w:sz w:val="22"/>
          <w:szCs w:val="22"/>
        </w:rPr>
        <w:t>.</w:t>
      </w:r>
    </w:p>
    <w:p w14:paraId="41DE9ECC" w14:textId="148D4F5C" w:rsidR="008033D7" w:rsidRPr="0053188D" w:rsidRDefault="0061138D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3188D">
        <w:rPr>
          <w:rFonts w:ascii="Arial" w:hAnsi="Arial" w:cs="Arial"/>
          <w:sz w:val="22"/>
          <w:szCs w:val="22"/>
        </w:rPr>
        <w:t>9</w:t>
      </w:r>
      <w:r w:rsidR="00C136C0" w:rsidRPr="0053188D">
        <w:rPr>
          <w:rFonts w:ascii="Arial" w:hAnsi="Arial" w:cs="Arial"/>
          <w:sz w:val="22"/>
          <w:szCs w:val="22"/>
        </w:rPr>
        <w:t>.3</w:t>
      </w:r>
      <w:proofErr w:type="gramEnd"/>
      <w:r w:rsidR="00C136C0" w:rsidRPr="0053188D">
        <w:rPr>
          <w:rFonts w:ascii="Arial" w:hAnsi="Arial" w:cs="Arial"/>
          <w:sz w:val="22"/>
          <w:szCs w:val="22"/>
        </w:rPr>
        <w:t>.</w:t>
      </w:r>
      <w:r w:rsidR="00C136C0" w:rsidRPr="0053188D">
        <w:rPr>
          <w:rFonts w:ascii="Arial" w:hAnsi="Arial" w:cs="Arial"/>
          <w:sz w:val="22"/>
          <w:szCs w:val="22"/>
        </w:rPr>
        <w:tab/>
        <w:t xml:space="preserve">V </w:t>
      </w:r>
      <w:r w:rsidR="008033D7" w:rsidRPr="0053188D">
        <w:rPr>
          <w:rFonts w:ascii="Arial" w:hAnsi="Arial" w:cs="Arial"/>
          <w:sz w:val="22"/>
          <w:szCs w:val="22"/>
        </w:rPr>
        <w:t>případě, že se některé ustanovení Smlouvy stane neplatným, zůstáv</w:t>
      </w:r>
      <w:r w:rsidR="00C136C0" w:rsidRPr="0053188D">
        <w:rPr>
          <w:rFonts w:ascii="Arial" w:hAnsi="Arial" w:cs="Arial"/>
          <w:sz w:val="22"/>
          <w:szCs w:val="22"/>
        </w:rPr>
        <w:t>ají ostatní ujednání i nadále v</w:t>
      </w:r>
      <w:r w:rsidR="008432CA">
        <w:rPr>
          <w:rFonts w:ascii="Arial" w:hAnsi="Arial" w:cs="Arial"/>
          <w:sz w:val="22"/>
          <w:szCs w:val="22"/>
        </w:rPr>
        <w:t> </w:t>
      </w:r>
      <w:r w:rsidR="008033D7" w:rsidRPr="0053188D">
        <w:rPr>
          <w:rFonts w:ascii="Arial" w:hAnsi="Arial" w:cs="Arial"/>
          <w:sz w:val="22"/>
          <w:szCs w:val="22"/>
        </w:rPr>
        <w:t>platnosti</w:t>
      </w:r>
      <w:r w:rsidR="008432CA">
        <w:rPr>
          <w:rFonts w:ascii="Arial" w:hAnsi="Arial" w:cs="Arial"/>
          <w:sz w:val="22"/>
          <w:szCs w:val="22"/>
        </w:rPr>
        <w:t xml:space="preserve"> a Smluvní strany neplatné ustanovení nahradí novým ustanovením se stejným významem</w:t>
      </w:r>
      <w:r w:rsidR="008033D7" w:rsidRPr="0053188D">
        <w:rPr>
          <w:rFonts w:ascii="Arial" w:hAnsi="Arial" w:cs="Arial"/>
          <w:sz w:val="22"/>
          <w:szCs w:val="22"/>
        </w:rPr>
        <w:t>.</w:t>
      </w:r>
    </w:p>
    <w:p w14:paraId="147ED94B" w14:textId="5F81E078" w:rsidR="00704999" w:rsidRPr="005527B0" w:rsidRDefault="0061138D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3188D">
        <w:rPr>
          <w:rFonts w:ascii="Arial" w:hAnsi="Arial" w:cs="Arial"/>
          <w:sz w:val="22"/>
          <w:szCs w:val="22"/>
        </w:rPr>
        <w:t>9</w:t>
      </w:r>
      <w:r w:rsidR="00704999" w:rsidRPr="0053188D">
        <w:rPr>
          <w:rFonts w:ascii="Arial" w:hAnsi="Arial" w:cs="Arial"/>
          <w:sz w:val="22"/>
          <w:szCs w:val="22"/>
        </w:rPr>
        <w:t>.</w:t>
      </w:r>
      <w:r w:rsidR="008033D7" w:rsidRPr="0053188D">
        <w:rPr>
          <w:rFonts w:ascii="Arial" w:hAnsi="Arial" w:cs="Arial"/>
          <w:sz w:val="22"/>
          <w:szCs w:val="22"/>
        </w:rPr>
        <w:t>4</w:t>
      </w:r>
      <w:proofErr w:type="gramEnd"/>
      <w:r w:rsidR="00704999" w:rsidRPr="0053188D">
        <w:rPr>
          <w:rFonts w:ascii="Arial" w:hAnsi="Arial" w:cs="Arial"/>
          <w:sz w:val="22"/>
          <w:szCs w:val="22"/>
        </w:rPr>
        <w:t>.</w:t>
      </w:r>
      <w:r w:rsidR="00704999" w:rsidRPr="0053188D">
        <w:rPr>
          <w:rFonts w:ascii="Arial" w:hAnsi="Arial" w:cs="Arial"/>
          <w:sz w:val="22"/>
          <w:szCs w:val="22"/>
        </w:rPr>
        <w:tab/>
        <w:t xml:space="preserve">Tato </w:t>
      </w:r>
      <w:r w:rsidR="006A2667" w:rsidRPr="0053188D">
        <w:rPr>
          <w:rFonts w:ascii="Arial" w:hAnsi="Arial" w:cs="Arial"/>
          <w:sz w:val="22"/>
          <w:szCs w:val="22"/>
        </w:rPr>
        <w:t>S</w:t>
      </w:r>
      <w:r w:rsidR="00704999" w:rsidRPr="0053188D">
        <w:rPr>
          <w:rFonts w:ascii="Arial" w:hAnsi="Arial" w:cs="Arial"/>
          <w:sz w:val="22"/>
          <w:szCs w:val="22"/>
        </w:rPr>
        <w:t xml:space="preserve">mlouva </w:t>
      </w:r>
      <w:r w:rsidR="008432CA">
        <w:rPr>
          <w:rFonts w:ascii="Arial" w:hAnsi="Arial" w:cs="Arial"/>
          <w:sz w:val="22"/>
          <w:szCs w:val="22"/>
        </w:rPr>
        <w:t xml:space="preserve">nabývá platnosti a účinnosti dnem jejího podpisu oběma Smluvními stranami a </w:t>
      </w:r>
      <w:r w:rsidR="00704999" w:rsidRPr="0053188D">
        <w:rPr>
          <w:rFonts w:ascii="Arial" w:hAnsi="Arial" w:cs="Arial"/>
          <w:sz w:val="22"/>
          <w:szCs w:val="22"/>
        </w:rPr>
        <w:t xml:space="preserve">je vyhotovena </w:t>
      </w:r>
      <w:r w:rsidR="00C136C0" w:rsidRPr="0053188D">
        <w:rPr>
          <w:rFonts w:ascii="Arial" w:hAnsi="Arial" w:cs="Arial"/>
          <w:sz w:val="22"/>
          <w:szCs w:val="22"/>
        </w:rPr>
        <w:t xml:space="preserve">ve </w:t>
      </w:r>
      <w:r w:rsidR="00A70F2C" w:rsidRPr="0053188D">
        <w:rPr>
          <w:rFonts w:ascii="Arial" w:hAnsi="Arial" w:cs="Arial"/>
          <w:sz w:val="22"/>
          <w:szCs w:val="22"/>
        </w:rPr>
        <w:t>čtyřech</w:t>
      </w:r>
      <w:r w:rsidR="00C136C0" w:rsidRPr="0053188D">
        <w:rPr>
          <w:rFonts w:ascii="Arial" w:hAnsi="Arial" w:cs="Arial"/>
          <w:sz w:val="22"/>
          <w:szCs w:val="22"/>
        </w:rPr>
        <w:t xml:space="preserve"> stejnopisech s platností originálu, z </w:t>
      </w:r>
      <w:r w:rsidR="008033D7" w:rsidRPr="0053188D">
        <w:rPr>
          <w:rFonts w:ascii="Arial" w:hAnsi="Arial" w:cs="Arial"/>
          <w:sz w:val="22"/>
          <w:szCs w:val="22"/>
        </w:rPr>
        <w:t>nichž O</w:t>
      </w:r>
      <w:r w:rsidR="00704999" w:rsidRPr="0053188D">
        <w:rPr>
          <w:rFonts w:ascii="Arial" w:hAnsi="Arial" w:cs="Arial"/>
          <w:sz w:val="22"/>
          <w:szCs w:val="22"/>
        </w:rPr>
        <w:t xml:space="preserve">bjednatel obdrží </w:t>
      </w:r>
      <w:r w:rsidR="00A70F2C" w:rsidRPr="0053188D">
        <w:rPr>
          <w:rFonts w:ascii="Arial" w:hAnsi="Arial" w:cs="Arial"/>
          <w:sz w:val="22"/>
          <w:szCs w:val="22"/>
        </w:rPr>
        <w:t>tři</w:t>
      </w:r>
      <w:r w:rsidR="00704999" w:rsidRPr="0053188D">
        <w:rPr>
          <w:rFonts w:ascii="Arial" w:hAnsi="Arial" w:cs="Arial"/>
          <w:sz w:val="22"/>
          <w:szCs w:val="22"/>
        </w:rPr>
        <w:t xml:space="preserve"> stejnopisy</w:t>
      </w:r>
      <w:r w:rsidR="00C136C0" w:rsidRPr="0053188D">
        <w:rPr>
          <w:rFonts w:ascii="Arial" w:hAnsi="Arial" w:cs="Arial"/>
          <w:sz w:val="22"/>
          <w:szCs w:val="22"/>
        </w:rPr>
        <w:t xml:space="preserve"> a</w:t>
      </w:r>
      <w:r w:rsidR="00704999" w:rsidRPr="0053188D">
        <w:rPr>
          <w:rFonts w:ascii="Arial" w:hAnsi="Arial" w:cs="Arial"/>
          <w:sz w:val="22"/>
          <w:szCs w:val="22"/>
        </w:rPr>
        <w:t xml:space="preserve"> </w:t>
      </w:r>
      <w:r w:rsidR="008033D7" w:rsidRPr="0053188D">
        <w:rPr>
          <w:rFonts w:ascii="Arial" w:hAnsi="Arial" w:cs="Arial"/>
          <w:sz w:val="22"/>
          <w:szCs w:val="22"/>
        </w:rPr>
        <w:t>P</w:t>
      </w:r>
      <w:r w:rsidR="00704999" w:rsidRPr="0053188D">
        <w:rPr>
          <w:rFonts w:ascii="Arial" w:hAnsi="Arial" w:cs="Arial"/>
          <w:sz w:val="22"/>
          <w:szCs w:val="22"/>
        </w:rPr>
        <w:t>oskytovatel jeden stejnopis.</w:t>
      </w:r>
    </w:p>
    <w:p w14:paraId="4770DA7D" w14:textId="77777777" w:rsidR="00251ADA" w:rsidRDefault="0061138D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9</w:t>
      </w:r>
      <w:r w:rsidR="00704999" w:rsidRPr="005527B0">
        <w:rPr>
          <w:rFonts w:ascii="Arial" w:hAnsi="Arial" w:cs="Arial"/>
          <w:sz w:val="22"/>
          <w:szCs w:val="22"/>
        </w:rPr>
        <w:t>.</w:t>
      </w:r>
      <w:r w:rsidR="008033D7" w:rsidRPr="005527B0">
        <w:rPr>
          <w:rFonts w:ascii="Arial" w:hAnsi="Arial" w:cs="Arial"/>
          <w:sz w:val="22"/>
          <w:szCs w:val="22"/>
        </w:rPr>
        <w:t>5</w:t>
      </w:r>
      <w:proofErr w:type="gramEnd"/>
      <w:r w:rsidR="00704999" w:rsidRPr="005527B0">
        <w:rPr>
          <w:rFonts w:ascii="Arial" w:hAnsi="Arial" w:cs="Arial"/>
          <w:sz w:val="22"/>
          <w:szCs w:val="22"/>
        </w:rPr>
        <w:t>.</w:t>
      </w:r>
      <w:r w:rsidR="00721E1D">
        <w:rPr>
          <w:rFonts w:ascii="Arial" w:hAnsi="Arial" w:cs="Arial"/>
          <w:sz w:val="22"/>
          <w:szCs w:val="22"/>
        </w:rPr>
        <w:tab/>
      </w:r>
      <w:r w:rsidR="00704999" w:rsidRPr="005527B0">
        <w:rPr>
          <w:rFonts w:ascii="Arial" w:hAnsi="Arial" w:cs="Arial"/>
          <w:sz w:val="22"/>
          <w:szCs w:val="22"/>
        </w:rPr>
        <w:t xml:space="preserve">Nedílnou součástí této </w:t>
      </w:r>
      <w:r w:rsidR="008033D7" w:rsidRPr="005527B0">
        <w:rPr>
          <w:rFonts w:ascii="Arial" w:hAnsi="Arial" w:cs="Arial"/>
          <w:sz w:val="22"/>
          <w:szCs w:val="22"/>
        </w:rPr>
        <w:t>S</w:t>
      </w:r>
      <w:r w:rsidR="00704999" w:rsidRPr="005527B0">
        <w:rPr>
          <w:rFonts w:ascii="Arial" w:hAnsi="Arial" w:cs="Arial"/>
          <w:sz w:val="22"/>
          <w:szCs w:val="22"/>
        </w:rPr>
        <w:t xml:space="preserve">mlouvy </w:t>
      </w:r>
      <w:r w:rsidR="00251ADA">
        <w:rPr>
          <w:rFonts w:ascii="Arial" w:hAnsi="Arial" w:cs="Arial"/>
          <w:sz w:val="22"/>
          <w:szCs w:val="22"/>
        </w:rPr>
        <w:t>jsou její přílohy:</w:t>
      </w:r>
    </w:p>
    <w:p w14:paraId="192CB5ED" w14:textId="4F1A3D53" w:rsidR="00725816" w:rsidRDefault="00F7710E" w:rsidP="007D4DF8">
      <w:pPr>
        <w:spacing w:after="120"/>
        <w:ind w:left="705"/>
        <w:jc w:val="both"/>
        <w:rPr>
          <w:rFonts w:ascii="Arial" w:hAnsi="Arial" w:cs="Arial"/>
          <w:sz w:val="22"/>
          <w:szCs w:val="22"/>
        </w:rPr>
      </w:pPr>
      <w:r w:rsidRPr="007D4DF8">
        <w:rPr>
          <w:rFonts w:ascii="Arial" w:hAnsi="Arial" w:cs="Arial"/>
          <w:sz w:val="22"/>
          <w:szCs w:val="22"/>
        </w:rPr>
        <w:t>a)</w:t>
      </w:r>
      <w:r w:rsidRPr="007D4DF8">
        <w:rPr>
          <w:rFonts w:ascii="Arial" w:hAnsi="Arial" w:cs="Arial"/>
          <w:sz w:val="22"/>
          <w:szCs w:val="22"/>
        </w:rPr>
        <w:tab/>
      </w:r>
      <w:r w:rsidR="003C2407" w:rsidRPr="007D4DF8">
        <w:rPr>
          <w:rFonts w:ascii="Arial" w:hAnsi="Arial" w:cs="Arial"/>
          <w:sz w:val="22"/>
          <w:szCs w:val="22"/>
        </w:rPr>
        <w:t>příloha č. 1</w:t>
      </w:r>
      <w:r w:rsidR="003C2407">
        <w:rPr>
          <w:rFonts w:ascii="Arial" w:hAnsi="Arial" w:cs="Arial"/>
          <w:sz w:val="22"/>
          <w:szCs w:val="22"/>
        </w:rPr>
        <w:t xml:space="preserve"> – Technická specifikace</w:t>
      </w:r>
      <w:r>
        <w:rPr>
          <w:rFonts w:ascii="Arial" w:hAnsi="Arial" w:cs="Arial"/>
          <w:sz w:val="22"/>
          <w:szCs w:val="22"/>
        </w:rPr>
        <w:t>;</w:t>
      </w:r>
    </w:p>
    <w:p w14:paraId="7D16C2EC" w14:textId="486DFCD2" w:rsidR="00F7710E" w:rsidRDefault="00F7710E" w:rsidP="007D4DF8">
      <w:pPr>
        <w:spacing w:after="120"/>
        <w:ind w:left="1416" w:hanging="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3C2407" w:rsidRPr="007D4DF8">
        <w:rPr>
          <w:rFonts w:ascii="Arial" w:hAnsi="Arial" w:cs="Arial"/>
          <w:sz w:val="22"/>
          <w:szCs w:val="22"/>
        </w:rPr>
        <w:t xml:space="preserve">příloha č. 2 </w:t>
      </w:r>
      <w:r>
        <w:rPr>
          <w:rFonts w:ascii="Arial" w:hAnsi="Arial" w:cs="Arial"/>
          <w:sz w:val="22"/>
          <w:szCs w:val="22"/>
        </w:rPr>
        <w:t>–</w:t>
      </w:r>
      <w:r w:rsidR="003C2407">
        <w:rPr>
          <w:rFonts w:ascii="Arial" w:hAnsi="Arial" w:cs="Arial"/>
          <w:sz w:val="22"/>
          <w:szCs w:val="22"/>
        </w:rPr>
        <w:t xml:space="preserve"> </w:t>
      </w:r>
      <w:r w:rsidR="00FA755A">
        <w:rPr>
          <w:rFonts w:ascii="Arial" w:hAnsi="Arial" w:cs="Arial"/>
          <w:sz w:val="22"/>
          <w:szCs w:val="22"/>
        </w:rPr>
        <w:t>doklad</w:t>
      </w:r>
      <w:r w:rsidR="00FA755A" w:rsidRPr="005527B0">
        <w:rPr>
          <w:rFonts w:ascii="Arial" w:hAnsi="Arial" w:cs="Arial"/>
          <w:sz w:val="22"/>
          <w:szCs w:val="22"/>
        </w:rPr>
        <w:t xml:space="preserve"> </w:t>
      </w:r>
      <w:r w:rsidR="00FA755A">
        <w:rPr>
          <w:rFonts w:ascii="Arial" w:hAnsi="Arial" w:cs="Arial"/>
          <w:sz w:val="22"/>
          <w:szCs w:val="22"/>
        </w:rPr>
        <w:t xml:space="preserve">o tom, že </w:t>
      </w:r>
      <w:r w:rsidR="008033D7" w:rsidRPr="005527B0">
        <w:rPr>
          <w:rFonts w:ascii="Arial" w:hAnsi="Arial" w:cs="Arial"/>
          <w:sz w:val="22"/>
          <w:szCs w:val="22"/>
        </w:rPr>
        <w:t>Po</w:t>
      </w:r>
      <w:r w:rsidR="00704999" w:rsidRPr="005527B0">
        <w:rPr>
          <w:rFonts w:ascii="Arial" w:hAnsi="Arial" w:cs="Arial"/>
          <w:sz w:val="22"/>
          <w:szCs w:val="22"/>
        </w:rPr>
        <w:t>skytovatel</w:t>
      </w:r>
      <w:r w:rsidR="00FA755A">
        <w:rPr>
          <w:rFonts w:ascii="Arial" w:hAnsi="Arial" w:cs="Arial"/>
          <w:sz w:val="22"/>
          <w:szCs w:val="22"/>
        </w:rPr>
        <w:t xml:space="preserve"> je autorizovaným partnerem IBM pro</w:t>
      </w:r>
      <w:r w:rsidR="0063711E">
        <w:rPr>
          <w:rFonts w:ascii="Arial" w:hAnsi="Arial" w:cs="Arial"/>
          <w:sz w:val="22"/>
          <w:szCs w:val="22"/>
        </w:rPr>
        <w:t> </w:t>
      </w:r>
      <w:r w:rsidR="00FA755A">
        <w:rPr>
          <w:rFonts w:ascii="Arial" w:hAnsi="Arial" w:cs="Arial"/>
          <w:sz w:val="22"/>
          <w:szCs w:val="22"/>
        </w:rPr>
        <w:t xml:space="preserve">poskytování poptávaných </w:t>
      </w:r>
      <w:r w:rsidR="00BF3724">
        <w:rPr>
          <w:rFonts w:ascii="Arial" w:hAnsi="Arial" w:cs="Arial"/>
          <w:sz w:val="22"/>
          <w:szCs w:val="22"/>
        </w:rPr>
        <w:t>Služeb</w:t>
      </w:r>
      <w:r>
        <w:rPr>
          <w:rFonts w:ascii="Arial" w:hAnsi="Arial" w:cs="Arial"/>
          <w:sz w:val="22"/>
          <w:szCs w:val="22"/>
        </w:rPr>
        <w:t>;</w:t>
      </w:r>
    </w:p>
    <w:p w14:paraId="6162DC46" w14:textId="2D7DBBFE" w:rsidR="00704999" w:rsidRDefault="00F7710E" w:rsidP="007D4DF8">
      <w:pPr>
        <w:spacing w:after="120"/>
        <w:ind w:left="1416" w:hanging="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příloha č. 3 – výpis z obchodního rejstříku Poskytovatele</w:t>
      </w:r>
      <w:r w:rsidR="00CF1B2A">
        <w:rPr>
          <w:rFonts w:ascii="Arial" w:hAnsi="Arial" w:cs="Arial"/>
          <w:sz w:val="22"/>
          <w:szCs w:val="22"/>
        </w:rPr>
        <w:t>.</w:t>
      </w:r>
    </w:p>
    <w:p w14:paraId="28A954F4" w14:textId="4FE65323" w:rsidR="008033D7" w:rsidRPr="005527B0" w:rsidRDefault="008033D7" w:rsidP="005527B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5527B0">
        <w:rPr>
          <w:rFonts w:ascii="Arial" w:hAnsi="Arial" w:cs="Arial"/>
          <w:sz w:val="22"/>
          <w:szCs w:val="22"/>
        </w:rPr>
        <w:t>9.6</w:t>
      </w:r>
      <w:proofErr w:type="gramEnd"/>
      <w:r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  <w:t>Smluvní strany prohlašují, že tuto Smlouvu prostudo</w:t>
      </w:r>
      <w:r w:rsidR="00721E1D">
        <w:rPr>
          <w:rFonts w:ascii="Arial" w:hAnsi="Arial" w:cs="Arial"/>
          <w:sz w:val="22"/>
          <w:szCs w:val="22"/>
        </w:rPr>
        <w:t>valy, rozumějí jí a souhlasí se </w:t>
      </w:r>
      <w:r w:rsidRPr="005527B0">
        <w:rPr>
          <w:rFonts w:ascii="Arial" w:hAnsi="Arial" w:cs="Arial"/>
          <w:sz w:val="22"/>
          <w:szCs w:val="22"/>
        </w:rPr>
        <w:t xml:space="preserve">závazností </w:t>
      </w:r>
      <w:r w:rsidR="00721E1D">
        <w:rPr>
          <w:rFonts w:ascii="Arial" w:hAnsi="Arial" w:cs="Arial"/>
          <w:sz w:val="22"/>
          <w:szCs w:val="22"/>
        </w:rPr>
        <w:t>všech ustanovení</w:t>
      </w:r>
      <w:r w:rsidRPr="005527B0">
        <w:rPr>
          <w:rFonts w:ascii="Arial" w:hAnsi="Arial" w:cs="Arial"/>
          <w:sz w:val="22"/>
          <w:szCs w:val="22"/>
        </w:rPr>
        <w:t>. Toto znění Smlouvy vyjadřuje jejich svobodné, vážné, určitě a srozumitelně míněn</w:t>
      </w:r>
      <w:r w:rsidR="00C136C0">
        <w:rPr>
          <w:rFonts w:ascii="Arial" w:hAnsi="Arial" w:cs="Arial"/>
          <w:sz w:val="22"/>
          <w:szCs w:val="22"/>
        </w:rPr>
        <w:t>é</w:t>
      </w:r>
      <w:r w:rsidRPr="005527B0">
        <w:rPr>
          <w:rFonts w:ascii="Arial" w:hAnsi="Arial" w:cs="Arial"/>
          <w:sz w:val="22"/>
          <w:szCs w:val="22"/>
        </w:rPr>
        <w:t xml:space="preserve"> vůl</w:t>
      </w:r>
      <w:r w:rsidR="00C136C0">
        <w:rPr>
          <w:rFonts w:ascii="Arial" w:hAnsi="Arial" w:cs="Arial"/>
          <w:sz w:val="22"/>
          <w:szCs w:val="22"/>
        </w:rPr>
        <w:t>e</w:t>
      </w:r>
      <w:r w:rsidRPr="005527B0">
        <w:rPr>
          <w:rFonts w:ascii="Arial" w:hAnsi="Arial" w:cs="Arial"/>
          <w:sz w:val="22"/>
          <w:szCs w:val="22"/>
        </w:rPr>
        <w:t>.</w:t>
      </w:r>
    </w:p>
    <w:p w14:paraId="58D8350C" w14:textId="27F7755F" w:rsidR="00F02B1C" w:rsidRPr="00DD3180" w:rsidRDefault="00DD3180" w:rsidP="00DD3180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D3180">
        <w:rPr>
          <w:rFonts w:ascii="Arial" w:hAnsi="Arial" w:cs="Arial"/>
          <w:sz w:val="22"/>
          <w:szCs w:val="22"/>
          <w:u w:val="single"/>
        </w:rPr>
        <w:t>Za Objednatele</w:t>
      </w:r>
      <w:r w:rsidRPr="00E130EF">
        <w:rPr>
          <w:rFonts w:ascii="Arial" w:hAnsi="Arial" w:cs="Arial"/>
          <w:sz w:val="22"/>
          <w:szCs w:val="22"/>
        </w:rPr>
        <w:t>:</w:t>
      </w:r>
      <w:r w:rsidR="00F02B1C" w:rsidRPr="00E130EF">
        <w:rPr>
          <w:rFonts w:ascii="Arial" w:hAnsi="Arial" w:cs="Arial"/>
          <w:sz w:val="22"/>
          <w:szCs w:val="22"/>
        </w:rPr>
        <w:t xml:space="preserve">                       </w:t>
      </w:r>
      <w:r w:rsidR="00E130EF" w:rsidRPr="00E130EF">
        <w:rPr>
          <w:rFonts w:ascii="Arial" w:hAnsi="Arial" w:cs="Arial"/>
          <w:sz w:val="22"/>
          <w:szCs w:val="22"/>
        </w:rPr>
        <w:t xml:space="preserve">      </w:t>
      </w:r>
      <w:r w:rsidR="00A0439D">
        <w:rPr>
          <w:rFonts w:ascii="Arial" w:hAnsi="Arial" w:cs="Arial"/>
          <w:sz w:val="22"/>
          <w:szCs w:val="22"/>
        </w:rPr>
        <w:t xml:space="preserve">                 </w:t>
      </w:r>
      <w:r w:rsidR="00E130EF" w:rsidRPr="00DD3180">
        <w:rPr>
          <w:rFonts w:ascii="Arial" w:hAnsi="Arial" w:cs="Arial"/>
          <w:sz w:val="22"/>
          <w:szCs w:val="22"/>
          <w:u w:val="single"/>
        </w:rPr>
        <w:t xml:space="preserve">Za </w:t>
      </w:r>
      <w:r w:rsidR="00E130EF">
        <w:rPr>
          <w:rFonts w:ascii="Arial" w:hAnsi="Arial" w:cs="Arial"/>
          <w:sz w:val="22"/>
          <w:szCs w:val="22"/>
          <w:u w:val="single"/>
        </w:rPr>
        <w:t>Poskytovatele</w:t>
      </w:r>
      <w:r w:rsidR="00E130EF" w:rsidRPr="00DD3180">
        <w:rPr>
          <w:rFonts w:ascii="Arial" w:hAnsi="Arial" w:cs="Arial"/>
          <w:sz w:val="22"/>
          <w:szCs w:val="22"/>
          <w:u w:val="single"/>
        </w:rPr>
        <w:t>:</w:t>
      </w:r>
      <w:r w:rsidR="00E130E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="00F02B1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5C510C" w14:paraId="7404A957" w14:textId="4189E9BC" w:rsidTr="00642849">
        <w:trPr>
          <w:trHeight w:val="603"/>
        </w:trPr>
        <w:tc>
          <w:tcPr>
            <w:tcW w:w="4253" w:type="dxa"/>
            <w:vAlign w:val="center"/>
          </w:tcPr>
          <w:p w14:paraId="0FCE2F99" w14:textId="7FF9436B" w:rsidR="005C510C" w:rsidRDefault="005C510C" w:rsidP="005C510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5527B0">
              <w:rPr>
                <w:rFonts w:ascii="Arial" w:hAnsi="Arial" w:cs="Arial"/>
                <w:sz w:val="22"/>
                <w:szCs w:val="22"/>
              </w:rPr>
              <w:t>Praze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527B0">
              <w:rPr>
                <w:rFonts w:ascii="Arial" w:hAnsi="Arial" w:cs="Arial"/>
                <w:sz w:val="22"/>
                <w:szCs w:val="22"/>
              </w:rPr>
              <w:t xml:space="preserve"> dne: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</w:t>
            </w:r>
          </w:p>
        </w:tc>
        <w:tc>
          <w:tcPr>
            <w:tcW w:w="4253" w:type="dxa"/>
            <w:vAlign w:val="center"/>
          </w:tcPr>
          <w:p w14:paraId="62D8A00B" w14:textId="254B5310" w:rsidR="005C510C" w:rsidRDefault="005C510C" w:rsidP="004648F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4648FA">
              <w:rPr>
                <w:rFonts w:ascii="Arial" w:hAnsi="Arial" w:cs="Arial"/>
                <w:sz w:val="22"/>
                <w:szCs w:val="22"/>
              </w:rPr>
              <w:t>....</w:t>
            </w:r>
            <w:r w:rsidR="004648FA" w:rsidRPr="004648FA">
              <w:rPr>
                <w:rFonts w:eastAsia="Calibri"/>
                <w:bCs/>
                <w:iCs/>
                <w:sz w:val="22"/>
                <w:szCs w:val="22"/>
                <w:lang w:eastAsia="cs-CZ"/>
              </w:rPr>
              <w:t xml:space="preserve"> </w:t>
            </w:r>
            <w:r w:rsidR="004648FA" w:rsidRPr="004648FA">
              <w:rPr>
                <w:rFonts w:eastAsia="Calibri"/>
                <w:bCs/>
                <w:iCs/>
                <w:sz w:val="22"/>
                <w:szCs w:val="22"/>
                <w:highlight w:val="yellow"/>
                <w:lang w:eastAsia="cs-CZ"/>
              </w:rPr>
              <w:t>[●]</w:t>
            </w:r>
            <w:r w:rsidR="004648FA">
              <w:rPr>
                <w:rFonts w:eastAsia="Calibri"/>
                <w:bCs/>
                <w:iCs/>
                <w:sz w:val="22"/>
                <w:szCs w:val="22"/>
                <w:lang w:eastAsia="cs-CZ"/>
              </w:rPr>
              <w:t xml:space="preserve"> </w:t>
            </w:r>
            <w:r w:rsidR="004648FA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527B0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  <w:r w:rsidRPr="005527B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</w:t>
            </w:r>
            <w:r w:rsidR="004648FA" w:rsidRPr="004648FA">
              <w:rPr>
                <w:rFonts w:eastAsia="Calibri"/>
                <w:bCs/>
                <w:iCs/>
                <w:sz w:val="22"/>
                <w:szCs w:val="22"/>
                <w:highlight w:val="yellow"/>
                <w:lang w:eastAsia="cs-CZ"/>
              </w:rPr>
              <w:t>[●]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5C510C" w14:paraId="6F50D95C" w14:textId="05B38A8A" w:rsidTr="00642849">
        <w:trPr>
          <w:trHeight w:val="711"/>
        </w:trPr>
        <w:tc>
          <w:tcPr>
            <w:tcW w:w="4253" w:type="dxa"/>
            <w:vAlign w:val="bottom"/>
          </w:tcPr>
          <w:p w14:paraId="71E1679D" w14:textId="3334D34C" w:rsidR="005C510C" w:rsidRDefault="005C510C" w:rsidP="005C510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………………………………............</w:t>
            </w:r>
          </w:p>
        </w:tc>
        <w:tc>
          <w:tcPr>
            <w:tcW w:w="4253" w:type="dxa"/>
            <w:vAlign w:val="bottom"/>
          </w:tcPr>
          <w:p w14:paraId="53D68D46" w14:textId="68F698A9" w:rsidR="005C510C" w:rsidRDefault="005C510C" w:rsidP="005C5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………………………………............</w:t>
            </w:r>
          </w:p>
        </w:tc>
      </w:tr>
      <w:tr w:rsidR="005C510C" w14:paraId="686E5403" w14:textId="574B6A41" w:rsidTr="00642849">
        <w:tc>
          <w:tcPr>
            <w:tcW w:w="4253" w:type="dxa"/>
            <w:vAlign w:val="center"/>
          </w:tcPr>
          <w:p w14:paraId="0BAF8AD9" w14:textId="1915C85E" w:rsidR="005C510C" w:rsidRDefault="005C510C" w:rsidP="005C510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B0">
              <w:rPr>
                <w:rFonts w:ascii="Arial" w:hAnsi="Arial" w:cs="Arial"/>
                <w:sz w:val="22"/>
                <w:szCs w:val="22"/>
              </w:rPr>
              <w:t>Ing. Jana Vodičková</w:t>
            </w:r>
          </w:p>
        </w:tc>
        <w:tc>
          <w:tcPr>
            <w:tcW w:w="4253" w:type="dxa"/>
            <w:vAlign w:val="center"/>
          </w:tcPr>
          <w:p w14:paraId="033817CF" w14:textId="41769873" w:rsidR="005C510C" w:rsidRDefault="00A0439D" w:rsidP="00A043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8FA">
              <w:rPr>
                <w:rFonts w:eastAsia="Calibri"/>
                <w:bCs/>
                <w:iCs/>
                <w:sz w:val="22"/>
                <w:szCs w:val="22"/>
                <w:highlight w:val="yellow"/>
                <w:lang w:eastAsia="cs-CZ"/>
              </w:rPr>
              <w:t>[●]</w:t>
            </w:r>
          </w:p>
        </w:tc>
      </w:tr>
      <w:tr w:rsidR="005C510C" w14:paraId="09FC0917" w14:textId="0F2A135D" w:rsidTr="00642849">
        <w:tc>
          <w:tcPr>
            <w:tcW w:w="4253" w:type="dxa"/>
            <w:vAlign w:val="center"/>
          </w:tcPr>
          <w:p w14:paraId="6B99E53B" w14:textId="54BDCB26" w:rsidR="005C510C" w:rsidRDefault="005C510C" w:rsidP="005C5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odboru informatiky</w:t>
            </w:r>
          </w:p>
        </w:tc>
        <w:tc>
          <w:tcPr>
            <w:tcW w:w="4253" w:type="dxa"/>
            <w:vAlign w:val="center"/>
          </w:tcPr>
          <w:p w14:paraId="5C358D68" w14:textId="1806FD71" w:rsidR="005C510C" w:rsidRDefault="00A0439D" w:rsidP="00A043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8FA">
              <w:rPr>
                <w:rFonts w:eastAsia="Calibri"/>
                <w:bCs/>
                <w:iCs/>
                <w:sz w:val="22"/>
                <w:szCs w:val="22"/>
                <w:highlight w:val="yellow"/>
                <w:lang w:eastAsia="cs-CZ"/>
              </w:rPr>
              <w:t>[●]</w:t>
            </w:r>
          </w:p>
        </w:tc>
      </w:tr>
      <w:tr w:rsidR="005C510C" w14:paraId="5ECE0BFE" w14:textId="517BF1E3" w:rsidTr="00642849">
        <w:tc>
          <w:tcPr>
            <w:tcW w:w="4253" w:type="dxa"/>
            <w:vAlign w:val="center"/>
          </w:tcPr>
          <w:p w14:paraId="509AD444" w14:textId="10E3ACB8" w:rsidR="005C510C" w:rsidRDefault="005C510C" w:rsidP="005C510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životního prostředí</w:t>
            </w:r>
          </w:p>
        </w:tc>
        <w:tc>
          <w:tcPr>
            <w:tcW w:w="4253" w:type="dxa"/>
            <w:vAlign w:val="center"/>
          </w:tcPr>
          <w:p w14:paraId="1AFB6F6D" w14:textId="23A11271" w:rsidR="005C510C" w:rsidRDefault="00A0439D" w:rsidP="00A043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8FA">
              <w:rPr>
                <w:rFonts w:eastAsia="Calibri"/>
                <w:bCs/>
                <w:iCs/>
                <w:sz w:val="22"/>
                <w:szCs w:val="22"/>
                <w:highlight w:val="yellow"/>
                <w:lang w:eastAsia="cs-CZ"/>
              </w:rPr>
              <w:t>[●]</w:t>
            </w:r>
          </w:p>
        </w:tc>
      </w:tr>
    </w:tbl>
    <w:p w14:paraId="42FB7C6E" w14:textId="77777777" w:rsidR="00D14135" w:rsidRDefault="00D14135" w:rsidP="005527B0">
      <w:pPr>
        <w:spacing w:after="120"/>
        <w:jc w:val="both"/>
        <w:rPr>
          <w:rFonts w:ascii="Arial" w:hAnsi="Arial" w:cs="Arial"/>
          <w:sz w:val="22"/>
          <w:szCs w:val="22"/>
        </w:rPr>
        <w:sectPr w:rsidR="00D14135" w:rsidSect="00DD3180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602D347A" w14:textId="5D12A0A8" w:rsidR="009D72A1" w:rsidRDefault="009D72A1" w:rsidP="005527B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4DF8">
        <w:rPr>
          <w:rFonts w:ascii="Arial" w:hAnsi="Arial" w:cs="Arial"/>
          <w:b/>
          <w:sz w:val="22"/>
          <w:szCs w:val="22"/>
        </w:rPr>
        <w:lastRenderedPageBreak/>
        <w:t xml:space="preserve">Příloha č. 1 </w:t>
      </w:r>
      <w:r w:rsidR="00BA7770" w:rsidRPr="007D4DF8">
        <w:rPr>
          <w:rFonts w:ascii="Arial" w:hAnsi="Arial" w:cs="Arial"/>
          <w:b/>
          <w:sz w:val="22"/>
          <w:szCs w:val="22"/>
        </w:rPr>
        <w:t>– Technická specifikace</w:t>
      </w:r>
    </w:p>
    <w:p w14:paraId="3B29473C" w14:textId="77777777" w:rsidR="00DC6A62" w:rsidRPr="007D4DF8" w:rsidRDefault="00DC6A62" w:rsidP="005527B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4082"/>
        <w:gridCol w:w="992"/>
        <w:gridCol w:w="1132"/>
        <w:gridCol w:w="1136"/>
      </w:tblGrid>
      <w:tr w:rsidR="00495622" w:rsidRPr="001947AE" w14:paraId="7A8109FD" w14:textId="77777777" w:rsidTr="00DC6A62">
        <w:trPr>
          <w:trHeight w:val="300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1BE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316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Ministerstvo životního prostředí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D65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3B1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BA2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1947AE" w14:paraId="510013ED" w14:textId="77777777" w:rsidTr="00DC6A62">
        <w:trPr>
          <w:trHeight w:val="300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1DBB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5B49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00164801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DCE2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A03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92F9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1947AE" w14:paraId="47CDA117" w14:textId="77777777" w:rsidTr="00DC6A62">
        <w:trPr>
          <w:trHeight w:val="300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5127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ICN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07C7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276700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97E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2556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7C8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1947AE" w14:paraId="59BDA110" w14:textId="77777777" w:rsidTr="00DC6A62">
        <w:trPr>
          <w:trHeight w:val="300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C9A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Site</w:t>
            </w:r>
            <w:proofErr w:type="spellEnd"/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#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D358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7088945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90D0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5E19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317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1947AE" w14:paraId="284E82C0" w14:textId="77777777" w:rsidTr="00DC6A62">
        <w:trPr>
          <w:trHeight w:val="300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B622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Agreement</w:t>
            </w:r>
            <w:proofErr w:type="spellEnd"/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#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0F97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135247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FA82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139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2EF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1947AE" w14:paraId="51D889C1" w14:textId="77777777" w:rsidTr="00DC6A62">
        <w:trPr>
          <w:trHeight w:val="300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D71D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Primary</w:t>
            </w:r>
            <w:proofErr w:type="spellEnd"/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kontakt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6BCC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David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Spalt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390A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CDB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F0DF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1947AE" w14:paraId="312C22D9" w14:textId="77777777" w:rsidTr="00DC6A62">
        <w:trPr>
          <w:trHeight w:val="300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9CEF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 </w:t>
            </w:r>
            <w:proofErr w:type="spellStart"/>
            <w:r w:rsidRPr="001947A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6547" w14:textId="77777777" w:rsidR="001947AE" w:rsidRPr="001947AE" w:rsidRDefault="006548D2" w:rsidP="001947AE">
            <w:pPr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3" w:history="1">
              <w:r w:rsidR="001947AE" w:rsidRPr="00495622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cs-CZ"/>
                </w:rPr>
                <w:t>david.spalt@mzp.cz</w:t>
              </w:r>
            </w:hyperlink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05D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82C5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A83E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1947AE" w14:paraId="763499B5" w14:textId="77777777" w:rsidTr="00DC6A62">
        <w:trPr>
          <w:trHeight w:val="131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ADE3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82C7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F7AB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19C3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1FC" w14:textId="77777777" w:rsidR="001947AE" w:rsidRPr="001947AE" w:rsidRDefault="001947AE" w:rsidP="001947A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1947AE" w14:paraId="40BBA1E5" w14:textId="77777777" w:rsidTr="00DC6A62">
        <w:trPr>
          <w:trHeight w:val="30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BACD" w14:textId="77777777" w:rsidR="001947AE" w:rsidRPr="001947AE" w:rsidRDefault="001947AE" w:rsidP="001947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1947A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Part </w:t>
            </w:r>
            <w:proofErr w:type="spellStart"/>
            <w:r w:rsidRPr="001947A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number</w:t>
            </w:r>
            <w:proofErr w:type="spellEnd"/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22AA" w14:textId="77777777" w:rsidR="001947AE" w:rsidRPr="001947AE" w:rsidRDefault="001947AE" w:rsidP="001947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1947A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Part </w:t>
            </w:r>
            <w:proofErr w:type="spellStart"/>
            <w:r w:rsidRPr="001947A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description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595" w14:textId="77777777" w:rsidR="001947AE" w:rsidRPr="001947AE" w:rsidRDefault="001947AE" w:rsidP="001947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947A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Quantity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0618" w14:textId="77777777" w:rsidR="001947AE" w:rsidRPr="001947AE" w:rsidRDefault="001947AE" w:rsidP="001947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1947A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Start </w:t>
            </w:r>
            <w:proofErr w:type="spellStart"/>
            <w:r w:rsidRPr="001947A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date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8CB3" w14:textId="77777777" w:rsidR="001947AE" w:rsidRPr="001947AE" w:rsidRDefault="001947AE" w:rsidP="001947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1947A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End </w:t>
            </w:r>
            <w:proofErr w:type="spellStart"/>
            <w:r w:rsidRPr="001947A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date</w:t>
            </w:r>
            <w:proofErr w:type="spellEnd"/>
          </w:p>
        </w:tc>
      </w:tr>
      <w:tr w:rsidR="00495622" w:rsidRPr="001947AE" w14:paraId="2C6D2676" w14:textId="77777777" w:rsidTr="00DC6A62">
        <w:trPr>
          <w:trHeight w:val="6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332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E07UMLL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F087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IBM Lotus Domino Enterprise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Client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Access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License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Authorized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User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Annual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SW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Subscription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&amp; Support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Renewal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58E" w14:textId="77777777" w:rsidR="001947AE" w:rsidRPr="001947AE" w:rsidRDefault="001947AE" w:rsidP="001947A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AB76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01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Oct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B484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30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Sep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495622" w:rsidRPr="001947AE" w14:paraId="00481C9F" w14:textId="77777777" w:rsidTr="00DC6A62">
        <w:trPr>
          <w:trHeight w:val="6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607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E020KLL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5097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IBM Lotus Domino Enterprise Server Processor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Unit (PVU)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Annual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SW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Subscription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&amp; Support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Renewal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890C" w14:textId="77777777" w:rsidR="001947AE" w:rsidRPr="001947AE" w:rsidRDefault="001947AE" w:rsidP="001947A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32F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01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Oct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C309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30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Sep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495622" w:rsidRPr="001947AE" w14:paraId="05E611CF" w14:textId="77777777" w:rsidTr="00DC6A62">
        <w:trPr>
          <w:trHeight w:val="6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A5E6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E029ELL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53DB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IBM Tivoli Storage Manager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Extended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Edition 10 Processor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Units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PVUs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Annual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SW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Subscription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&amp; Support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Renewal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E9D" w14:textId="77777777" w:rsidR="001947AE" w:rsidRPr="001947AE" w:rsidRDefault="001947AE" w:rsidP="001947A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6DF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01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Oct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9FA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30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Sep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495622" w:rsidRPr="001947AE" w14:paraId="12381CD2" w14:textId="77777777" w:rsidTr="00DC6A62">
        <w:trPr>
          <w:trHeight w:val="6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D856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E028WLL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468B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IBM Tivoli Storage Manager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Databases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10 Processor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Units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PVUs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Annual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SW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Subscription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&amp; Support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Renewal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FA2B" w14:textId="77777777" w:rsidR="001947AE" w:rsidRPr="001947AE" w:rsidRDefault="001947AE" w:rsidP="001947A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BE4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01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Oct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C41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30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Sep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495622" w:rsidRPr="001947AE" w14:paraId="278101E2" w14:textId="77777777" w:rsidTr="00DC6A62">
        <w:trPr>
          <w:trHeight w:val="6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AA6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E02B6LL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2B49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IBM Tivoli Storage Manager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Mail 10 Processor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Units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PVUs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Annual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SW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Subscription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&amp; Support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Renewal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6637" w14:textId="77777777" w:rsidR="001947AE" w:rsidRPr="001947AE" w:rsidRDefault="001947AE" w:rsidP="001947A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586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01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Oct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D2B3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30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Sep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495622" w:rsidRPr="001947AE" w14:paraId="370C6072" w14:textId="77777777" w:rsidTr="00DC6A62">
        <w:trPr>
          <w:trHeight w:val="6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0176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D1HY8LL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D4D8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IBM Mail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Entitlement plus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Applications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and S1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Authorized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User per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Month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5F85" w14:textId="77777777" w:rsidR="001947AE" w:rsidRPr="001947AE" w:rsidRDefault="001947AE" w:rsidP="001947A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797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01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Oct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A283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30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Sep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495622" w:rsidRPr="001947AE" w14:paraId="5FE63CE9" w14:textId="77777777" w:rsidTr="00DC6A62">
        <w:trPr>
          <w:trHeight w:val="6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BBC5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D1HY9LL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63E9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IBM Mail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Entitlement plus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Applications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and S1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Authorized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User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Overage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B87C" w14:textId="77777777" w:rsidR="001947AE" w:rsidRPr="001947AE" w:rsidRDefault="001947AE" w:rsidP="001947A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5AE5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01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Oct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19B" w14:textId="77777777" w:rsidR="001947AE" w:rsidRPr="001947AE" w:rsidRDefault="001947AE" w:rsidP="001947A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30 </w:t>
            </w:r>
            <w:proofErr w:type="spellStart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Sep</w:t>
            </w:r>
            <w:proofErr w:type="spellEnd"/>
            <w:r w:rsidRPr="001947AE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</w:tbl>
    <w:p w14:paraId="7495306F" w14:textId="77777777" w:rsidR="00EF4BF9" w:rsidRDefault="00EF4BF9">
      <w:pPr>
        <w:rPr>
          <w:rFonts w:ascii="Arial" w:hAnsi="Arial" w:cs="Arial"/>
          <w:sz w:val="22"/>
          <w:szCs w:val="22"/>
        </w:rPr>
      </w:pPr>
    </w:p>
    <w:p w14:paraId="6A784BB5" w14:textId="77777777" w:rsidR="00DC6A62" w:rsidRDefault="00DC6A6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4376"/>
        <w:gridCol w:w="952"/>
        <w:gridCol w:w="1123"/>
        <w:gridCol w:w="1136"/>
      </w:tblGrid>
      <w:tr w:rsidR="00495622" w:rsidRPr="00495622" w14:paraId="6FDC0819" w14:textId="77777777" w:rsidTr="00495622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379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AA0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Státní fond životního prostředí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9BE0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D4F6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D37C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495622" w14:paraId="43602DBB" w14:textId="77777777" w:rsidTr="00495622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8EEE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760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00020729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1B77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89E9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75C8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495622" w14:paraId="483311F4" w14:textId="77777777" w:rsidTr="00495622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41FD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ICN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65B3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811161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2EE3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068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CCBB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495622" w14:paraId="53A0EF35" w14:textId="77777777" w:rsidTr="00495622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665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Site</w:t>
            </w:r>
            <w:proofErr w:type="spellEnd"/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#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B8D7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7088946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FC61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DAC6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A6FC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495622" w14:paraId="49617C88" w14:textId="77777777" w:rsidTr="00495622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A00A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Agreement</w:t>
            </w:r>
            <w:proofErr w:type="spellEnd"/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#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D07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22160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26DF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757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E80A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495622" w14:paraId="67821E3C" w14:textId="77777777" w:rsidTr="00495622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5064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Primary</w:t>
            </w:r>
            <w:proofErr w:type="spellEnd"/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kontakt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4CA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Jan Smrčina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F4B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D02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1DD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495622" w14:paraId="7AE5BF0D" w14:textId="77777777" w:rsidTr="00495622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D16C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 </w:t>
            </w:r>
            <w:proofErr w:type="spellStart"/>
            <w:r w:rsidRPr="0049562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D421" w14:textId="77777777" w:rsidR="00495622" w:rsidRPr="00495622" w:rsidRDefault="006548D2" w:rsidP="00495622">
            <w:pPr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4" w:history="1">
              <w:r w:rsidR="00495622" w:rsidRPr="00495622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cs-CZ"/>
                </w:rPr>
                <w:t>jan.smrcina@sfzp.cz</w:t>
              </w:r>
            </w:hyperlink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E328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853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F61F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495622" w14:paraId="418C9937" w14:textId="77777777" w:rsidTr="00A62DEA">
        <w:trPr>
          <w:trHeight w:val="216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53FA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57A35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1BAC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5DA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0CB" w14:textId="77777777" w:rsidR="00495622" w:rsidRPr="00495622" w:rsidRDefault="00495622" w:rsidP="0049562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495622" w:rsidRPr="00495622" w14:paraId="6F5EAB7B" w14:textId="77777777" w:rsidTr="00A62DEA">
        <w:trPr>
          <w:trHeight w:val="25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BB5B" w14:textId="77777777" w:rsidR="00495622" w:rsidRPr="00495622" w:rsidRDefault="00495622" w:rsidP="00A62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Part </w:t>
            </w:r>
            <w:proofErr w:type="spellStart"/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number</w:t>
            </w:r>
            <w:proofErr w:type="spellEnd"/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6CE0" w14:textId="77777777" w:rsidR="00495622" w:rsidRPr="00495622" w:rsidRDefault="00495622" w:rsidP="00A62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Part </w:t>
            </w:r>
            <w:proofErr w:type="spellStart"/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description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868B" w14:textId="77777777" w:rsidR="00495622" w:rsidRPr="00495622" w:rsidRDefault="00495622" w:rsidP="00A62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Quantity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730B" w14:textId="77777777" w:rsidR="00495622" w:rsidRPr="00495622" w:rsidRDefault="00495622" w:rsidP="00A62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Start </w:t>
            </w:r>
            <w:proofErr w:type="spellStart"/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date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2531" w14:textId="77777777" w:rsidR="00495622" w:rsidRPr="00495622" w:rsidRDefault="00495622" w:rsidP="00A62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End </w:t>
            </w:r>
            <w:proofErr w:type="spellStart"/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date</w:t>
            </w:r>
            <w:proofErr w:type="spellEnd"/>
          </w:p>
        </w:tc>
      </w:tr>
      <w:tr w:rsidR="00495622" w:rsidRPr="00495622" w14:paraId="5AFABC7C" w14:textId="77777777" w:rsidTr="00495622">
        <w:trPr>
          <w:trHeight w:val="6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FFE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E07UMLL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22BE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IBM Lotus Domino Enterprise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Client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Access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License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Authorized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User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Annual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SW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Subscription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&amp; Support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Renewal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0BB" w14:textId="77777777" w:rsidR="00495622" w:rsidRPr="00495622" w:rsidRDefault="00495622" w:rsidP="0049562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822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01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Oct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CDCC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30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Sep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495622" w:rsidRPr="00495622" w14:paraId="5ED28091" w14:textId="77777777" w:rsidTr="00495622">
        <w:trPr>
          <w:trHeight w:val="6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D5C9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E020KLL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59B5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IBM Lotus Domino Enterprise Server Processor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Unit (PVU)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Annual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SW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Subscription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&amp; Support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Renewal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5EDA" w14:textId="77777777" w:rsidR="00495622" w:rsidRPr="00495622" w:rsidRDefault="00495622" w:rsidP="0049562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B2D4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01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Oct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C7D" w14:textId="77777777" w:rsidR="00495622" w:rsidRPr="00495622" w:rsidRDefault="00495622" w:rsidP="004956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30 </w:t>
            </w:r>
            <w:proofErr w:type="spellStart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Sep</w:t>
            </w:r>
            <w:proofErr w:type="spellEnd"/>
            <w:r w:rsidRPr="0049562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</w:tbl>
    <w:p w14:paraId="4AD97AE9" w14:textId="77777777" w:rsidR="00495622" w:rsidRDefault="0049562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4068"/>
        <w:gridCol w:w="991"/>
        <w:gridCol w:w="1277"/>
        <w:gridCol w:w="1274"/>
      </w:tblGrid>
      <w:tr w:rsidR="00530C2A" w:rsidRPr="00897D70" w14:paraId="716800B8" w14:textId="77777777" w:rsidTr="00530C2A">
        <w:trPr>
          <w:trHeight w:val="300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693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Organizace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7F49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CENIA, česká informační agentura životního prostředí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ABD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FD9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C9E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530C2A" w:rsidRPr="00897D70" w14:paraId="1ECFDC5E" w14:textId="77777777" w:rsidTr="00530C2A">
        <w:trPr>
          <w:trHeight w:val="300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CB8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6BA5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45249130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9C0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884D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CBBC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530C2A" w:rsidRPr="00897D70" w14:paraId="5899688B" w14:textId="77777777" w:rsidTr="00530C2A">
        <w:trPr>
          <w:trHeight w:val="300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B94C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ICN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6676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173845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C24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21A9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2F68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530C2A" w:rsidRPr="00897D70" w14:paraId="4D57C405" w14:textId="77777777" w:rsidTr="00530C2A">
        <w:trPr>
          <w:trHeight w:val="300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8C71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Site</w:t>
            </w:r>
            <w:proofErr w:type="spellEnd"/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#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8CC3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7549262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A25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2719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B2C3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530C2A" w:rsidRPr="00897D70" w14:paraId="4F096460" w14:textId="77777777" w:rsidTr="00530C2A">
        <w:trPr>
          <w:trHeight w:val="300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436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Agreement</w:t>
            </w:r>
            <w:proofErr w:type="spellEnd"/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#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B0C7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22160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EDE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CCEA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6ED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530C2A" w:rsidRPr="00897D70" w14:paraId="3E586121" w14:textId="77777777" w:rsidTr="00530C2A">
        <w:trPr>
          <w:trHeight w:val="300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8C25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Primary</w:t>
            </w:r>
            <w:proofErr w:type="spellEnd"/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kontakt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60B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Tomas </w:t>
            </w:r>
            <w:proofErr w:type="spellStart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Kotrc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0C3B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EACE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397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530C2A" w:rsidRPr="00897D70" w14:paraId="59004272" w14:textId="77777777" w:rsidTr="00530C2A">
        <w:trPr>
          <w:trHeight w:val="300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0B1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 </w:t>
            </w:r>
            <w:proofErr w:type="spellStart"/>
            <w:r w:rsidRPr="00897D7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511C" w14:textId="77777777" w:rsidR="00897D70" w:rsidRPr="00897D70" w:rsidRDefault="006548D2" w:rsidP="00897D70">
            <w:pPr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5" w:history="1">
              <w:r w:rsidR="00897D70" w:rsidRPr="00897D70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cs-CZ"/>
                </w:rPr>
                <w:t>tomas.kotrc@cenia.cz</w:t>
              </w:r>
            </w:hyperlink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DD8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ED09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2585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530C2A" w:rsidRPr="00897D70" w14:paraId="0A1D139F" w14:textId="77777777" w:rsidTr="00530C2A">
        <w:trPr>
          <w:trHeight w:val="66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F53D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A1F98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DC91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20F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295" w14:textId="77777777" w:rsidR="00897D70" w:rsidRPr="00897D70" w:rsidRDefault="00897D70" w:rsidP="00897D7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530C2A" w:rsidRPr="00897D70" w14:paraId="7D2B0238" w14:textId="77777777" w:rsidTr="00530C2A">
        <w:trPr>
          <w:trHeight w:val="28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670C" w14:textId="77777777" w:rsidR="00897D70" w:rsidRPr="00897D70" w:rsidRDefault="00897D70" w:rsidP="00E57C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97D7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Part </w:t>
            </w:r>
            <w:proofErr w:type="spellStart"/>
            <w:r w:rsidRPr="00897D7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number</w:t>
            </w:r>
            <w:proofErr w:type="spellEnd"/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F83F" w14:textId="77777777" w:rsidR="00897D70" w:rsidRPr="00897D70" w:rsidRDefault="00897D70" w:rsidP="00E57C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97D7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Part </w:t>
            </w:r>
            <w:proofErr w:type="spellStart"/>
            <w:r w:rsidRPr="00897D7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description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6E43" w14:textId="77777777" w:rsidR="00897D70" w:rsidRPr="00897D70" w:rsidRDefault="00897D70" w:rsidP="00E57C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97D7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Quantity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F766" w14:textId="6E627279" w:rsidR="00897D70" w:rsidRPr="00897D70" w:rsidRDefault="00530C2A" w:rsidP="00E57C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Start </w:t>
            </w:r>
            <w:proofErr w:type="spellStart"/>
            <w:r w:rsidRPr="0049562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date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F605" w14:textId="77777777" w:rsidR="00897D70" w:rsidRPr="00897D70" w:rsidRDefault="00897D70" w:rsidP="00E57C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97D7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End </w:t>
            </w:r>
            <w:proofErr w:type="spellStart"/>
            <w:r w:rsidRPr="00897D7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date</w:t>
            </w:r>
            <w:proofErr w:type="spellEnd"/>
          </w:p>
        </w:tc>
      </w:tr>
      <w:tr w:rsidR="00530C2A" w:rsidRPr="00897D70" w14:paraId="2CE0B501" w14:textId="77777777" w:rsidTr="00530C2A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777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D52VRLL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5A71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IBM Domino </w:t>
            </w:r>
            <w:proofErr w:type="spellStart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Collaboration</w:t>
            </w:r>
            <w:proofErr w:type="spellEnd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Express </w:t>
            </w:r>
            <w:proofErr w:type="spellStart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Authorized</w:t>
            </w:r>
            <w:proofErr w:type="spellEnd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User SW </w:t>
            </w:r>
            <w:proofErr w:type="spellStart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Subscription</w:t>
            </w:r>
            <w:proofErr w:type="spellEnd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&amp; Support </w:t>
            </w:r>
            <w:proofErr w:type="spellStart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Reinstatement</w:t>
            </w:r>
            <w:proofErr w:type="spellEnd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12 </w:t>
            </w:r>
            <w:proofErr w:type="spellStart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Months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E6B" w14:textId="77777777" w:rsidR="00897D70" w:rsidRPr="00897D70" w:rsidRDefault="00897D70" w:rsidP="00897D7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FA5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26 </w:t>
            </w:r>
            <w:proofErr w:type="spellStart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Aug</w:t>
            </w:r>
            <w:proofErr w:type="spellEnd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2F71" w14:textId="77777777" w:rsidR="00897D70" w:rsidRPr="00897D70" w:rsidRDefault="00897D70" w:rsidP="00897D7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31 </w:t>
            </w:r>
            <w:proofErr w:type="spellStart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Aug</w:t>
            </w:r>
            <w:proofErr w:type="spellEnd"/>
            <w:r w:rsidRPr="00897D7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2016</w:t>
            </w:r>
          </w:p>
        </w:tc>
      </w:tr>
    </w:tbl>
    <w:p w14:paraId="23FD4A94" w14:textId="77777777" w:rsidR="00DC6A62" w:rsidRDefault="00DC6A62">
      <w:pPr>
        <w:rPr>
          <w:rFonts w:ascii="Arial" w:hAnsi="Arial" w:cs="Arial"/>
          <w:sz w:val="22"/>
          <w:szCs w:val="22"/>
        </w:rPr>
      </w:pPr>
    </w:p>
    <w:p w14:paraId="08D7BF45" w14:textId="77777777" w:rsidR="00F129B9" w:rsidRDefault="00F12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1E33F8" w14:textId="6EB9B61B" w:rsidR="00DD3180" w:rsidRPr="007D4DF8" w:rsidRDefault="00F129B9" w:rsidP="005527B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122C9">
        <w:rPr>
          <w:rFonts w:ascii="Arial" w:hAnsi="Arial" w:cs="Arial"/>
          <w:b/>
          <w:sz w:val="22"/>
          <w:szCs w:val="22"/>
        </w:rPr>
        <w:lastRenderedPageBreak/>
        <w:t>Příloha č. 2 – Doklad o tom, že Poskytovatel je autorizovaným partnerem IBM pro poskytování poptávaných Služeb</w:t>
      </w:r>
    </w:p>
    <w:p w14:paraId="21115E54" w14:textId="77777777" w:rsidR="00F129B9" w:rsidRDefault="00F129B9" w:rsidP="005527B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71878A4" w14:textId="2DC02A0A" w:rsidR="002122C9" w:rsidRPr="001E7E49" w:rsidRDefault="002122C9" w:rsidP="002122C9">
      <w:pPr>
        <w:suppressAutoHyphens/>
        <w:spacing w:after="0" w:line="360" w:lineRule="auto"/>
        <w:jc w:val="center"/>
        <w:rPr>
          <w:rFonts w:eastAsia="Calibri"/>
          <w:i/>
          <w:sz w:val="22"/>
          <w:szCs w:val="22"/>
        </w:rPr>
      </w:pPr>
      <w:r w:rsidRPr="001E7E49">
        <w:rPr>
          <w:rFonts w:eastAsia="Calibri"/>
          <w:bCs/>
          <w:iCs/>
          <w:sz w:val="22"/>
          <w:szCs w:val="22"/>
          <w:highlight w:val="yellow"/>
          <w:lang w:eastAsia="cs-CZ"/>
        </w:rPr>
        <w:t>[●]</w:t>
      </w:r>
      <w:r w:rsidRPr="001E7E49">
        <w:rPr>
          <w:rFonts w:eastAsia="Calibri"/>
          <w:bCs/>
          <w:i/>
          <w:iCs/>
          <w:sz w:val="22"/>
          <w:szCs w:val="22"/>
          <w:highlight w:val="yellow"/>
          <w:lang w:eastAsia="cs-CZ"/>
        </w:rPr>
        <w:t xml:space="preserve"> </w:t>
      </w:r>
      <w:r>
        <w:rPr>
          <w:rFonts w:eastAsia="Calibri"/>
          <w:bCs/>
          <w:i/>
          <w:iCs/>
          <w:sz w:val="22"/>
          <w:szCs w:val="22"/>
          <w:highlight w:val="yellow"/>
          <w:lang w:eastAsia="cs-CZ"/>
        </w:rPr>
        <w:t>Doloží uchazeč v rámci své nabídky</w:t>
      </w:r>
      <w:r w:rsidRPr="001E7E49">
        <w:rPr>
          <w:rFonts w:eastAsia="Calibri"/>
          <w:bCs/>
          <w:i/>
          <w:iCs/>
          <w:sz w:val="22"/>
          <w:szCs w:val="22"/>
          <w:highlight w:val="yellow"/>
          <w:lang w:eastAsia="cs-CZ"/>
        </w:rPr>
        <w:t>.</w:t>
      </w:r>
    </w:p>
    <w:p w14:paraId="3908FA3A" w14:textId="77777777" w:rsidR="00F129B9" w:rsidRDefault="00F129B9" w:rsidP="002122C9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8746634" w14:textId="14819848" w:rsidR="00F129B9" w:rsidRDefault="00F12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BBCF42" w14:textId="72541565" w:rsidR="00F129B9" w:rsidRPr="007D4DF8" w:rsidRDefault="00F129B9" w:rsidP="005527B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122C9">
        <w:rPr>
          <w:rFonts w:ascii="Arial" w:hAnsi="Arial" w:cs="Arial"/>
          <w:b/>
          <w:sz w:val="22"/>
          <w:szCs w:val="22"/>
        </w:rPr>
        <w:lastRenderedPageBreak/>
        <w:t>Příloha č. 3 – Výpis z obchodního rejstříku Poskytovatele</w:t>
      </w:r>
    </w:p>
    <w:p w14:paraId="1EC5AE2B" w14:textId="77777777" w:rsidR="00F129B9" w:rsidRDefault="00F129B9" w:rsidP="005527B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2E1F1" w14:textId="44AF0CA4" w:rsidR="002122C9" w:rsidRPr="001E7E49" w:rsidRDefault="002122C9" w:rsidP="002122C9">
      <w:pPr>
        <w:suppressAutoHyphens/>
        <w:spacing w:after="0" w:line="360" w:lineRule="auto"/>
        <w:jc w:val="center"/>
        <w:rPr>
          <w:rFonts w:eastAsia="Calibri"/>
          <w:bCs/>
          <w:i/>
          <w:iCs/>
          <w:sz w:val="22"/>
          <w:szCs w:val="22"/>
          <w:highlight w:val="green"/>
          <w:lang w:eastAsia="cs-CZ"/>
        </w:rPr>
      </w:pPr>
      <w:r w:rsidRPr="001E7E49">
        <w:rPr>
          <w:rFonts w:eastAsia="Calibri"/>
          <w:bCs/>
          <w:iCs/>
          <w:sz w:val="22"/>
          <w:szCs w:val="22"/>
          <w:highlight w:val="green"/>
          <w:lang w:eastAsia="cs-CZ"/>
        </w:rPr>
        <w:t>[●]</w:t>
      </w:r>
      <w:r w:rsidRPr="001E7E49">
        <w:rPr>
          <w:rFonts w:eastAsia="Calibri"/>
          <w:bCs/>
          <w:i/>
          <w:iCs/>
          <w:sz w:val="22"/>
          <w:szCs w:val="22"/>
          <w:highlight w:val="green"/>
          <w:lang w:eastAsia="cs-CZ"/>
        </w:rPr>
        <w:t xml:space="preserve"> </w:t>
      </w:r>
      <w:r>
        <w:rPr>
          <w:rFonts w:eastAsia="Calibri"/>
          <w:bCs/>
          <w:i/>
          <w:iCs/>
          <w:sz w:val="22"/>
          <w:szCs w:val="22"/>
          <w:highlight w:val="green"/>
          <w:lang w:eastAsia="cs-CZ"/>
        </w:rPr>
        <w:t>Doloží zadavatel před podpisem smlouvy</w:t>
      </w:r>
    </w:p>
    <w:p w14:paraId="0A393322" w14:textId="09AEB008" w:rsidR="00F7710E" w:rsidRDefault="00F7710E" w:rsidP="007D4DF8">
      <w:pPr>
        <w:rPr>
          <w:rFonts w:ascii="Arial" w:hAnsi="Arial" w:cs="Arial"/>
          <w:sz w:val="22"/>
          <w:szCs w:val="22"/>
        </w:rPr>
      </w:pPr>
    </w:p>
    <w:sectPr w:rsidR="00F7710E" w:rsidSect="00DD31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581C" w14:textId="77777777" w:rsidR="006548D2" w:rsidRDefault="006548D2" w:rsidP="00B946F2">
      <w:pPr>
        <w:spacing w:after="0" w:line="240" w:lineRule="auto"/>
      </w:pPr>
      <w:r>
        <w:separator/>
      </w:r>
    </w:p>
  </w:endnote>
  <w:endnote w:type="continuationSeparator" w:id="0">
    <w:p w14:paraId="7F79E32D" w14:textId="77777777" w:rsidR="006548D2" w:rsidRDefault="006548D2" w:rsidP="00B9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4020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2F2DB98" w14:textId="77777777" w:rsidR="00B946F2" w:rsidRPr="00B946F2" w:rsidRDefault="00B946F2" w:rsidP="00B946F2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B946F2">
          <w:rPr>
            <w:rFonts w:ascii="Arial" w:hAnsi="Arial" w:cs="Arial"/>
            <w:sz w:val="18"/>
            <w:szCs w:val="18"/>
          </w:rPr>
          <w:fldChar w:fldCharType="begin"/>
        </w:r>
        <w:r w:rsidRPr="00B946F2">
          <w:rPr>
            <w:rFonts w:ascii="Arial" w:hAnsi="Arial" w:cs="Arial"/>
            <w:sz w:val="18"/>
            <w:szCs w:val="18"/>
          </w:rPr>
          <w:instrText>PAGE   \* MERGEFORMAT</w:instrText>
        </w:r>
        <w:r w:rsidRPr="00B946F2">
          <w:rPr>
            <w:rFonts w:ascii="Arial" w:hAnsi="Arial" w:cs="Arial"/>
            <w:sz w:val="18"/>
            <w:szCs w:val="18"/>
          </w:rPr>
          <w:fldChar w:fldCharType="separate"/>
        </w:r>
        <w:r w:rsidR="00BA5E79">
          <w:rPr>
            <w:rFonts w:ascii="Arial" w:hAnsi="Arial" w:cs="Arial"/>
            <w:noProof/>
            <w:sz w:val="18"/>
            <w:szCs w:val="18"/>
          </w:rPr>
          <w:t>11</w:t>
        </w:r>
        <w:r w:rsidRPr="00B946F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798EB" w14:textId="77777777" w:rsidR="006548D2" w:rsidRDefault="006548D2" w:rsidP="00B946F2">
      <w:pPr>
        <w:spacing w:after="0" w:line="240" w:lineRule="auto"/>
      </w:pPr>
      <w:r>
        <w:separator/>
      </w:r>
    </w:p>
  </w:footnote>
  <w:footnote w:type="continuationSeparator" w:id="0">
    <w:p w14:paraId="0CB4C676" w14:textId="77777777" w:rsidR="006548D2" w:rsidRDefault="006548D2" w:rsidP="00B9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CE622" w14:textId="77777777" w:rsidR="000B6A71" w:rsidRPr="000B6A71" w:rsidRDefault="000B6A71" w:rsidP="000B6A71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sz w:val="18"/>
        <w:szCs w:val="18"/>
        <w:lang w:eastAsia="ar-SA"/>
      </w:rPr>
    </w:pPr>
    <w:r w:rsidRPr="000B6A71">
      <w:rPr>
        <w:rFonts w:ascii="Arial" w:hAnsi="Arial" w:cs="Arial"/>
        <w:sz w:val="18"/>
        <w:szCs w:val="18"/>
        <w:lang w:eastAsia="ar-SA"/>
      </w:rPr>
      <w:t>Veřejná zakázka „Roční podpora licencí IBM Lotus Notes“</w:t>
    </w:r>
  </w:p>
  <w:p w14:paraId="5CB57420" w14:textId="4A10B387" w:rsidR="000B6A71" w:rsidRPr="000B6A71" w:rsidRDefault="000A0B55" w:rsidP="000B6A71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sz w:val="18"/>
        <w:szCs w:val="18"/>
        <w:lang w:eastAsia="ar-SA"/>
      </w:rPr>
    </w:pPr>
    <w:r>
      <w:rPr>
        <w:rFonts w:ascii="Arial" w:hAnsi="Arial" w:cs="Arial"/>
        <w:sz w:val="18"/>
        <w:szCs w:val="18"/>
        <w:lang w:eastAsia="ar-SA"/>
      </w:rPr>
      <w:t>Příloha č. 8</w:t>
    </w:r>
    <w:r w:rsidR="000B6A71" w:rsidRPr="000B6A71">
      <w:rPr>
        <w:rFonts w:ascii="Arial" w:hAnsi="Arial" w:cs="Arial"/>
        <w:sz w:val="18"/>
        <w:szCs w:val="18"/>
        <w:lang w:eastAsia="ar-SA"/>
      </w:rPr>
      <w:t xml:space="preserve"> k výzvě k podání nabídky</w:t>
    </w:r>
  </w:p>
  <w:p w14:paraId="5E7A118E" w14:textId="79ED7006" w:rsidR="009D72A1" w:rsidRDefault="009D72A1" w:rsidP="002007AB">
    <w:pPr>
      <w:pStyle w:val="Nzev"/>
      <w:spacing w:after="120" w:line="276" w:lineRule="auto"/>
      <w:jc w:val="right"/>
      <w:rPr>
        <w:bCs/>
        <w:iCs/>
        <w:sz w:val="18"/>
        <w:szCs w:val="18"/>
        <w:lang w:val="cs-CZ" w:eastAsia="cs-CZ"/>
      </w:rPr>
    </w:pPr>
    <w:r w:rsidRPr="005527B0">
      <w:rPr>
        <w:bCs/>
        <w:iCs/>
        <w:sz w:val="18"/>
        <w:szCs w:val="18"/>
        <w:lang w:val="cs-CZ" w:eastAsia="cs-CZ"/>
      </w:rPr>
      <w:t xml:space="preserve">Evidenční číslo přidělené z Centrální evidence smluv: </w:t>
    </w:r>
    <w:r w:rsidR="00556FF7" w:rsidRPr="00556FF7">
      <w:rPr>
        <w:bCs/>
        <w:iCs/>
        <w:sz w:val="18"/>
        <w:szCs w:val="18"/>
        <w:highlight w:val="green"/>
        <w:lang w:val="cs-CZ" w:eastAsia="cs-CZ"/>
      </w:rPr>
      <w:t>[●]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14A"/>
    <w:multiLevelType w:val="multilevel"/>
    <w:tmpl w:val="957C60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7EE533B"/>
    <w:multiLevelType w:val="hybridMultilevel"/>
    <w:tmpl w:val="6978BFFA"/>
    <w:lvl w:ilvl="0" w:tplc="4EDA589C">
      <w:start w:val="1"/>
      <w:numFmt w:val="lowerLetter"/>
      <w:lvlText w:val="%1)"/>
      <w:lvlJc w:val="left"/>
      <w:pPr>
        <w:ind w:left="142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C9719F"/>
    <w:multiLevelType w:val="multilevel"/>
    <w:tmpl w:val="8764A1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164E2F"/>
    <w:multiLevelType w:val="multilevel"/>
    <w:tmpl w:val="4C7CA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BD1DCB"/>
    <w:multiLevelType w:val="multilevel"/>
    <w:tmpl w:val="51B0549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AB5835"/>
    <w:multiLevelType w:val="multilevel"/>
    <w:tmpl w:val="6DE8F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FC73F0F"/>
    <w:multiLevelType w:val="hybridMultilevel"/>
    <w:tmpl w:val="6978BFFA"/>
    <w:lvl w:ilvl="0" w:tplc="4EDA589C">
      <w:start w:val="1"/>
      <w:numFmt w:val="lowerLetter"/>
      <w:lvlText w:val="%1)"/>
      <w:lvlJc w:val="left"/>
      <w:pPr>
        <w:ind w:left="142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C185A4E"/>
    <w:multiLevelType w:val="hybridMultilevel"/>
    <w:tmpl w:val="6978BFFA"/>
    <w:lvl w:ilvl="0" w:tplc="4EDA589C">
      <w:start w:val="1"/>
      <w:numFmt w:val="lowerLetter"/>
      <w:lvlText w:val="%1)"/>
      <w:lvlJc w:val="left"/>
      <w:pPr>
        <w:ind w:left="1425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273127D"/>
    <w:multiLevelType w:val="hybridMultilevel"/>
    <w:tmpl w:val="6978BFFA"/>
    <w:lvl w:ilvl="0" w:tplc="4EDA589C">
      <w:start w:val="1"/>
      <w:numFmt w:val="lowerLetter"/>
      <w:lvlText w:val="%1)"/>
      <w:lvlJc w:val="left"/>
      <w:pPr>
        <w:ind w:left="142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01A5BDA"/>
    <w:multiLevelType w:val="multilevel"/>
    <w:tmpl w:val="5AE460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75C56AB8"/>
    <w:multiLevelType w:val="hybridMultilevel"/>
    <w:tmpl w:val="6978BFFA"/>
    <w:lvl w:ilvl="0" w:tplc="4EDA589C">
      <w:start w:val="1"/>
      <w:numFmt w:val="lowerLetter"/>
      <w:lvlText w:val="%1)"/>
      <w:lvlJc w:val="left"/>
      <w:pPr>
        <w:ind w:left="142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9DE1193"/>
    <w:multiLevelType w:val="multilevel"/>
    <w:tmpl w:val="A964F460"/>
    <w:lvl w:ilvl="0">
      <w:start w:val="1"/>
      <w:numFmt w:val="upperRoman"/>
      <w:lvlText w:val="%1."/>
      <w:lvlJc w:val="left"/>
      <w:pPr>
        <w:ind w:left="4973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7F385C0E"/>
    <w:multiLevelType w:val="hybridMultilevel"/>
    <w:tmpl w:val="F32C85EE"/>
    <w:lvl w:ilvl="0" w:tplc="E0C0CED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99"/>
    <w:rsid w:val="000328E5"/>
    <w:rsid w:val="000359C3"/>
    <w:rsid w:val="00046D00"/>
    <w:rsid w:val="00061417"/>
    <w:rsid w:val="00064AE2"/>
    <w:rsid w:val="00077EF3"/>
    <w:rsid w:val="00086081"/>
    <w:rsid w:val="000A0B55"/>
    <w:rsid w:val="000A45E1"/>
    <w:rsid w:val="000A509E"/>
    <w:rsid w:val="000A7515"/>
    <w:rsid w:val="000B6A71"/>
    <w:rsid w:val="000D54CC"/>
    <w:rsid w:val="000F2435"/>
    <w:rsid w:val="000F762A"/>
    <w:rsid w:val="00100B60"/>
    <w:rsid w:val="00101541"/>
    <w:rsid w:val="0010450B"/>
    <w:rsid w:val="00105D2C"/>
    <w:rsid w:val="00114DBB"/>
    <w:rsid w:val="00144470"/>
    <w:rsid w:val="00144DF8"/>
    <w:rsid w:val="00147647"/>
    <w:rsid w:val="00156C32"/>
    <w:rsid w:val="00172C5F"/>
    <w:rsid w:val="00173BC0"/>
    <w:rsid w:val="00174AC1"/>
    <w:rsid w:val="0017556F"/>
    <w:rsid w:val="0018474B"/>
    <w:rsid w:val="001947AE"/>
    <w:rsid w:val="001979F7"/>
    <w:rsid w:val="001A0A4F"/>
    <w:rsid w:val="001A0A75"/>
    <w:rsid w:val="001D61FE"/>
    <w:rsid w:val="001E0543"/>
    <w:rsid w:val="001E7E49"/>
    <w:rsid w:val="001F141E"/>
    <w:rsid w:val="001F2883"/>
    <w:rsid w:val="002007AB"/>
    <w:rsid w:val="00200EB5"/>
    <w:rsid w:val="002122C9"/>
    <w:rsid w:val="00232B83"/>
    <w:rsid w:val="002376FB"/>
    <w:rsid w:val="00251ADA"/>
    <w:rsid w:val="00263E57"/>
    <w:rsid w:val="00281E24"/>
    <w:rsid w:val="002863B1"/>
    <w:rsid w:val="00292A8D"/>
    <w:rsid w:val="002C7380"/>
    <w:rsid w:val="002E2C30"/>
    <w:rsid w:val="002F1270"/>
    <w:rsid w:val="002F646B"/>
    <w:rsid w:val="00303656"/>
    <w:rsid w:val="00314813"/>
    <w:rsid w:val="00315473"/>
    <w:rsid w:val="0031572B"/>
    <w:rsid w:val="0031709C"/>
    <w:rsid w:val="00331CB8"/>
    <w:rsid w:val="003565E2"/>
    <w:rsid w:val="003619F4"/>
    <w:rsid w:val="00381D6F"/>
    <w:rsid w:val="00385C44"/>
    <w:rsid w:val="003A38E6"/>
    <w:rsid w:val="003B13DD"/>
    <w:rsid w:val="003C2407"/>
    <w:rsid w:val="003D4DC7"/>
    <w:rsid w:val="003F51AF"/>
    <w:rsid w:val="003F5CAB"/>
    <w:rsid w:val="004005E1"/>
    <w:rsid w:val="00402AAB"/>
    <w:rsid w:val="004031C8"/>
    <w:rsid w:val="00416046"/>
    <w:rsid w:val="004308C0"/>
    <w:rsid w:val="00436464"/>
    <w:rsid w:val="004435A1"/>
    <w:rsid w:val="00444227"/>
    <w:rsid w:val="004530A5"/>
    <w:rsid w:val="00457F0D"/>
    <w:rsid w:val="004648FA"/>
    <w:rsid w:val="00472D14"/>
    <w:rsid w:val="00474CBD"/>
    <w:rsid w:val="00481981"/>
    <w:rsid w:val="00491FCD"/>
    <w:rsid w:val="004923B9"/>
    <w:rsid w:val="004952C7"/>
    <w:rsid w:val="00495622"/>
    <w:rsid w:val="004F0AD5"/>
    <w:rsid w:val="004F0E4C"/>
    <w:rsid w:val="005058AB"/>
    <w:rsid w:val="0052133A"/>
    <w:rsid w:val="00527AB1"/>
    <w:rsid w:val="00530C2A"/>
    <w:rsid w:val="0053188D"/>
    <w:rsid w:val="005527B0"/>
    <w:rsid w:val="00556FF7"/>
    <w:rsid w:val="005648B3"/>
    <w:rsid w:val="00566B95"/>
    <w:rsid w:val="005757F6"/>
    <w:rsid w:val="00593C1B"/>
    <w:rsid w:val="005B4CDB"/>
    <w:rsid w:val="005B5E8C"/>
    <w:rsid w:val="005C41B8"/>
    <w:rsid w:val="005C510C"/>
    <w:rsid w:val="005D0FC7"/>
    <w:rsid w:val="005D7554"/>
    <w:rsid w:val="005F0655"/>
    <w:rsid w:val="00610BD1"/>
    <w:rsid w:val="0061138D"/>
    <w:rsid w:val="00611E90"/>
    <w:rsid w:val="00617166"/>
    <w:rsid w:val="00631DB6"/>
    <w:rsid w:val="0063675F"/>
    <w:rsid w:val="0063711E"/>
    <w:rsid w:val="006548D2"/>
    <w:rsid w:val="00654E6A"/>
    <w:rsid w:val="00660E1D"/>
    <w:rsid w:val="0066177D"/>
    <w:rsid w:val="00664357"/>
    <w:rsid w:val="00665112"/>
    <w:rsid w:val="0069280A"/>
    <w:rsid w:val="006944E8"/>
    <w:rsid w:val="006A2667"/>
    <w:rsid w:val="006A4BF3"/>
    <w:rsid w:val="006C04C5"/>
    <w:rsid w:val="006C36A0"/>
    <w:rsid w:val="006C4BD2"/>
    <w:rsid w:val="006D2C51"/>
    <w:rsid w:val="006D49B9"/>
    <w:rsid w:val="006E552A"/>
    <w:rsid w:val="006E7689"/>
    <w:rsid w:val="006F40D7"/>
    <w:rsid w:val="006F6F45"/>
    <w:rsid w:val="00704999"/>
    <w:rsid w:val="00721E1D"/>
    <w:rsid w:val="00725816"/>
    <w:rsid w:val="0074745B"/>
    <w:rsid w:val="007732D0"/>
    <w:rsid w:val="00791B6A"/>
    <w:rsid w:val="007C0A7F"/>
    <w:rsid w:val="007C60DB"/>
    <w:rsid w:val="007D3DEC"/>
    <w:rsid w:val="007D4DF8"/>
    <w:rsid w:val="007F624B"/>
    <w:rsid w:val="008033D7"/>
    <w:rsid w:val="00804A05"/>
    <w:rsid w:val="008069F3"/>
    <w:rsid w:val="00826535"/>
    <w:rsid w:val="00833798"/>
    <w:rsid w:val="0083644F"/>
    <w:rsid w:val="008432CA"/>
    <w:rsid w:val="008455CB"/>
    <w:rsid w:val="0084665B"/>
    <w:rsid w:val="0086749C"/>
    <w:rsid w:val="00887593"/>
    <w:rsid w:val="00897D70"/>
    <w:rsid w:val="008B2D6B"/>
    <w:rsid w:val="008B4ABE"/>
    <w:rsid w:val="008C0BD6"/>
    <w:rsid w:val="008C1968"/>
    <w:rsid w:val="008C45C3"/>
    <w:rsid w:val="008C4BB9"/>
    <w:rsid w:val="008C7491"/>
    <w:rsid w:val="008D75AC"/>
    <w:rsid w:val="00911B98"/>
    <w:rsid w:val="009355DE"/>
    <w:rsid w:val="009505EF"/>
    <w:rsid w:val="00965477"/>
    <w:rsid w:val="00965754"/>
    <w:rsid w:val="00983B13"/>
    <w:rsid w:val="00990482"/>
    <w:rsid w:val="00997840"/>
    <w:rsid w:val="009979EA"/>
    <w:rsid w:val="009B1765"/>
    <w:rsid w:val="009C5FE8"/>
    <w:rsid w:val="009D6CBA"/>
    <w:rsid w:val="009D72A1"/>
    <w:rsid w:val="00A0439D"/>
    <w:rsid w:val="00A05AEB"/>
    <w:rsid w:val="00A207A8"/>
    <w:rsid w:val="00A31367"/>
    <w:rsid w:val="00A32745"/>
    <w:rsid w:val="00A3331C"/>
    <w:rsid w:val="00A54105"/>
    <w:rsid w:val="00A6162E"/>
    <w:rsid w:val="00A62DEA"/>
    <w:rsid w:val="00A70F2C"/>
    <w:rsid w:val="00A74790"/>
    <w:rsid w:val="00A74F79"/>
    <w:rsid w:val="00A8631D"/>
    <w:rsid w:val="00A86873"/>
    <w:rsid w:val="00A90D1F"/>
    <w:rsid w:val="00AA1A00"/>
    <w:rsid w:val="00AB2A68"/>
    <w:rsid w:val="00AC0538"/>
    <w:rsid w:val="00AD199F"/>
    <w:rsid w:val="00AD3FC4"/>
    <w:rsid w:val="00AD51A9"/>
    <w:rsid w:val="00AD5231"/>
    <w:rsid w:val="00AE2EEB"/>
    <w:rsid w:val="00AE4130"/>
    <w:rsid w:val="00AF177F"/>
    <w:rsid w:val="00AF3482"/>
    <w:rsid w:val="00B241A1"/>
    <w:rsid w:val="00B27216"/>
    <w:rsid w:val="00B51334"/>
    <w:rsid w:val="00B6199F"/>
    <w:rsid w:val="00B84F99"/>
    <w:rsid w:val="00B850ED"/>
    <w:rsid w:val="00B946F2"/>
    <w:rsid w:val="00B97FCE"/>
    <w:rsid w:val="00BA56EF"/>
    <w:rsid w:val="00BA5E79"/>
    <w:rsid w:val="00BA7770"/>
    <w:rsid w:val="00BD7A45"/>
    <w:rsid w:val="00BF3724"/>
    <w:rsid w:val="00BF52FA"/>
    <w:rsid w:val="00BF756A"/>
    <w:rsid w:val="00C050CE"/>
    <w:rsid w:val="00C06741"/>
    <w:rsid w:val="00C136C0"/>
    <w:rsid w:val="00C241E4"/>
    <w:rsid w:val="00C31CF0"/>
    <w:rsid w:val="00C45DC2"/>
    <w:rsid w:val="00C55236"/>
    <w:rsid w:val="00C6010A"/>
    <w:rsid w:val="00C66CE1"/>
    <w:rsid w:val="00C67198"/>
    <w:rsid w:val="00C93B24"/>
    <w:rsid w:val="00C976C8"/>
    <w:rsid w:val="00CB3285"/>
    <w:rsid w:val="00CD3F5B"/>
    <w:rsid w:val="00CE54DC"/>
    <w:rsid w:val="00CF1B2A"/>
    <w:rsid w:val="00D13D05"/>
    <w:rsid w:val="00D14135"/>
    <w:rsid w:val="00D37380"/>
    <w:rsid w:val="00D414A5"/>
    <w:rsid w:val="00D42FA9"/>
    <w:rsid w:val="00D47C3E"/>
    <w:rsid w:val="00D516C9"/>
    <w:rsid w:val="00D646A7"/>
    <w:rsid w:val="00D650DA"/>
    <w:rsid w:val="00D665C9"/>
    <w:rsid w:val="00D91550"/>
    <w:rsid w:val="00DA0C4F"/>
    <w:rsid w:val="00DA599B"/>
    <w:rsid w:val="00DC3B5E"/>
    <w:rsid w:val="00DC67FE"/>
    <w:rsid w:val="00DC6A62"/>
    <w:rsid w:val="00DD3180"/>
    <w:rsid w:val="00DD5672"/>
    <w:rsid w:val="00E01AA4"/>
    <w:rsid w:val="00E03A50"/>
    <w:rsid w:val="00E0766A"/>
    <w:rsid w:val="00E130EF"/>
    <w:rsid w:val="00E15113"/>
    <w:rsid w:val="00E1791C"/>
    <w:rsid w:val="00E3155D"/>
    <w:rsid w:val="00E31BE1"/>
    <w:rsid w:val="00E34E39"/>
    <w:rsid w:val="00E37DC5"/>
    <w:rsid w:val="00E53B1B"/>
    <w:rsid w:val="00E56198"/>
    <w:rsid w:val="00E57C22"/>
    <w:rsid w:val="00E61674"/>
    <w:rsid w:val="00E64910"/>
    <w:rsid w:val="00E8584E"/>
    <w:rsid w:val="00E86DE5"/>
    <w:rsid w:val="00EA38B1"/>
    <w:rsid w:val="00EA6D4B"/>
    <w:rsid w:val="00EB48F4"/>
    <w:rsid w:val="00EB585A"/>
    <w:rsid w:val="00EC7296"/>
    <w:rsid w:val="00EE15EE"/>
    <w:rsid w:val="00EF4BF9"/>
    <w:rsid w:val="00F014C7"/>
    <w:rsid w:val="00F02B1C"/>
    <w:rsid w:val="00F117D7"/>
    <w:rsid w:val="00F129B9"/>
    <w:rsid w:val="00F13432"/>
    <w:rsid w:val="00F22B00"/>
    <w:rsid w:val="00F24490"/>
    <w:rsid w:val="00F51152"/>
    <w:rsid w:val="00F53B41"/>
    <w:rsid w:val="00F7710E"/>
    <w:rsid w:val="00F81ADF"/>
    <w:rsid w:val="00F95208"/>
    <w:rsid w:val="00FA755A"/>
    <w:rsid w:val="00FB057C"/>
    <w:rsid w:val="00FB1B55"/>
    <w:rsid w:val="00FB4253"/>
    <w:rsid w:val="00FC62AF"/>
    <w:rsid w:val="00FC76BE"/>
    <w:rsid w:val="00FD1843"/>
    <w:rsid w:val="00FD5495"/>
    <w:rsid w:val="00FE49D7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B2632"/>
  <w15:docId w15:val="{67000BC9-E515-4C69-AB22-5C458438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ABE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7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7E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0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99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9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4C5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74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4A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4AC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A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5527B0"/>
    <w:pPr>
      <w:spacing w:after="0" w:line="240" w:lineRule="auto"/>
      <w:jc w:val="center"/>
    </w:pPr>
    <w:rPr>
      <w:rFonts w:ascii="Arial" w:eastAsia="Calibri" w:hAnsi="Arial" w:cs="Arial"/>
      <w:sz w:val="32"/>
      <w:szCs w:val="32"/>
      <w:lang w:val="de-DE" w:eastAsia="de-DE"/>
    </w:rPr>
  </w:style>
  <w:style w:type="character" w:customStyle="1" w:styleId="NzevChar">
    <w:name w:val="Název Char"/>
    <w:basedOn w:val="Standardnpsmoodstavce"/>
    <w:link w:val="Nzev"/>
    <w:rsid w:val="005527B0"/>
    <w:rPr>
      <w:rFonts w:ascii="Arial" w:eastAsia="Calibri" w:hAnsi="Arial" w:cs="Arial"/>
      <w:sz w:val="32"/>
      <w:szCs w:val="32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B9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6F2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755A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328E5"/>
    <w:pPr>
      <w:spacing w:after="0" w:line="240" w:lineRule="auto"/>
      <w:ind w:left="720"/>
      <w:contextualSpacing/>
    </w:pPr>
    <w:rPr>
      <w:rFonts w:eastAsia="Calibri"/>
    </w:rPr>
  </w:style>
  <w:style w:type="paragraph" w:styleId="Revize">
    <w:name w:val="Revision"/>
    <w:hidden/>
    <w:uiPriority w:val="99"/>
    <w:semiHidden/>
    <w:rsid w:val="0072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7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7E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Zkladntext3">
    <w:name w:val="Body Text 3"/>
    <w:basedOn w:val="Normln"/>
    <w:link w:val="Zkladntext3Char"/>
    <w:rsid w:val="001E7E49"/>
    <w:pPr>
      <w:spacing w:after="120" w:line="240" w:lineRule="auto"/>
    </w:pPr>
    <w:rPr>
      <w:rFonts w:eastAsia="Calibri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rsid w:val="001E7E49"/>
    <w:rPr>
      <w:rFonts w:ascii="Times New Roman" w:eastAsia="Calibri" w:hAnsi="Times New Roman" w:cs="Times New Roman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8B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palt@mzp.cz" TargetMode="External"/><Relationship Id="rId13" Type="http://schemas.openxmlformats.org/officeDocument/2006/relationships/hyperlink" Target="mailto:david.spalt@m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omas.kotrc@cenia.cz" TargetMode="External"/><Relationship Id="rId10" Type="http://schemas.openxmlformats.org/officeDocument/2006/relationships/hyperlink" Target="mailto:tomas.kotrc@cen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smrcina@sfzp.cz" TargetMode="External"/><Relationship Id="rId14" Type="http://schemas.openxmlformats.org/officeDocument/2006/relationships/hyperlink" Target="mailto:jan.smrcina@sf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095E-8032-4AD6-87D7-3FC761BA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11</Pages>
  <Words>2398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MZPCR</Company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</cp:lastModifiedBy>
  <cp:revision>48</cp:revision>
  <cp:lastPrinted>2015-11-09T10:06:00Z</cp:lastPrinted>
  <dcterms:created xsi:type="dcterms:W3CDTF">2014-10-06T16:04:00Z</dcterms:created>
  <dcterms:modified xsi:type="dcterms:W3CDTF">2015-11-09T10:06:00Z</dcterms:modified>
</cp:coreProperties>
</file>