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135" w:tblpY="5019"/>
        <w:tblOverlap w:val="never"/>
        <w:tblW w:w="9639" w:type="dxa"/>
        <w:tblBorders>
          <w:top w:val="single" w:sz="4" w:space="0" w:color="0F3C73"/>
          <w:bottom w:val="single" w:sz="4" w:space="0" w:color="0F3C73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162"/>
        <w:gridCol w:w="2897"/>
        <w:gridCol w:w="3760"/>
      </w:tblGrid>
      <w:tr w:rsidR="006525A1" w:rsidTr="00985171">
        <w:trPr>
          <w:trHeight w:val="397"/>
        </w:trPr>
        <w:tc>
          <w:tcPr>
            <w:tcW w:w="1820" w:type="dxa"/>
            <w:tcMar>
              <w:top w:w="85" w:type="dxa"/>
              <w:bottom w:w="85" w:type="dxa"/>
            </w:tcMar>
          </w:tcPr>
          <w:p w:rsidR="006525A1" w:rsidRDefault="006525A1" w:rsidP="00985171">
            <w:pPr>
              <w:pStyle w:val="Vaeznaka-popisky"/>
              <w:jc w:val="left"/>
            </w:pPr>
            <w:r>
              <w:t>Vaše sp. zn.</w:t>
            </w:r>
          </w:p>
          <w:p w:rsidR="006525A1" w:rsidRDefault="006525A1" w:rsidP="00985171">
            <w:pPr>
              <w:pStyle w:val="Vaeznaka-hodnoty"/>
            </w:pPr>
            <w:r>
              <w:t>--</w:t>
            </w:r>
          </w:p>
        </w:tc>
        <w:tc>
          <w:tcPr>
            <w:tcW w:w="1162" w:type="dxa"/>
          </w:tcPr>
          <w:p w:rsidR="006525A1" w:rsidRDefault="006525A1" w:rsidP="00985171">
            <w:pPr>
              <w:pStyle w:val="Vaeznaka-popisky"/>
              <w:jc w:val="left"/>
            </w:pPr>
            <w:r>
              <w:t>Ze dne</w:t>
            </w:r>
          </w:p>
          <w:p w:rsidR="006525A1" w:rsidRPr="005C384B" w:rsidRDefault="006525A1" w:rsidP="00985171">
            <w:pPr>
              <w:pStyle w:val="Vaeznaka-hodnoty"/>
            </w:pPr>
            <w:r>
              <w:t>--</w:t>
            </w:r>
          </w:p>
        </w:tc>
        <w:tc>
          <w:tcPr>
            <w:tcW w:w="2897" w:type="dxa"/>
          </w:tcPr>
          <w:p w:rsidR="006525A1" w:rsidRDefault="006525A1" w:rsidP="00985171">
            <w:pPr>
              <w:pStyle w:val="Vaeznaka-popisky"/>
              <w:jc w:val="left"/>
            </w:pPr>
            <w:r>
              <w:t>Naše zn.</w:t>
            </w:r>
          </w:p>
          <w:p w:rsidR="006525A1" w:rsidRDefault="006525A1" w:rsidP="00BB50E1">
            <w:pPr>
              <w:pStyle w:val="Vaeznaka-hodnoty"/>
            </w:pPr>
            <w:r>
              <w:t>K 5</w:t>
            </w:r>
            <w:r w:rsidR="00BB50E1">
              <w:t>1</w:t>
            </w:r>
            <w:r>
              <w:t>/15</w:t>
            </w:r>
          </w:p>
        </w:tc>
        <w:tc>
          <w:tcPr>
            <w:tcW w:w="3760" w:type="dxa"/>
          </w:tcPr>
          <w:p w:rsidR="006525A1" w:rsidRDefault="006525A1" w:rsidP="00985171">
            <w:pPr>
              <w:pStyle w:val="Vaeznaka-popisky"/>
              <w:jc w:val="left"/>
            </w:pPr>
            <w:r>
              <w:t>Vyřizuje</w:t>
            </w:r>
          </w:p>
          <w:p w:rsidR="006525A1" w:rsidRDefault="006525A1" w:rsidP="00985171">
            <w:pPr>
              <w:pStyle w:val="Vaeznaka-hodnoty"/>
            </w:pPr>
          </w:p>
        </w:tc>
      </w:tr>
    </w:tbl>
    <w:p w:rsidR="006525A1" w:rsidRDefault="006525A1" w:rsidP="006525A1">
      <w:bookmarkStart w:id="0" w:name="Text12"/>
      <w:r>
        <w:t xml:space="preserve">Brno, </w:t>
      </w:r>
      <w:bookmarkEnd w:id="0"/>
      <w:r w:rsidRPr="00C26C6D">
        <w:rPr>
          <w:highlight w:val="yellow"/>
        </w:rPr>
        <w:t>DATUM</w:t>
      </w:r>
    </w:p>
    <w:p w:rsidR="006525A1" w:rsidRDefault="006525A1" w:rsidP="006525A1"/>
    <w:p w:rsidR="006525A1" w:rsidRDefault="006525A1" w:rsidP="006525A1"/>
    <w:p w:rsidR="006525A1" w:rsidRDefault="006525A1" w:rsidP="006525A1"/>
    <w:tbl>
      <w:tblPr>
        <w:tblpPr w:vertAnchor="page" w:horzAnchor="page" w:tblpX="6522" w:tblpY="2326"/>
        <w:tblOverlap w:val="never"/>
        <w:tblW w:w="21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</w:tblGrid>
      <w:tr w:rsidR="006525A1" w:rsidTr="00985171">
        <w:trPr>
          <w:trHeight w:hRule="exact" w:val="1814"/>
        </w:trPr>
        <w:tc>
          <w:tcPr>
            <w:tcW w:w="4083" w:type="dxa"/>
            <w:vAlign w:val="center"/>
          </w:tcPr>
          <w:p w:rsidR="006525A1" w:rsidRDefault="006525A1" w:rsidP="00985171">
            <w:pPr>
              <w:pStyle w:val="Adresa"/>
              <w:framePr w:wrap="auto" w:vAnchor="margin" w:hAnchor="text" w:xAlign="left" w:yAlign="inline"/>
              <w:suppressOverlap w:val="0"/>
            </w:pPr>
            <w:r>
              <w:t>Vážený pan</w:t>
            </w:r>
            <w:r w:rsidR="00A91375">
              <w:t>/Vážená paní</w:t>
            </w:r>
          </w:p>
          <w:p w:rsidR="006525A1" w:rsidRPr="00F35E4A" w:rsidRDefault="006525A1" w:rsidP="00985171">
            <w:pPr>
              <w:pStyle w:val="Adresa"/>
              <w:framePr w:wrap="auto" w:vAnchor="margin" w:hAnchor="text" w:xAlign="left" w:yAlign="inline"/>
              <w:suppressOverlap w:val="0"/>
              <w:rPr>
                <w:highlight w:val="yellow"/>
              </w:rPr>
            </w:pPr>
            <w:r w:rsidRPr="00F35E4A">
              <w:rPr>
                <w:highlight w:val="yellow"/>
              </w:rPr>
              <w:t>Jméno a příjmení</w:t>
            </w:r>
          </w:p>
          <w:p w:rsidR="006525A1" w:rsidRPr="00F35E4A" w:rsidRDefault="006525A1" w:rsidP="00985171">
            <w:pPr>
              <w:pStyle w:val="Adresa"/>
              <w:framePr w:wrap="auto" w:vAnchor="margin" w:hAnchor="text" w:xAlign="left" w:yAlign="inline"/>
              <w:suppressOverlap w:val="0"/>
              <w:rPr>
                <w:highlight w:val="yellow"/>
              </w:rPr>
            </w:pPr>
            <w:r w:rsidRPr="00F35E4A">
              <w:rPr>
                <w:highlight w:val="yellow"/>
              </w:rPr>
              <w:t>Firma/společnost</w:t>
            </w:r>
          </w:p>
          <w:p w:rsidR="006525A1" w:rsidRPr="00F35E4A" w:rsidRDefault="006525A1" w:rsidP="00985171">
            <w:pPr>
              <w:pStyle w:val="Adresa"/>
              <w:framePr w:wrap="auto" w:vAnchor="margin" w:hAnchor="text" w:xAlign="left" w:yAlign="inline"/>
              <w:suppressOverlap w:val="0"/>
              <w:rPr>
                <w:highlight w:val="yellow"/>
              </w:rPr>
            </w:pPr>
            <w:r w:rsidRPr="00F35E4A">
              <w:rPr>
                <w:highlight w:val="yellow"/>
              </w:rPr>
              <w:t>Ulice, č.p.</w:t>
            </w:r>
          </w:p>
          <w:p w:rsidR="006525A1" w:rsidRPr="00572DB2" w:rsidRDefault="006525A1" w:rsidP="00985171">
            <w:pPr>
              <w:pStyle w:val="Adresa"/>
              <w:framePr w:wrap="auto" w:vAnchor="margin" w:hAnchor="text" w:xAlign="left" w:yAlign="inline"/>
              <w:suppressOverlap w:val="0"/>
            </w:pPr>
            <w:r w:rsidRPr="00F35E4A">
              <w:rPr>
                <w:highlight w:val="yellow"/>
              </w:rPr>
              <w:t>PSČ MĚSTO</w:t>
            </w:r>
          </w:p>
        </w:tc>
      </w:tr>
    </w:tbl>
    <w:p w:rsidR="006525A1" w:rsidRDefault="006525A1" w:rsidP="006525A1">
      <w:pPr>
        <w:pStyle w:val="Nzevdokumentu"/>
        <w:spacing w:before="840" w:after="480" w:line="480" w:lineRule="auto"/>
        <w:rPr>
          <w:rFonts w:cs="Arial"/>
        </w:rPr>
      </w:pPr>
      <w:r>
        <w:rPr>
          <w:rFonts w:cs="Arial"/>
        </w:rPr>
        <w:t xml:space="preserve">Objednávka </w:t>
      </w:r>
      <w:proofErr w:type="spellStart"/>
      <w:r w:rsidR="00BB50E1">
        <w:rPr>
          <w:rFonts w:cs="Arial"/>
        </w:rPr>
        <w:t>smartphonu</w:t>
      </w:r>
      <w:proofErr w:type="spellEnd"/>
    </w:p>
    <w:p w:rsidR="006525A1" w:rsidRDefault="006525A1" w:rsidP="006525A1">
      <w:pPr>
        <w:spacing w:before="360" w:after="36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 základě hodnocení veřejné zakázky č. </w:t>
      </w:r>
      <w:r w:rsidRPr="00F35E4A">
        <w:rPr>
          <w:highlight w:val="yellow"/>
        </w:rPr>
        <w:t>XXXX/XX/XXXXXXXXX</w:t>
      </w:r>
      <w:r>
        <w:rPr>
          <w:rFonts w:cs="Arial"/>
          <w:szCs w:val="22"/>
        </w:rPr>
        <w:t xml:space="preserve">, zadané Úřadem pro mezinárodněprávní ochranu dětí přes portál elektronického tržiště GEMIN, kde byla Vaše nabídka vyhodnocena jako nejvýhodnější, si Vám dovolujeme zaslat objednávku, jejímž předmětem bude dodání </w:t>
      </w:r>
      <w:r w:rsidR="00BB50E1">
        <w:rPr>
          <w:rFonts w:cs="Arial"/>
          <w:szCs w:val="22"/>
        </w:rPr>
        <w:t>mobilního telefonního přístroje</w:t>
      </w:r>
      <w:r>
        <w:rPr>
          <w:rFonts w:cs="Arial"/>
          <w:szCs w:val="22"/>
        </w:rPr>
        <w:t xml:space="preserve"> značky </w:t>
      </w:r>
      <w:r w:rsidRPr="00F35E4A">
        <w:rPr>
          <w:rFonts w:cs="Arial"/>
          <w:szCs w:val="22"/>
          <w:highlight w:val="yellow"/>
        </w:rPr>
        <w:t>OZNAČENÍ NÁZVU A TYPU</w:t>
      </w:r>
      <w:r w:rsidR="00817C2C">
        <w:rPr>
          <w:rFonts w:cs="Arial"/>
          <w:szCs w:val="22"/>
        </w:rPr>
        <w:t>.</w:t>
      </w:r>
    </w:p>
    <w:p w:rsidR="006525A1" w:rsidRPr="00C536DE" w:rsidRDefault="006525A1" w:rsidP="006525A1">
      <w:pPr>
        <w:spacing w:before="240" w:after="240"/>
        <w:rPr>
          <w:rFonts w:cs="Arial"/>
          <w:szCs w:val="22"/>
          <w:u w:val="single"/>
        </w:rPr>
      </w:pPr>
      <w:r w:rsidRPr="00C536DE">
        <w:rPr>
          <w:rFonts w:cs="Arial"/>
          <w:szCs w:val="22"/>
          <w:u w:val="single"/>
        </w:rPr>
        <w:t>Minimální technické parametry</w:t>
      </w:r>
      <w:r w:rsidR="00BE769E">
        <w:rPr>
          <w:rFonts w:cs="Arial"/>
          <w:szCs w:val="22"/>
          <w:u w:val="single"/>
        </w:rPr>
        <w:t xml:space="preserve"> (vlastnosti)</w:t>
      </w:r>
      <w:r w:rsidRPr="00C536DE">
        <w:rPr>
          <w:rFonts w:cs="Arial"/>
          <w:szCs w:val="22"/>
          <w:u w:val="single"/>
        </w:rPr>
        <w:t xml:space="preserve"> </w:t>
      </w:r>
      <w:r w:rsidR="00BB50E1">
        <w:rPr>
          <w:rFonts w:cs="Arial"/>
          <w:szCs w:val="22"/>
          <w:u w:val="single"/>
        </w:rPr>
        <w:t>telefonu</w:t>
      </w:r>
      <w:r w:rsidRPr="00C536DE">
        <w:rPr>
          <w:rFonts w:cs="Arial"/>
          <w:szCs w:val="22"/>
          <w:u w:val="single"/>
        </w:rPr>
        <w:t xml:space="preserve"> dle zadání zakázky v e-tržišti:</w:t>
      </w:r>
    </w:p>
    <w:p w:rsidR="006525A1" w:rsidRPr="00C536DE" w:rsidRDefault="006525A1" w:rsidP="006525A1">
      <w:pPr>
        <w:spacing w:before="240" w:after="240"/>
        <w:rPr>
          <w:rFonts w:cs="Arial"/>
          <w:szCs w:val="22"/>
        </w:rPr>
      </w:pPr>
      <w:r w:rsidRPr="00C536DE">
        <w:rPr>
          <w:rFonts w:cs="Arial"/>
          <w:szCs w:val="22"/>
        </w:rPr>
        <w:t xml:space="preserve">- </w:t>
      </w:r>
      <w:r w:rsidR="00BB50E1">
        <w:t>DUAL SIM</w:t>
      </w:r>
    </w:p>
    <w:p w:rsidR="006525A1" w:rsidRPr="00C536DE" w:rsidRDefault="006525A1" w:rsidP="006525A1">
      <w:pPr>
        <w:spacing w:before="240" w:after="240"/>
        <w:rPr>
          <w:rFonts w:cs="Arial"/>
          <w:szCs w:val="22"/>
        </w:rPr>
      </w:pPr>
      <w:r w:rsidRPr="00C536DE">
        <w:rPr>
          <w:rFonts w:cs="Arial"/>
          <w:szCs w:val="22"/>
        </w:rPr>
        <w:t xml:space="preserve">- </w:t>
      </w:r>
      <w:r w:rsidR="00BB50E1" w:rsidRPr="00C536DE">
        <w:rPr>
          <w:rFonts w:cs="Arial"/>
          <w:szCs w:val="22"/>
        </w:rPr>
        <w:t xml:space="preserve">rozměry </w:t>
      </w:r>
      <w:r w:rsidR="00BB50E1">
        <w:rPr>
          <w:rFonts w:cs="Arial"/>
          <w:szCs w:val="22"/>
        </w:rPr>
        <w:t>telefonu minimálně 140 x 70 x 6 mm</w:t>
      </w:r>
    </w:p>
    <w:p w:rsidR="00BB50E1" w:rsidRDefault="00BB50E1" w:rsidP="00BB50E1">
      <w:r>
        <w:t xml:space="preserve">- slot pro SIM kartu: </w:t>
      </w:r>
      <w:proofErr w:type="spellStart"/>
      <w:r>
        <w:t>nanoSIM</w:t>
      </w:r>
      <w:proofErr w:type="spellEnd"/>
    </w:p>
    <w:p w:rsidR="00BB50E1" w:rsidRDefault="00BB50E1" w:rsidP="00BB50E1">
      <w:r>
        <w:t xml:space="preserve">- displej: dotykový, kapacitní, s rozlišením min. 1 080 </w:t>
      </w:r>
      <w:r w:rsidR="003562AF">
        <w:t xml:space="preserve">x 1920 bodů, typ displeje </w:t>
      </w:r>
      <w:r>
        <w:t>ideálně LCD</w:t>
      </w:r>
    </w:p>
    <w:p w:rsidR="00BB50E1" w:rsidRDefault="00BB50E1" w:rsidP="00BB50E1">
      <w:r>
        <w:t>- paměť RAM: min. 2 000 MB</w:t>
      </w:r>
    </w:p>
    <w:p w:rsidR="00BB50E1" w:rsidRDefault="00BB50E1" w:rsidP="00BB50E1">
      <w:r>
        <w:t xml:space="preserve">- procesor: typ </w:t>
      </w:r>
      <w:proofErr w:type="spellStart"/>
      <w:r>
        <w:t>Qualcomm</w:t>
      </w:r>
      <w:proofErr w:type="spellEnd"/>
      <w:r>
        <w:t xml:space="preserve"> min. 2 000 MHz, počet jader: min. 4</w:t>
      </w:r>
    </w:p>
    <w:p w:rsidR="00BB50E1" w:rsidRDefault="00BB50E1" w:rsidP="00BB50E1">
      <w:r>
        <w:t xml:space="preserve">- kapacita baterie: min. 2 400 </w:t>
      </w:r>
      <w:proofErr w:type="spellStart"/>
      <w:r>
        <w:t>mAh</w:t>
      </w:r>
      <w:proofErr w:type="spellEnd"/>
    </w:p>
    <w:p w:rsidR="00BB50E1" w:rsidRDefault="00BB50E1" w:rsidP="00BB50E1">
      <w:r>
        <w:t>- minimální udávaná pohotovost: 390 hodin a více</w:t>
      </w:r>
    </w:p>
    <w:p w:rsidR="00BB50E1" w:rsidRDefault="00BB50E1" w:rsidP="00BB50E1">
      <w:r>
        <w:t>- operační systém: Android</w:t>
      </w:r>
    </w:p>
    <w:p w:rsidR="00BB50E1" w:rsidRDefault="00BB50E1" w:rsidP="00BB50E1">
      <w:r>
        <w:t>- WIFI min. 802.11 a/b/g/n</w:t>
      </w:r>
    </w:p>
    <w:p w:rsidR="00BB50E1" w:rsidRDefault="00BB50E1" w:rsidP="00BB50E1">
      <w:r>
        <w:lastRenderedPageBreak/>
        <w:t xml:space="preserve">- LTE min. </w:t>
      </w:r>
      <w:r w:rsidR="003562AF">
        <w:t xml:space="preserve">přenosové rychlosti </w:t>
      </w:r>
      <w:r>
        <w:t xml:space="preserve">150/50 </w:t>
      </w:r>
      <w:proofErr w:type="spellStart"/>
      <w:r>
        <w:t>Mb</w:t>
      </w:r>
      <w:proofErr w:type="spellEnd"/>
      <w:r>
        <w:t>/s</w:t>
      </w:r>
    </w:p>
    <w:p w:rsidR="00BB50E1" w:rsidRDefault="00BB50E1" w:rsidP="00BB50E1">
      <w:r>
        <w:t xml:space="preserve">- </w:t>
      </w:r>
      <w:proofErr w:type="spellStart"/>
      <w:r>
        <w:t>Bluetooth</w:t>
      </w:r>
      <w:proofErr w:type="spellEnd"/>
    </w:p>
    <w:p w:rsidR="00BB50E1" w:rsidRDefault="00BB50E1" w:rsidP="00BB50E1">
      <w:r>
        <w:t xml:space="preserve">- USB konektor – ideálně </w:t>
      </w:r>
      <w:proofErr w:type="spellStart"/>
      <w:r>
        <w:t>microUSB</w:t>
      </w:r>
      <w:proofErr w:type="spellEnd"/>
    </w:p>
    <w:p w:rsidR="00BB50E1" w:rsidRDefault="00BB50E1" w:rsidP="00BB50E1">
      <w:r>
        <w:t>- fotoaparát:</w:t>
      </w:r>
      <w:r w:rsidR="003562AF">
        <w:t xml:space="preserve"> ideálně min.</w:t>
      </w:r>
      <w:r>
        <w:t xml:space="preserve"> 10 </w:t>
      </w:r>
      <w:proofErr w:type="spellStart"/>
      <w:r>
        <w:t>MPx</w:t>
      </w:r>
      <w:proofErr w:type="spellEnd"/>
    </w:p>
    <w:p w:rsidR="00BB50E1" w:rsidRDefault="00BB50E1" w:rsidP="00BB50E1">
      <w:r>
        <w:t>- ideálně s vestavěným GPS modulem</w:t>
      </w:r>
    </w:p>
    <w:p w:rsidR="00BB50E1" w:rsidRDefault="00BB50E1" w:rsidP="00BB50E1">
      <w:r>
        <w:t>- barevné provedení: decentní (černé, stříbrné)</w:t>
      </w:r>
    </w:p>
    <w:p w:rsidR="006525A1" w:rsidRDefault="006525A1" w:rsidP="006525A1">
      <w:pPr>
        <w:spacing w:before="120" w:after="120" w:line="360" w:lineRule="auto"/>
        <w:rPr>
          <w:rFonts w:cs="Arial"/>
          <w:szCs w:val="22"/>
        </w:rPr>
      </w:pPr>
    </w:p>
    <w:p w:rsidR="006525A1" w:rsidRDefault="006525A1" w:rsidP="006525A1">
      <w:pPr>
        <w:spacing w:before="120" w:after="120" w:line="360" w:lineRule="auto"/>
        <w:rPr>
          <w:rFonts w:cs="Arial"/>
          <w:szCs w:val="22"/>
        </w:rPr>
      </w:pPr>
    </w:p>
    <w:p w:rsidR="006525A1" w:rsidRPr="00C536DE" w:rsidRDefault="006525A1" w:rsidP="006525A1">
      <w:pPr>
        <w:spacing w:before="240" w:after="240" w:line="360" w:lineRule="auto"/>
        <w:rPr>
          <w:rFonts w:cs="Arial"/>
          <w:szCs w:val="22"/>
          <w:u w:val="single"/>
        </w:rPr>
      </w:pPr>
      <w:r w:rsidRPr="00C536DE">
        <w:rPr>
          <w:rFonts w:cs="Arial"/>
          <w:szCs w:val="22"/>
          <w:u w:val="single"/>
        </w:rPr>
        <w:t>Obchodní podmínky:</w:t>
      </w:r>
    </w:p>
    <w:p w:rsidR="006525A1" w:rsidRDefault="006525A1" w:rsidP="006525A1">
      <w:pPr>
        <w:spacing w:before="120" w:after="120" w:line="360" w:lineRule="auto"/>
        <w:rPr>
          <w:rFonts w:cs="Arial"/>
          <w:szCs w:val="22"/>
        </w:rPr>
      </w:pPr>
      <w:r w:rsidRPr="00FE218C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Pr="00FE218C">
        <w:rPr>
          <w:rFonts w:cs="Arial"/>
          <w:szCs w:val="22"/>
        </w:rPr>
        <w:t xml:space="preserve">celková maximální cena objednaného zboží včetně </w:t>
      </w:r>
      <w:r>
        <w:rPr>
          <w:rFonts w:cs="Arial"/>
          <w:szCs w:val="22"/>
        </w:rPr>
        <w:t>balného a</w:t>
      </w:r>
      <w:r w:rsidRPr="00FE218C">
        <w:rPr>
          <w:rFonts w:cs="Arial"/>
          <w:szCs w:val="22"/>
        </w:rPr>
        <w:t xml:space="preserve"> dopravy</w:t>
      </w:r>
      <w:r>
        <w:rPr>
          <w:rFonts w:cs="Arial"/>
          <w:szCs w:val="22"/>
        </w:rPr>
        <w:t xml:space="preserve"> </w:t>
      </w:r>
      <w:r w:rsidRPr="00FE218C">
        <w:rPr>
          <w:rFonts w:cs="Arial"/>
          <w:szCs w:val="22"/>
        </w:rPr>
        <w:t xml:space="preserve">do sídla Úřadu: </w:t>
      </w:r>
      <w:r>
        <w:rPr>
          <w:rFonts w:cs="Arial"/>
          <w:szCs w:val="22"/>
        </w:rPr>
        <w:br/>
      </w:r>
      <w:r w:rsidRPr="00F35E4A">
        <w:rPr>
          <w:rFonts w:cs="Arial"/>
          <w:b/>
          <w:szCs w:val="22"/>
          <w:highlight w:val="yellow"/>
        </w:rPr>
        <w:t>XX XXX</w:t>
      </w:r>
      <w:r w:rsidRPr="0032308C">
        <w:rPr>
          <w:rFonts w:cs="Arial"/>
          <w:b/>
          <w:szCs w:val="22"/>
        </w:rPr>
        <w:t>,-- Kč včetně DPH</w:t>
      </w:r>
      <w:r w:rsidR="0005206E">
        <w:rPr>
          <w:rFonts w:cs="Arial"/>
          <w:b/>
          <w:szCs w:val="22"/>
        </w:rPr>
        <w:t xml:space="preserve">. </w:t>
      </w:r>
      <w:r w:rsidR="0005206E" w:rsidRPr="0005206E">
        <w:rPr>
          <w:rFonts w:cs="Arial"/>
          <w:szCs w:val="22"/>
        </w:rPr>
        <w:t>Tato</w:t>
      </w:r>
      <w:r w:rsidR="0005206E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cena</w:t>
      </w:r>
      <w:r w:rsidR="0005206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nabídnutá přes portál tržiště GEMIN</w:t>
      </w:r>
      <w:r w:rsidR="0005206E">
        <w:rPr>
          <w:rFonts w:cs="Arial"/>
          <w:szCs w:val="22"/>
        </w:rPr>
        <w:t xml:space="preserve">, </w:t>
      </w:r>
      <w:r w:rsidR="0005206E">
        <w:rPr>
          <w:rFonts w:cs="Arial"/>
          <w:szCs w:val="22"/>
          <w:lang w:eastAsia="x-none"/>
        </w:rPr>
        <w:t>je</w:t>
      </w:r>
      <w:r w:rsidR="0005206E" w:rsidRPr="00EB128A">
        <w:rPr>
          <w:rFonts w:cs="Arial"/>
          <w:szCs w:val="22"/>
          <w:lang w:val="x-none" w:eastAsia="x-none"/>
        </w:rPr>
        <w:t xml:space="preserve"> sjednán</w:t>
      </w:r>
      <w:r w:rsidR="0005206E">
        <w:rPr>
          <w:rFonts w:cs="Arial"/>
          <w:szCs w:val="22"/>
          <w:lang w:eastAsia="x-none"/>
        </w:rPr>
        <w:t>a</w:t>
      </w:r>
      <w:r w:rsidR="0005206E">
        <w:rPr>
          <w:rFonts w:cs="Arial"/>
          <w:szCs w:val="22"/>
          <w:lang w:val="x-none" w:eastAsia="x-none"/>
        </w:rPr>
        <w:t xml:space="preserve"> jako nepřekročiteln</w:t>
      </w:r>
      <w:r w:rsidR="0005206E">
        <w:rPr>
          <w:rFonts w:cs="Arial"/>
          <w:szCs w:val="22"/>
          <w:lang w:eastAsia="x-none"/>
        </w:rPr>
        <w:t>á (nejvyšší přípustná)</w:t>
      </w:r>
      <w:r w:rsidR="0005206E">
        <w:rPr>
          <w:rFonts w:cs="Arial"/>
          <w:szCs w:val="22"/>
          <w:lang w:eastAsia="x-none"/>
        </w:rPr>
        <w:t>.</w:t>
      </w:r>
    </w:p>
    <w:p w:rsidR="0005206E" w:rsidRDefault="006525A1" w:rsidP="0005206E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5206E" w:rsidRPr="0005206E">
        <w:rPr>
          <w:rFonts w:cs="Arial"/>
          <w:b/>
          <w:szCs w:val="22"/>
        </w:rPr>
        <w:t>za</w:t>
      </w:r>
      <w:r w:rsidR="0005206E" w:rsidRPr="0005206E">
        <w:rPr>
          <w:rFonts w:cs="Arial"/>
          <w:b/>
          <w:szCs w:val="22"/>
        </w:rPr>
        <w:t xml:space="preserve"> zboží bude prodávajícím vystavena faktura</w:t>
      </w:r>
      <w:r w:rsidR="0005206E" w:rsidRPr="0005206E">
        <w:rPr>
          <w:rFonts w:cs="Arial"/>
          <w:szCs w:val="22"/>
        </w:rPr>
        <w:t>, která bude mít tyto náležitosti: označení faktury a její číslo, bankovní spojení, číslo účtu, název a sídlo prodávajícího, označení prodávan</w:t>
      </w:r>
      <w:r w:rsidR="0005206E">
        <w:rPr>
          <w:rFonts w:cs="Arial"/>
          <w:szCs w:val="22"/>
        </w:rPr>
        <w:t>ého zboží</w:t>
      </w:r>
      <w:r w:rsidR="0005206E" w:rsidRPr="0005206E">
        <w:rPr>
          <w:rFonts w:cs="Arial"/>
          <w:szCs w:val="22"/>
        </w:rPr>
        <w:t xml:space="preserve"> – číslo </w:t>
      </w:r>
      <w:r w:rsidR="0005206E">
        <w:rPr>
          <w:rFonts w:cs="Arial"/>
          <w:szCs w:val="22"/>
        </w:rPr>
        <w:t xml:space="preserve">objednávky, </w:t>
      </w:r>
      <w:r w:rsidR="0005206E" w:rsidRPr="0005206E">
        <w:rPr>
          <w:rFonts w:cs="Arial"/>
          <w:szCs w:val="22"/>
        </w:rPr>
        <w:t>objem</w:t>
      </w:r>
      <w:r w:rsidR="0005206E">
        <w:rPr>
          <w:rFonts w:cs="Arial"/>
          <w:szCs w:val="22"/>
        </w:rPr>
        <w:t xml:space="preserve"> zboží</w:t>
      </w:r>
      <w:r w:rsidR="0005206E" w:rsidRPr="0005206E">
        <w:rPr>
          <w:rFonts w:cs="Arial"/>
          <w:szCs w:val="22"/>
        </w:rPr>
        <w:t xml:space="preserve"> a fakturovanou částku bez </w:t>
      </w:r>
      <w:r w:rsidR="0005206E">
        <w:rPr>
          <w:rFonts w:cs="Arial"/>
          <w:szCs w:val="22"/>
        </w:rPr>
        <w:t>a včetně daně z přidané hodnoty</w:t>
      </w:r>
      <w:r w:rsidR="002F0BC2">
        <w:rPr>
          <w:rFonts w:cs="Arial"/>
          <w:szCs w:val="22"/>
        </w:rPr>
        <w:t>, razítko, podpis</w:t>
      </w:r>
      <w:r w:rsidR="0005206E">
        <w:rPr>
          <w:rFonts w:cs="Arial"/>
          <w:szCs w:val="22"/>
        </w:rPr>
        <w:t>. F</w:t>
      </w:r>
      <w:r w:rsidR="0005206E" w:rsidRPr="0005206E">
        <w:rPr>
          <w:rFonts w:cs="Arial"/>
          <w:szCs w:val="22"/>
        </w:rPr>
        <w:t xml:space="preserve">aktura vystavená prodávajícím bude mít </w:t>
      </w:r>
      <w:r w:rsidR="0005206E" w:rsidRPr="0005206E">
        <w:rPr>
          <w:rFonts w:cs="Arial"/>
          <w:b/>
          <w:szCs w:val="22"/>
        </w:rPr>
        <w:t>minimální splatnost 21 dní po jejím obdržení kupujícím</w:t>
      </w:r>
      <w:r w:rsidR="0005206E">
        <w:rPr>
          <w:rFonts w:cs="Arial"/>
          <w:szCs w:val="22"/>
        </w:rPr>
        <w:t>. Kupující může fakturu</w:t>
      </w:r>
      <w:r w:rsidR="0005206E" w:rsidRPr="0005206E">
        <w:rPr>
          <w:rFonts w:cs="Arial"/>
          <w:szCs w:val="22"/>
        </w:rPr>
        <w:t xml:space="preserve"> vrátit do data jej</w:t>
      </w:r>
      <w:r w:rsidR="0005206E">
        <w:rPr>
          <w:rFonts w:cs="Arial"/>
          <w:szCs w:val="22"/>
        </w:rPr>
        <w:t>í</w:t>
      </w:r>
      <w:r w:rsidR="0005206E" w:rsidRPr="0005206E">
        <w:rPr>
          <w:rFonts w:cs="Arial"/>
          <w:szCs w:val="22"/>
        </w:rPr>
        <w:t xml:space="preserve"> splatnosti, pokud bude obsahovat nesprávné nebo neúplné náležitosti či údaje, přičemž doba splatnosti se prodlužuje od data doruč</w:t>
      </w:r>
      <w:r w:rsidR="0005206E">
        <w:rPr>
          <w:rFonts w:cs="Arial"/>
          <w:szCs w:val="22"/>
        </w:rPr>
        <w:t>ení opravené faktury kupujícímu.</w:t>
      </w:r>
    </w:p>
    <w:p w:rsidR="006525A1" w:rsidRDefault="006525A1" w:rsidP="0005206E">
      <w:pPr>
        <w:spacing w:before="120" w:after="120" w:line="360" w:lineRule="auto"/>
        <w:rPr>
          <w:rFonts w:cs="Arial"/>
          <w:szCs w:val="22"/>
        </w:rPr>
      </w:pPr>
      <w:r w:rsidRPr="0005206E">
        <w:rPr>
          <w:rFonts w:cs="Arial"/>
          <w:szCs w:val="22"/>
        </w:rPr>
        <w:t xml:space="preserve">- termín dodání </w:t>
      </w:r>
      <w:r w:rsidR="00511AB1" w:rsidRPr="0005206E">
        <w:rPr>
          <w:rFonts w:cs="Arial"/>
          <w:szCs w:val="22"/>
        </w:rPr>
        <w:t>telefonu</w:t>
      </w:r>
      <w:r w:rsidRPr="0005206E">
        <w:rPr>
          <w:rFonts w:cs="Arial"/>
          <w:szCs w:val="22"/>
        </w:rPr>
        <w:t xml:space="preserve"> (dle předchozí telefonické domluvy</w:t>
      </w:r>
      <w:r>
        <w:rPr>
          <w:rFonts w:cs="Arial"/>
          <w:szCs w:val="22"/>
        </w:rPr>
        <w:t xml:space="preserve">): </w:t>
      </w:r>
      <w:r w:rsidRPr="00C536DE">
        <w:rPr>
          <w:rFonts w:cs="Arial"/>
          <w:szCs w:val="22"/>
          <w:highlight w:val="yellow"/>
        </w:rPr>
        <w:t>DATUM</w:t>
      </w:r>
    </w:p>
    <w:p w:rsidR="0005206E" w:rsidRDefault="0005206E" w:rsidP="0005206E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- p</w:t>
      </w:r>
      <w:r w:rsidRPr="0005206E">
        <w:rPr>
          <w:rFonts w:cs="Arial"/>
          <w:szCs w:val="22"/>
        </w:rPr>
        <w:t>rodávající je povinen zboží řádně předat ve stanove</w:t>
      </w:r>
      <w:r>
        <w:rPr>
          <w:rFonts w:cs="Arial"/>
          <w:szCs w:val="22"/>
        </w:rPr>
        <w:t>né lhůtě, bez jakýchkoli závad</w:t>
      </w:r>
    </w:p>
    <w:p w:rsidR="0005206E" w:rsidRDefault="0005206E" w:rsidP="0005206E">
      <w:pPr>
        <w:tabs>
          <w:tab w:val="left" w:pos="0"/>
        </w:tabs>
        <w:spacing w:before="120" w:after="120" w:line="360" w:lineRule="auto"/>
      </w:pPr>
      <w:r>
        <w:t>-</w:t>
      </w:r>
      <w:r w:rsidRPr="006207C0">
        <w:t xml:space="preserve"> </w:t>
      </w:r>
      <w:r>
        <w:t>dojde-li k prodlení prodávajícího s řádným plněním této objednávky, zejména dodání zboží bez sjednané písemné změny termínu dodání, může kupující uplatnit slevu ve výši 0,05 % z ceny nedodaného plnění včetně DPH za každý započatý den prodlení</w:t>
      </w:r>
    </w:p>
    <w:p w:rsidR="0005206E" w:rsidRDefault="0005206E" w:rsidP="0005206E">
      <w:pPr>
        <w:tabs>
          <w:tab w:val="left" w:pos="0"/>
        </w:tabs>
        <w:spacing w:before="120" w:after="120" w:line="360" w:lineRule="auto"/>
      </w:pPr>
      <w:r>
        <w:t>- v případě nedodržení technických parametrů si Úřad vyhrazuje právo na vrácení zboží na náklady dodavatele</w:t>
      </w:r>
    </w:p>
    <w:p w:rsidR="0005206E" w:rsidRDefault="0005206E" w:rsidP="0005206E">
      <w:pPr>
        <w:tabs>
          <w:tab w:val="left" w:pos="0"/>
        </w:tabs>
        <w:spacing w:before="120" w:after="120" w:line="360" w:lineRule="auto"/>
      </w:pPr>
      <w:r>
        <w:t xml:space="preserve">- </w:t>
      </w:r>
      <w:r>
        <w:t xml:space="preserve">v případě dodání vadného zboží, nebo zboží, které nebude odpovídat sjednaným nebo zákonným vlastnostem, uhradí prodávající kupujícímu smluvní pokutu formou slevy ve výši 10 % </w:t>
      </w:r>
      <w:r w:rsidR="00B85618">
        <w:lastRenderedPageBreak/>
        <w:t>včetně DPH z ceny zboží.</w:t>
      </w:r>
      <w:r>
        <w:t xml:space="preserve"> </w:t>
      </w:r>
      <w:r w:rsidR="00B85618">
        <w:t>T</w:t>
      </w:r>
      <w:r>
        <w:t>ím není dotčeno právo kupujícího požadovat v přiměřené lhůtě dodání bezvadného zboží za původně sjednanou cenu a rovněž nárok na náhradu škody</w:t>
      </w:r>
      <w:r w:rsidR="00B85618">
        <w:t>.</w:t>
      </w:r>
    </w:p>
    <w:p w:rsidR="0005206E" w:rsidRPr="0005206E" w:rsidRDefault="0005206E" w:rsidP="0005206E">
      <w:pPr>
        <w:tabs>
          <w:tab w:val="left" w:pos="0"/>
        </w:tabs>
        <w:spacing w:before="120" w:after="120" w:line="360" w:lineRule="auto"/>
      </w:pPr>
      <w:r>
        <w:rPr>
          <w:rFonts w:cs="Arial"/>
          <w:szCs w:val="22"/>
        </w:rPr>
        <w:t>- v</w:t>
      </w:r>
      <w:r w:rsidRPr="0005206E">
        <w:rPr>
          <w:rFonts w:cs="Arial"/>
          <w:szCs w:val="22"/>
        </w:rPr>
        <w:t>lastnické právo přechází na kupující</w:t>
      </w:r>
      <w:r>
        <w:rPr>
          <w:rFonts w:cs="Arial"/>
          <w:szCs w:val="22"/>
        </w:rPr>
        <w:t>ho úplným zaplacením kupní ceny</w:t>
      </w:r>
    </w:p>
    <w:p w:rsidR="006525A1" w:rsidRDefault="006525A1" w:rsidP="006525A1">
      <w:pPr>
        <w:tabs>
          <w:tab w:val="left" w:pos="0"/>
        </w:tabs>
        <w:spacing w:before="120" w:after="120" w:line="360" w:lineRule="auto"/>
      </w:pPr>
      <w:r>
        <w:t>- nezaplatí-li kupující kupní cenu včas, je oprávněn prodávající uplatnit smluvní úrok z prodlení ve výši 0,05 % včetně DPH z nezaplacené částky za každý započatý den prodlení</w:t>
      </w:r>
      <w:r w:rsidR="00817C2C">
        <w:t>.</w:t>
      </w:r>
    </w:p>
    <w:p w:rsidR="006525A1" w:rsidRDefault="006525A1" w:rsidP="009B3AEC">
      <w:pPr>
        <w:spacing w:before="1200" w:line="360" w:lineRule="auto"/>
      </w:pPr>
      <w:r w:rsidRPr="00F14415">
        <w:t>S pozdravem a přáním příjemného dne</w:t>
      </w:r>
    </w:p>
    <w:p w:rsidR="006525A1" w:rsidRDefault="006525A1" w:rsidP="006525A1">
      <w:pPr>
        <w:spacing w:before="0"/>
      </w:pPr>
    </w:p>
    <w:p w:rsidR="006525A1" w:rsidRPr="00F14415" w:rsidRDefault="006525A1" w:rsidP="006525A1">
      <w:pPr>
        <w:spacing w:before="0"/>
      </w:pPr>
      <w:r w:rsidRPr="00F14415">
        <w:t>Lenka Matoušková</w:t>
      </w:r>
    </w:p>
    <w:p w:rsidR="006525A1" w:rsidRDefault="006525A1" w:rsidP="006525A1">
      <w:pPr>
        <w:spacing w:before="0" w:line="360" w:lineRule="auto"/>
        <w:rPr>
          <w:noProof/>
        </w:rPr>
      </w:pPr>
      <w:r w:rsidRPr="00F14415">
        <w:t>vedoucí sekretariátu</w:t>
      </w:r>
    </w:p>
    <w:p w:rsidR="006525A1" w:rsidRDefault="006525A1" w:rsidP="00BE769E">
      <w:pPr>
        <w:spacing w:before="2040"/>
      </w:pPr>
      <w:r w:rsidRPr="00BE769E">
        <w:rPr>
          <w:b/>
        </w:rPr>
        <w:t>Potvrzení objednávky dodavatelem</w:t>
      </w:r>
      <w:r>
        <w:t>:</w:t>
      </w:r>
      <w:bookmarkStart w:id="1" w:name="_GoBack"/>
      <w:bookmarkEnd w:id="1"/>
    </w:p>
    <w:p w:rsidR="006525A1" w:rsidRDefault="006525A1" w:rsidP="006525A1">
      <w:pPr>
        <w:spacing w:before="0"/>
      </w:pPr>
      <w:r>
        <w:t>(razítko, podpis oprávněné osoby)</w:t>
      </w:r>
    </w:p>
    <w:p w:rsidR="00856C0B" w:rsidRPr="006525A1" w:rsidRDefault="006525A1" w:rsidP="00BE769E">
      <w:pPr>
        <w:pStyle w:val="Nzevdokumentu"/>
        <w:spacing w:before="1560" w:after="0"/>
      </w:pPr>
      <w:r w:rsidRPr="008E5990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547A95" wp14:editId="52EF7B65">
                <wp:simplePos x="0" y="0"/>
                <wp:positionH relativeFrom="page">
                  <wp:posOffset>0</wp:posOffset>
                </wp:positionH>
                <wp:positionV relativeFrom="page">
                  <wp:posOffset>3596005</wp:posOffset>
                </wp:positionV>
                <wp:extent cx="323850" cy="3532505"/>
                <wp:effectExtent l="0" t="0" r="19050" b="1079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532505"/>
                          <a:chOff x="0" y="5664"/>
                          <a:chExt cx="510" cy="5563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0" y="5664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0" y="11227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283.15pt;width:25.5pt;height:278.15pt;z-index:-251657216;mso-position-horizontal-relative:page;mso-position-vertical-relative:page" coordorigin=",5664" coordsize="510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">
                <v:line id="Line 15" o:spid="_x0000_s1027" style="position:absolute;visibility:visible;mso-wrap-style:square" from="0,5664" to="510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6" o:spid="_x0000_s1028" style="position:absolute;visibility:visible;mso-wrap-style:square" from="0,11227" to="510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wrap anchorx="page" anchory="page"/>
              </v:group>
            </w:pict>
          </mc:Fallback>
        </mc:AlternateContent>
      </w:r>
      <w:r w:rsidRPr="008E5990">
        <w:rPr>
          <w:b w:val="0"/>
          <w:sz w:val="22"/>
          <w:szCs w:val="22"/>
        </w:rPr>
        <w:t>V </w:t>
      </w:r>
      <w:proofErr w:type="gramStart"/>
      <w:r w:rsidRPr="004168A2">
        <w:rPr>
          <w:b w:val="0"/>
          <w:sz w:val="22"/>
          <w:szCs w:val="22"/>
          <w:highlight w:val="yellow"/>
        </w:rPr>
        <w:t>MĚSTO</w:t>
      </w:r>
      <w:proofErr w:type="gramEnd"/>
      <w:r w:rsidRPr="004168A2">
        <w:rPr>
          <w:b w:val="0"/>
          <w:sz w:val="22"/>
          <w:szCs w:val="22"/>
          <w:highlight w:val="yellow"/>
        </w:rPr>
        <w:t xml:space="preserve"> </w:t>
      </w:r>
      <w:r w:rsidRPr="008E5990">
        <w:rPr>
          <w:b w:val="0"/>
          <w:sz w:val="22"/>
          <w:szCs w:val="22"/>
        </w:rPr>
        <w:t>dne</w:t>
      </w:r>
      <w:r>
        <w:rPr>
          <w:b w:val="0"/>
          <w:sz w:val="22"/>
          <w:szCs w:val="22"/>
        </w:rPr>
        <w:t xml:space="preserve"> </w:t>
      </w:r>
      <w:r w:rsidRPr="004168A2">
        <w:rPr>
          <w:b w:val="0"/>
          <w:sz w:val="22"/>
          <w:szCs w:val="22"/>
          <w:highlight w:val="yellow"/>
        </w:rPr>
        <w:t>DATUM</w:t>
      </w:r>
    </w:p>
    <w:sectPr w:rsidR="00856C0B" w:rsidRPr="006525A1" w:rsidSect="00C90023">
      <w:headerReference w:type="default" r:id="rId8"/>
      <w:footerReference w:type="default" r:id="rId9"/>
      <w:pgSz w:w="11906" w:h="16838" w:code="9"/>
      <w:pgMar w:top="2098" w:right="1134" w:bottom="1701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C8" w:rsidRDefault="00045FC8">
      <w:r>
        <w:separator/>
      </w:r>
    </w:p>
    <w:p w:rsidR="00045FC8" w:rsidRDefault="00045FC8"/>
  </w:endnote>
  <w:endnote w:type="continuationSeparator" w:id="0">
    <w:p w:rsidR="00045FC8" w:rsidRDefault="00045FC8">
      <w:r>
        <w:continuationSeparator/>
      </w:r>
    </w:p>
    <w:p w:rsidR="00045FC8" w:rsidRDefault="00045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Default="00D12415" w:rsidP="00C90023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0" allowOverlap="0" wp14:anchorId="0664FCCA" wp14:editId="6B429138">
          <wp:simplePos x="0" y="0"/>
          <wp:positionH relativeFrom="page">
            <wp:posOffset>29210</wp:posOffset>
          </wp:positionH>
          <wp:positionV relativeFrom="page">
            <wp:posOffset>9972675</wp:posOffset>
          </wp:positionV>
          <wp:extent cx="7503795" cy="714375"/>
          <wp:effectExtent l="0" t="0" r="190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191">
      <w:fldChar w:fldCharType="begin"/>
    </w:r>
    <w:r w:rsidR="00E17191">
      <w:instrText xml:space="preserve"> PAGE </w:instrText>
    </w:r>
    <w:r w:rsidR="00E17191">
      <w:fldChar w:fldCharType="separate"/>
    </w:r>
    <w:r w:rsidR="009B3AEC">
      <w:rPr>
        <w:noProof/>
      </w:rPr>
      <w:t>1</w:t>
    </w:r>
    <w:r w:rsidR="00E17191">
      <w:fldChar w:fldCharType="end"/>
    </w:r>
    <w:r w:rsidR="00E17191">
      <w:t>/</w:t>
    </w:r>
    <w:r w:rsidR="009B3AEC">
      <w:fldChar w:fldCharType="begin"/>
    </w:r>
    <w:r w:rsidR="009B3AEC">
      <w:instrText xml:space="preserve"> NUMPAGES </w:instrText>
    </w:r>
    <w:r w:rsidR="009B3AEC">
      <w:fldChar w:fldCharType="separate"/>
    </w:r>
    <w:r w:rsidR="009B3AEC">
      <w:rPr>
        <w:noProof/>
      </w:rPr>
      <w:t>3</w:t>
    </w:r>
    <w:r w:rsidR="009B3A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C8" w:rsidRDefault="00045FC8">
      <w:r>
        <w:separator/>
      </w:r>
    </w:p>
    <w:p w:rsidR="00045FC8" w:rsidRDefault="00045FC8"/>
  </w:footnote>
  <w:footnote w:type="continuationSeparator" w:id="0">
    <w:p w:rsidR="00045FC8" w:rsidRDefault="00045FC8">
      <w:r>
        <w:continuationSeparator/>
      </w:r>
    </w:p>
    <w:p w:rsidR="00045FC8" w:rsidRDefault="00045F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1" w:rsidRDefault="00D12415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8230"/>
          <wp:effectExtent l="0" t="0" r="6350" b="7620"/>
          <wp:wrapNone/>
          <wp:docPr id="2" name="obrázek 4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C3A" w:rsidRDefault="00661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15"/>
    <w:rsid w:val="00033F5C"/>
    <w:rsid w:val="00035795"/>
    <w:rsid w:val="000371E3"/>
    <w:rsid w:val="000374FB"/>
    <w:rsid w:val="0004000B"/>
    <w:rsid w:val="00045FC8"/>
    <w:rsid w:val="0005206E"/>
    <w:rsid w:val="00063AE4"/>
    <w:rsid w:val="000754DF"/>
    <w:rsid w:val="00107DFB"/>
    <w:rsid w:val="00125BA8"/>
    <w:rsid w:val="0013577B"/>
    <w:rsid w:val="00136A04"/>
    <w:rsid w:val="0015003D"/>
    <w:rsid w:val="0016371B"/>
    <w:rsid w:val="00165E0C"/>
    <w:rsid w:val="00173C47"/>
    <w:rsid w:val="001752BA"/>
    <w:rsid w:val="00183233"/>
    <w:rsid w:val="00191689"/>
    <w:rsid w:val="001A42AE"/>
    <w:rsid w:val="001B05CB"/>
    <w:rsid w:val="001D41F0"/>
    <w:rsid w:val="001F2780"/>
    <w:rsid w:val="00206E6C"/>
    <w:rsid w:val="002229BA"/>
    <w:rsid w:val="00234EF3"/>
    <w:rsid w:val="00237BDA"/>
    <w:rsid w:val="0025091F"/>
    <w:rsid w:val="00263239"/>
    <w:rsid w:val="00271011"/>
    <w:rsid w:val="002876E4"/>
    <w:rsid w:val="00296AAB"/>
    <w:rsid w:val="002A2361"/>
    <w:rsid w:val="002C795C"/>
    <w:rsid w:val="002D0DDF"/>
    <w:rsid w:val="002D2872"/>
    <w:rsid w:val="002E0302"/>
    <w:rsid w:val="002E4B83"/>
    <w:rsid w:val="002F0BC2"/>
    <w:rsid w:val="003113D8"/>
    <w:rsid w:val="003562AF"/>
    <w:rsid w:val="00383B2A"/>
    <w:rsid w:val="00385C85"/>
    <w:rsid w:val="003F05B1"/>
    <w:rsid w:val="003F32F1"/>
    <w:rsid w:val="004069F3"/>
    <w:rsid w:val="004406AE"/>
    <w:rsid w:val="00451575"/>
    <w:rsid w:val="00464079"/>
    <w:rsid w:val="00465215"/>
    <w:rsid w:val="004719BD"/>
    <w:rsid w:val="00472CA7"/>
    <w:rsid w:val="004B4006"/>
    <w:rsid w:val="004B67AA"/>
    <w:rsid w:val="004C4D6F"/>
    <w:rsid w:val="004D55A2"/>
    <w:rsid w:val="004E5D05"/>
    <w:rsid w:val="004E7AD4"/>
    <w:rsid w:val="00507B07"/>
    <w:rsid w:val="00511AB1"/>
    <w:rsid w:val="00522628"/>
    <w:rsid w:val="00531BD1"/>
    <w:rsid w:val="00533E76"/>
    <w:rsid w:val="00554F5B"/>
    <w:rsid w:val="00572DB2"/>
    <w:rsid w:val="00590DE9"/>
    <w:rsid w:val="005953CA"/>
    <w:rsid w:val="005A2A01"/>
    <w:rsid w:val="005C384B"/>
    <w:rsid w:val="005D4FCA"/>
    <w:rsid w:val="005E1588"/>
    <w:rsid w:val="00620026"/>
    <w:rsid w:val="00622F90"/>
    <w:rsid w:val="006251F1"/>
    <w:rsid w:val="006367E8"/>
    <w:rsid w:val="00641856"/>
    <w:rsid w:val="00642010"/>
    <w:rsid w:val="00650FB3"/>
    <w:rsid w:val="006525A1"/>
    <w:rsid w:val="00661C3A"/>
    <w:rsid w:val="00667FE5"/>
    <w:rsid w:val="006914EE"/>
    <w:rsid w:val="006A0336"/>
    <w:rsid w:val="006B5ED1"/>
    <w:rsid w:val="006B6EFE"/>
    <w:rsid w:val="006C37EE"/>
    <w:rsid w:val="006D5DAB"/>
    <w:rsid w:val="006F221D"/>
    <w:rsid w:val="00716BEC"/>
    <w:rsid w:val="0074229A"/>
    <w:rsid w:val="0075221F"/>
    <w:rsid w:val="007524F7"/>
    <w:rsid w:val="00756C84"/>
    <w:rsid w:val="00770677"/>
    <w:rsid w:val="00772AB2"/>
    <w:rsid w:val="00780100"/>
    <w:rsid w:val="00785B66"/>
    <w:rsid w:val="007A06DE"/>
    <w:rsid w:val="007D67C2"/>
    <w:rsid w:val="007E77E8"/>
    <w:rsid w:val="00817C2C"/>
    <w:rsid w:val="008426E4"/>
    <w:rsid w:val="008521C5"/>
    <w:rsid w:val="00856C0B"/>
    <w:rsid w:val="00856FA1"/>
    <w:rsid w:val="00884AFF"/>
    <w:rsid w:val="00897A3F"/>
    <w:rsid w:val="008A2079"/>
    <w:rsid w:val="008D30F0"/>
    <w:rsid w:val="008E4191"/>
    <w:rsid w:val="00934245"/>
    <w:rsid w:val="009376C8"/>
    <w:rsid w:val="00970BB2"/>
    <w:rsid w:val="009B3AEC"/>
    <w:rsid w:val="009B7159"/>
    <w:rsid w:val="009C0B51"/>
    <w:rsid w:val="009C5045"/>
    <w:rsid w:val="009D338F"/>
    <w:rsid w:val="009D703E"/>
    <w:rsid w:val="009E6EEA"/>
    <w:rsid w:val="00A048C7"/>
    <w:rsid w:val="00A3461A"/>
    <w:rsid w:val="00A61F85"/>
    <w:rsid w:val="00A72C16"/>
    <w:rsid w:val="00A84AFB"/>
    <w:rsid w:val="00A91375"/>
    <w:rsid w:val="00AB5FBC"/>
    <w:rsid w:val="00AD6C52"/>
    <w:rsid w:val="00AE3B00"/>
    <w:rsid w:val="00B0466A"/>
    <w:rsid w:val="00B05E9A"/>
    <w:rsid w:val="00B15184"/>
    <w:rsid w:val="00B324EB"/>
    <w:rsid w:val="00B3263D"/>
    <w:rsid w:val="00B446A3"/>
    <w:rsid w:val="00B50E39"/>
    <w:rsid w:val="00B57950"/>
    <w:rsid w:val="00B64D17"/>
    <w:rsid w:val="00B85618"/>
    <w:rsid w:val="00B9235D"/>
    <w:rsid w:val="00B92A96"/>
    <w:rsid w:val="00B97B6E"/>
    <w:rsid w:val="00BA3916"/>
    <w:rsid w:val="00BA3DF1"/>
    <w:rsid w:val="00BA47E5"/>
    <w:rsid w:val="00BB50E1"/>
    <w:rsid w:val="00BE769E"/>
    <w:rsid w:val="00BF2B3A"/>
    <w:rsid w:val="00C205B7"/>
    <w:rsid w:val="00C23176"/>
    <w:rsid w:val="00C31DAF"/>
    <w:rsid w:val="00C722CD"/>
    <w:rsid w:val="00C90023"/>
    <w:rsid w:val="00C94021"/>
    <w:rsid w:val="00CA698B"/>
    <w:rsid w:val="00CB1E89"/>
    <w:rsid w:val="00CC0B51"/>
    <w:rsid w:val="00CD573C"/>
    <w:rsid w:val="00CE6499"/>
    <w:rsid w:val="00D12415"/>
    <w:rsid w:val="00D23E45"/>
    <w:rsid w:val="00D43351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16D5"/>
    <w:rsid w:val="00DA567B"/>
    <w:rsid w:val="00DC2AA2"/>
    <w:rsid w:val="00DF4481"/>
    <w:rsid w:val="00DF4C44"/>
    <w:rsid w:val="00E17191"/>
    <w:rsid w:val="00E23E4A"/>
    <w:rsid w:val="00E314EC"/>
    <w:rsid w:val="00E37EB8"/>
    <w:rsid w:val="00E42FF4"/>
    <w:rsid w:val="00E46173"/>
    <w:rsid w:val="00E57B80"/>
    <w:rsid w:val="00E63B28"/>
    <w:rsid w:val="00E73819"/>
    <w:rsid w:val="00E753F5"/>
    <w:rsid w:val="00ED42C7"/>
    <w:rsid w:val="00EF2169"/>
    <w:rsid w:val="00F35334"/>
    <w:rsid w:val="00F42759"/>
    <w:rsid w:val="00F566A9"/>
    <w:rsid w:val="00F675F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25A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uiPriority w:val="99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uiPriority w:val="99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Odkaznakoment">
    <w:name w:val="annotation reference"/>
    <w:basedOn w:val="Standardnpsmoodstavce"/>
    <w:rsid w:val="009D70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70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70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7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D703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D70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70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25A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uiPriority w:val="99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uiPriority w:val="99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Odkaznakoment">
    <w:name w:val="annotation reference"/>
    <w:basedOn w:val="Standardnpsmoodstavce"/>
    <w:rsid w:val="009D70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70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70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7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D703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D70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70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2015-08-11T10:31:00Z</dcterms:created>
  <dcterms:modified xsi:type="dcterms:W3CDTF">2015-08-14T12:31:00Z</dcterms:modified>
  <cp:contentStatus/>
</cp:coreProperties>
</file>